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6EF" w:rsidRPr="00673EC9" w:rsidRDefault="00FF26EF" w:rsidP="00955622">
      <w:pPr>
        <w:pStyle w:val="ab"/>
        <w:ind w:firstLine="567"/>
        <w:rPr>
          <w:rFonts w:ascii="Times New Roman" w:hAnsi="Times New Roman" w:cs="Times New Roman"/>
          <w:b w:val="0"/>
          <w:sz w:val="24"/>
          <w:szCs w:val="24"/>
          <w:lang w:val="kk-KZ"/>
        </w:rPr>
      </w:pPr>
    </w:p>
    <w:p w:rsidR="00FF26EF" w:rsidRPr="004350D3" w:rsidRDefault="00FF26EF" w:rsidP="00955622">
      <w:pPr>
        <w:pStyle w:val="ab"/>
        <w:ind w:firstLine="567"/>
        <w:rPr>
          <w:rFonts w:ascii="Times New Roman" w:hAnsi="Times New Roman" w:cs="Times New Roman"/>
          <w:b w:val="0"/>
          <w:sz w:val="24"/>
          <w:szCs w:val="24"/>
        </w:rPr>
      </w:pPr>
      <w:r w:rsidRPr="004350D3">
        <w:rPr>
          <w:rFonts w:ascii="Times New Roman" w:hAnsi="Times New Roman" w:cs="Times New Roman"/>
          <w:b w:val="0"/>
          <w:sz w:val="24"/>
          <w:szCs w:val="24"/>
        </w:rPr>
        <w:t>Изображение Государственного Герба Республики Казахстан</w:t>
      </w:r>
    </w:p>
    <w:p w:rsidR="00DF5B2E" w:rsidRPr="004350D3" w:rsidRDefault="00DF5B2E" w:rsidP="00955622">
      <w:pPr>
        <w:pStyle w:val="ab"/>
        <w:ind w:firstLine="567"/>
        <w:rPr>
          <w:rFonts w:ascii="Times New Roman" w:hAnsi="Times New Roman" w:cs="Times New Roman"/>
          <w:b w:val="0"/>
          <w:sz w:val="24"/>
          <w:szCs w:val="24"/>
        </w:rPr>
      </w:pPr>
    </w:p>
    <w:p w:rsidR="00F8634F" w:rsidRPr="004350D3" w:rsidRDefault="00F8634F" w:rsidP="00955622">
      <w:pPr>
        <w:pStyle w:val="ab"/>
        <w:ind w:firstLine="567"/>
        <w:rPr>
          <w:rFonts w:ascii="Times New Roman" w:hAnsi="Times New Roman" w:cs="Times New Roman"/>
          <w:b w:val="0"/>
          <w:bCs w:val="0"/>
          <w:sz w:val="24"/>
          <w:szCs w:val="24"/>
        </w:rPr>
      </w:pPr>
    </w:p>
    <w:p w:rsidR="00651C2C" w:rsidRPr="004350D3" w:rsidRDefault="00853BD4" w:rsidP="00955622">
      <w:pPr>
        <w:pStyle w:val="ac"/>
        <w:pBdr>
          <w:bottom w:val="single" w:sz="4" w:space="1" w:color="auto"/>
        </w:pBdr>
        <w:ind w:firstLine="567"/>
        <w:rPr>
          <w:sz w:val="24"/>
        </w:rPr>
      </w:pPr>
      <w:proofErr w:type="gramStart"/>
      <w:r w:rsidRPr="004350D3">
        <w:rPr>
          <w:sz w:val="24"/>
        </w:rPr>
        <w:t>НАЦИОНАЛЬНЫЙ</w:t>
      </w:r>
      <w:r w:rsidR="00880B1D" w:rsidRPr="004350D3">
        <w:rPr>
          <w:sz w:val="24"/>
        </w:rPr>
        <w:t xml:space="preserve">  </w:t>
      </w:r>
      <w:r w:rsidR="00651C2C" w:rsidRPr="004350D3">
        <w:rPr>
          <w:sz w:val="24"/>
        </w:rPr>
        <w:t>СТАНДАРТ</w:t>
      </w:r>
      <w:proofErr w:type="gramEnd"/>
      <w:r w:rsidR="00651C2C" w:rsidRPr="004350D3">
        <w:rPr>
          <w:sz w:val="24"/>
        </w:rPr>
        <w:t xml:space="preserve">  РЕСПУБЛИКИ  КАЗАХСТАН</w:t>
      </w:r>
    </w:p>
    <w:p w:rsidR="00651C2C" w:rsidRPr="004350D3" w:rsidRDefault="00651C2C" w:rsidP="00955622">
      <w:pPr>
        <w:ind w:firstLine="567"/>
        <w:jc w:val="center"/>
        <w:rPr>
          <w:b/>
          <w:bCs/>
          <w:sz w:val="24"/>
        </w:rPr>
      </w:pPr>
    </w:p>
    <w:p w:rsidR="00651C2C" w:rsidRPr="004350D3" w:rsidRDefault="00651C2C" w:rsidP="00955622">
      <w:pPr>
        <w:ind w:firstLine="567"/>
        <w:jc w:val="center"/>
        <w:rPr>
          <w:b/>
          <w:bCs/>
          <w:sz w:val="24"/>
        </w:rPr>
      </w:pPr>
    </w:p>
    <w:p w:rsidR="00D20AAF" w:rsidRPr="004350D3" w:rsidRDefault="00D20AAF" w:rsidP="00955622">
      <w:pPr>
        <w:ind w:firstLine="567"/>
        <w:jc w:val="center"/>
        <w:rPr>
          <w:b/>
          <w:bCs/>
          <w:sz w:val="24"/>
        </w:rPr>
      </w:pPr>
    </w:p>
    <w:p w:rsidR="00651C2C" w:rsidRPr="004350D3" w:rsidRDefault="00651C2C" w:rsidP="00955622">
      <w:pPr>
        <w:ind w:firstLine="567"/>
        <w:rPr>
          <w:b/>
          <w:bCs/>
          <w:sz w:val="24"/>
        </w:rPr>
      </w:pPr>
    </w:p>
    <w:p w:rsidR="00FF4C92" w:rsidRPr="004350D3" w:rsidRDefault="00FF4C92" w:rsidP="00955622">
      <w:pPr>
        <w:rPr>
          <w:b/>
          <w:bCs/>
          <w:sz w:val="24"/>
        </w:rPr>
      </w:pPr>
    </w:p>
    <w:p w:rsidR="009E5F4E" w:rsidRPr="004350D3" w:rsidRDefault="009E5F4E" w:rsidP="00955622">
      <w:pPr>
        <w:rPr>
          <w:b/>
          <w:bCs/>
          <w:sz w:val="24"/>
        </w:rPr>
      </w:pPr>
    </w:p>
    <w:p w:rsidR="00651C2C" w:rsidRPr="004350D3" w:rsidRDefault="00651C2C" w:rsidP="00955622">
      <w:pPr>
        <w:ind w:firstLine="567"/>
        <w:rPr>
          <w:sz w:val="24"/>
        </w:rPr>
      </w:pPr>
    </w:p>
    <w:p w:rsidR="00651C2C" w:rsidRPr="004350D3" w:rsidRDefault="00651C2C" w:rsidP="00955622">
      <w:pPr>
        <w:ind w:firstLine="567"/>
        <w:rPr>
          <w:sz w:val="24"/>
        </w:rPr>
      </w:pPr>
    </w:p>
    <w:p w:rsidR="00FF26EF" w:rsidRPr="004350D3" w:rsidRDefault="00FF26EF" w:rsidP="00955622">
      <w:pPr>
        <w:jc w:val="center"/>
        <w:rPr>
          <w:b/>
          <w:sz w:val="24"/>
        </w:rPr>
      </w:pPr>
    </w:p>
    <w:p w:rsidR="00C53132" w:rsidRDefault="0084085F" w:rsidP="009E5F4E">
      <w:pPr>
        <w:jc w:val="center"/>
        <w:rPr>
          <w:b/>
          <w:sz w:val="24"/>
          <w:lang w:val="kk-KZ"/>
        </w:rPr>
      </w:pPr>
      <w:r>
        <w:rPr>
          <w:b/>
          <w:sz w:val="24"/>
          <w:lang w:val="kk-KZ"/>
        </w:rPr>
        <w:t>УСТРОЙСТВ</w:t>
      </w:r>
      <w:r w:rsidR="00C44710">
        <w:rPr>
          <w:b/>
          <w:sz w:val="24"/>
          <w:lang w:val="kk-KZ"/>
        </w:rPr>
        <w:t>А</w:t>
      </w:r>
      <w:r>
        <w:rPr>
          <w:b/>
          <w:sz w:val="24"/>
          <w:lang w:val="kk-KZ"/>
        </w:rPr>
        <w:t xml:space="preserve"> ДЛЯ БЕЗОПАСНОГО ХРАНЕНИЯ</w:t>
      </w:r>
    </w:p>
    <w:p w:rsidR="0084085F" w:rsidRDefault="0084085F" w:rsidP="009E5F4E">
      <w:pPr>
        <w:jc w:val="center"/>
        <w:rPr>
          <w:b/>
          <w:sz w:val="24"/>
          <w:lang w:val="kk-KZ"/>
        </w:rPr>
      </w:pPr>
    </w:p>
    <w:p w:rsidR="0084085F" w:rsidRPr="00673EC9" w:rsidRDefault="0084085F" w:rsidP="009E5F4E">
      <w:pPr>
        <w:jc w:val="center"/>
        <w:rPr>
          <w:b/>
          <w:sz w:val="24"/>
          <w:lang w:val="kk-KZ"/>
        </w:rPr>
      </w:pPr>
      <w:r>
        <w:rPr>
          <w:b/>
          <w:sz w:val="24"/>
          <w:lang w:val="kk-KZ"/>
        </w:rPr>
        <w:t>Требования, классификация и методы испытания на устойчивость к взлому</w:t>
      </w:r>
    </w:p>
    <w:p w:rsidR="00C53132" w:rsidRPr="004350D3" w:rsidRDefault="00C53132" w:rsidP="009E5F4E">
      <w:pPr>
        <w:jc w:val="center"/>
        <w:rPr>
          <w:b/>
          <w:sz w:val="24"/>
        </w:rPr>
      </w:pPr>
    </w:p>
    <w:p w:rsidR="009E5F4E" w:rsidRPr="007729F1" w:rsidRDefault="0084085F" w:rsidP="009E5F4E">
      <w:pPr>
        <w:jc w:val="center"/>
        <w:rPr>
          <w:b/>
          <w:sz w:val="24"/>
          <w:lang w:val="kk-KZ"/>
        </w:rPr>
      </w:pPr>
      <w:r>
        <w:rPr>
          <w:b/>
          <w:sz w:val="24"/>
          <w:lang w:val="kk-KZ"/>
        </w:rPr>
        <w:t>Часть 1</w:t>
      </w:r>
    </w:p>
    <w:p w:rsidR="007C2FF7" w:rsidRPr="004350D3" w:rsidRDefault="007C2FF7" w:rsidP="009E5F4E">
      <w:pPr>
        <w:jc w:val="center"/>
        <w:rPr>
          <w:b/>
          <w:sz w:val="24"/>
        </w:rPr>
      </w:pPr>
    </w:p>
    <w:p w:rsidR="007C2FF7" w:rsidRPr="007729F1" w:rsidRDefault="0084085F" w:rsidP="00955622">
      <w:pPr>
        <w:jc w:val="center"/>
        <w:rPr>
          <w:b/>
          <w:sz w:val="24"/>
        </w:rPr>
      </w:pPr>
      <w:r>
        <w:rPr>
          <w:b/>
          <w:sz w:val="24"/>
          <w:lang w:val="kk-KZ"/>
        </w:rPr>
        <w:t>СЕЙФЫ, СЕЙФЫ ДЛЯ БАНКОМАТОВ, ДВЕРИ ДЛЯ СЕЙФОВЫХ ХРАНИЛИЩ И СЕЙФОВЫЕ ХРАНИЛИЩА</w:t>
      </w:r>
    </w:p>
    <w:p w:rsidR="006B1BAF" w:rsidRPr="004350D3" w:rsidRDefault="006B1BAF" w:rsidP="00955622">
      <w:pPr>
        <w:jc w:val="center"/>
        <w:rPr>
          <w:b/>
          <w:sz w:val="24"/>
        </w:rPr>
      </w:pPr>
    </w:p>
    <w:p w:rsidR="009E5F4E" w:rsidRPr="004350D3" w:rsidRDefault="009E5F4E" w:rsidP="00955622">
      <w:pPr>
        <w:jc w:val="center"/>
        <w:rPr>
          <w:b/>
          <w:sz w:val="24"/>
        </w:rPr>
      </w:pPr>
    </w:p>
    <w:p w:rsidR="00910CDA" w:rsidRPr="004350D3" w:rsidRDefault="00910CDA" w:rsidP="00955622">
      <w:pPr>
        <w:ind w:firstLine="567"/>
        <w:jc w:val="center"/>
        <w:rPr>
          <w:b/>
          <w:bCs/>
          <w:sz w:val="24"/>
        </w:rPr>
      </w:pPr>
    </w:p>
    <w:p w:rsidR="00E737D6" w:rsidRPr="00C44710" w:rsidRDefault="00E737D6" w:rsidP="00955622">
      <w:pPr>
        <w:ind w:firstLine="567"/>
        <w:jc w:val="center"/>
        <w:rPr>
          <w:b/>
          <w:bCs/>
          <w:sz w:val="24"/>
          <w:lang w:val="en-US"/>
        </w:rPr>
      </w:pPr>
      <w:r w:rsidRPr="004350D3">
        <w:rPr>
          <w:b/>
          <w:bCs/>
          <w:sz w:val="24"/>
        </w:rPr>
        <w:t>СТ</w:t>
      </w:r>
      <w:r w:rsidRPr="004350D3">
        <w:rPr>
          <w:b/>
          <w:bCs/>
          <w:sz w:val="24"/>
          <w:lang w:val="fr-FR"/>
        </w:rPr>
        <w:t xml:space="preserve"> </w:t>
      </w:r>
      <w:r w:rsidRPr="004350D3">
        <w:rPr>
          <w:b/>
          <w:bCs/>
          <w:sz w:val="24"/>
        </w:rPr>
        <w:t>РК</w:t>
      </w:r>
      <w:r w:rsidRPr="004350D3">
        <w:rPr>
          <w:b/>
          <w:bCs/>
          <w:sz w:val="24"/>
          <w:lang w:val="fr-FR"/>
        </w:rPr>
        <w:t xml:space="preserve"> </w:t>
      </w:r>
      <w:r w:rsidR="00FA2889" w:rsidRPr="004350D3">
        <w:rPr>
          <w:b/>
          <w:bCs/>
          <w:sz w:val="24"/>
          <w:lang w:val="fr-FR"/>
        </w:rPr>
        <w:t>EN</w:t>
      </w:r>
      <w:r w:rsidRPr="004350D3">
        <w:rPr>
          <w:b/>
          <w:bCs/>
          <w:sz w:val="24"/>
          <w:lang w:val="fr-FR"/>
        </w:rPr>
        <w:t xml:space="preserve"> </w:t>
      </w:r>
      <w:r w:rsidR="00C53132" w:rsidRPr="00C44710">
        <w:rPr>
          <w:b/>
          <w:bCs/>
          <w:sz w:val="24"/>
          <w:lang w:val="en-US"/>
        </w:rPr>
        <w:t>1</w:t>
      </w:r>
      <w:r w:rsidR="0084085F" w:rsidRPr="00C44710">
        <w:rPr>
          <w:b/>
          <w:bCs/>
          <w:sz w:val="24"/>
          <w:lang w:val="en-US"/>
        </w:rPr>
        <w:t>143-1</w:t>
      </w:r>
      <w:r w:rsidRPr="004350D3">
        <w:rPr>
          <w:b/>
          <w:bCs/>
          <w:sz w:val="24"/>
          <w:lang w:val="fr-FR"/>
        </w:rPr>
        <w:t>–20</w:t>
      </w:r>
      <w:r w:rsidR="00FF26EF" w:rsidRPr="00C44710">
        <w:rPr>
          <w:b/>
          <w:bCs/>
          <w:sz w:val="24"/>
          <w:lang w:val="en-US"/>
        </w:rPr>
        <w:t>__</w:t>
      </w:r>
    </w:p>
    <w:p w:rsidR="00E737D6" w:rsidRPr="00C44710" w:rsidRDefault="00E737D6" w:rsidP="00955622">
      <w:pPr>
        <w:ind w:firstLine="567"/>
        <w:jc w:val="center"/>
        <w:rPr>
          <w:b/>
          <w:bCs/>
          <w:sz w:val="24"/>
          <w:lang w:val="en-US"/>
        </w:rPr>
      </w:pPr>
    </w:p>
    <w:p w:rsidR="00FF26EF" w:rsidRPr="00C44710" w:rsidRDefault="00FF26EF" w:rsidP="00C44710">
      <w:pPr>
        <w:jc w:val="center"/>
        <w:rPr>
          <w:i/>
          <w:sz w:val="24"/>
          <w:lang w:val="en-US"/>
        </w:rPr>
      </w:pPr>
    </w:p>
    <w:p w:rsidR="00E737D6" w:rsidRPr="00C44710" w:rsidRDefault="00A15AA9" w:rsidP="00C44710">
      <w:pPr>
        <w:jc w:val="center"/>
        <w:rPr>
          <w:i/>
          <w:sz w:val="24"/>
          <w:lang w:val="en-US"/>
        </w:rPr>
      </w:pPr>
      <w:r w:rsidRPr="00C44710">
        <w:rPr>
          <w:i/>
          <w:sz w:val="24"/>
          <w:lang w:val="en-US"/>
        </w:rPr>
        <w:t>(</w:t>
      </w:r>
      <w:r w:rsidR="00FA2889" w:rsidRPr="00C44710">
        <w:rPr>
          <w:i/>
          <w:sz w:val="24"/>
          <w:lang w:val="en-US"/>
        </w:rPr>
        <w:t xml:space="preserve">EN </w:t>
      </w:r>
      <w:r w:rsidR="00C53132" w:rsidRPr="00C44710">
        <w:rPr>
          <w:i/>
          <w:sz w:val="24"/>
          <w:lang w:val="en-US"/>
        </w:rPr>
        <w:t>1</w:t>
      </w:r>
      <w:r w:rsidR="00C44710" w:rsidRPr="00C44710">
        <w:rPr>
          <w:i/>
          <w:sz w:val="24"/>
          <w:lang w:val="en-US"/>
        </w:rPr>
        <w:t>143-1</w:t>
      </w:r>
      <w:r w:rsidR="00FA2889" w:rsidRPr="00C44710">
        <w:rPr>
          <w:i/>
          <w:sz w:val="24"/>
          <w:lang w:val="en-US"/>
        </w:rPr>
        <w:t>:20</w:t>
      </w:r>
      <w:r w:rsidR="00C44710" w:rsidRPr="00C44710">
        <w:rPr>
          <w:i/>
          <w:sz w:val="24"/>
          <w:lang w:val="en-US"/>
        </w:rPr>
        <w:t>19</w:t>
      </w:r>
      <w:r w:rsidR="002000A5" w:rsidRPr="00C44710">
        <w:rPr>
          <w:i/>
          <w:sz w:val="24"/>
          <w:lang w:val="en-US"/>
        </w:rPr>
        <w:t xml:space="preserve"> </w:t>
      </w:r>
      <w:r w:rsidR="00C44710" w:rsidRPr="00C44710">
        <w:rPr>
          <w:i/>
          <w:sz w:val="24"/>
          <w:lang w:val="en-US"/>
        </w:rPr>
        <w:t xml:space="preserve">Secure storage units </w:t>
      </w:r>
      <w:r w:rsidR="00C44710">
        <w:rPr>
          <w:i/>
          <w:sz w:val="24"/>
          <w:lang w:val="en-US"/>
        </w:rPr>
        <w:t>–</w:t>
      </w:r>
      <w:r w:rsidR="00C44710" w:rsidRPr="00C44710">
        <w:rPr>
          <w:i/>
          <w:sz w:val="24"/>
          <w:lang w:val="en-US"/>
        </w:rPr>
        <w:t xml:space="preserve"> Requirements, classification and methods of test for resistance to burglary </w:t>
      </w:r>
      <w:r w:rsidR="00C44710">
        <w:rPr>
          <w:i/>
          <w:sz w:val="24"/>
          <w:lang w:val="en-US"/>
        </w:rPr>
        <w:t>–</w:t>
      </w:r>
      <w:r w:rsidR="00C44710" w:rsidRPr="00C44710">
        <w:rPr>
          <w:i/>
          <w:sz w:val="24"/>
          <w:lang w:val="en-US"/>
        </w:rPr>
        <w:t xml:space="preserve"> Part 1: Safes, ATM safes, </w:t>
      </w:r>
      <w:proofErr w:type="spellStart"/>
      <w:r w:rsidR="00C44710" w:rsidRPr="00C44710">
        <w:rPr>
          <w:i/>
          <w:sz w:val="24"/>
          <w:lang w:val="en-US"/>
        </w:rPr>
        <w:t>strongroom</w:t>
      </w:r>
      <w:proofErr w:type="spellEnd"/>
      <w:r w:rsidR="00C44710" w:rsidRPr="00C44710">
        <w:rPr>
          <w:i/>
          <w:sz w:val="24"/>
          <w:lang w:val="en-US"/>
        </w:rPr>
        <w:t xml:space="preserve"> doors and </w:t>
      </w:r>
      <w:proofErr w:type="spellStart"/>
      <w:r w:rsidR="00C44710" w:rsidRPr="00C44710">
        <w:rPr>
          <w:i/>
          <w:sz w:val="24"/>
          <w:lang w:val="en-US"/>
        </w:rPr>
        <w:t>strongrooms</w:t>
      </w:r>
      <w:proofErr w:type="spellEnd"/>
      <w:r w:rsidRPr="00C44710">
        <w:rPr>
          <w:i/>
          <w:sz w:val="24"/>
          <w:lang w:val="en-US"/>
        </w:rPr>
        <w:t>, IDT)</w:t>
      </w:r>
    </w:p>
    <w:p w:rsidR="00910CDA" w:rsidRPr="004350D3" w:rsidRDefault="00910CDA" w:rsidP="00955622">
      <w:pPr>
        <w:ind w:firstLine="567"/>
        <w:rPr>
          <w:sz w:val="24"/>
          <w:lang w:val="en-US"/>
        </w:rPr>
      </w:pPr>
    </w:p>
    <w:p w:rsidR="00910CDA" w:rsidRPr="004350D3" w:rsidRDefault="00910CDA" w:rsidP="00955622">
      <w:pPr>
        <w:ind w:firstLine="567"/>
        <w:rPr>
          <w:sz w:val="24"/>
          <w:lang w:val="en-US"/>
        </w:rPr>
      </w:pPr>
    </w:p>
    <w:p w:rsidR="007D46D0" w:rsidRPr="004350D3" w:rsidRDefault="007D46D0" w:rsidP="007D46D0">
      <w:pPr>
        <w:ind w:firstLine="567"/>
        <w:jc w:val="center"/>
        <w:rPr>
          <w:sz w:val="24"/>
        </w:rPr>
      </w:pPr>
      <w:r w:rsidRPr="004350D3">
        <w:rPr>
          <w:sz w:val="24"/>
        </w:rPr>
        <w:t xml:space="preserve">Настоящий национальный стандарт является идентичным воспроизведением европейского стандарта </w:t>
      </w:r>
      <w:r w:rsidR="00683720" w:rsidRPr="004350D3">
        <w:rPr>
          <w:sz w:val="24"/>
        </w:rPr>
        <w:t xml:space="preserve">ЕN </w:t>
      </w:r>
      <w:r w:rsidR="007607C7" w:rsidRPr="007607C7">
        <w:rPr>
          <w:sz w:val="24"/>
        </w:rPr>
        <w:t>1</w:t>
      </w:r>
      <w:r w:rsidR="006A03ED">
        <w:rPr>
          <w:sz w:val="24"/>
        </w:rPr>
        <w:t>143-1</w:t>
      </w:r>
      <w:r w:rsidR="000104C0">
        <w:rPr>
          <w:sz w:val="24"/>
        </w:rPr>
        <w:t>:20</w:t>
      </w:r>
      <w:r w:rsidR="006A03ED">
        <w:rPr>
          <w:sz w:val="24"/>
        </w:rPr>
        <w:t>19</w:t>
      </w:r>
      <w:r w:rsidR="009E5F4E" w:rsidRPr="004350D3">
        <w:rPr>
          <w:sz w:val="24"/>
        </w:rPr>
        <w:t xml:space="preserve"> </w:t>
      </w:r>
      <w:r w:rsidRPr="004350D3">
        <w:rPr>
          <w:sz w:val="24"/>
        </w:rPr>
        <w:t xml:space="preserve">и принят с разрешения CEN, по адресу: пр. </w:t>
      </w:r>
      <w:proofErr w:type="spellStart"/>
      <w:r w:rsidRPr="004350D3">
        <w:rPr>
          <w:sz w:val="24"/>
        </w:rPr>
        <w:t>Марникс</w:t>
      </w:r>
      <w:proofErr w:type="spellEnd"/>
      <w:r w:rsidRPr="004350D3">
        <w:rPr>
          <w:sz w:val="24"/>
        </w:rPr>
        <w:t xml:space="preserve"> 17, В-1000 Брюссель</w:t>
      </w:r>
    </w:p>
    <w:p w:rsidR="00651C2C" w:rsidRPr="004350D3" w:rsidRDefault="00651C2C" w:rsidP="00955622">
      <w:pPr>
        <w:ind w:left="720" w:firstLine="567"/>
        <w:rPr>
          <w:sz w:val="24"/>
        </w:rPr>
      </w:pPr>
    </w:p>
    <w:p w:rsidR="00770DC9" w:rsidRPr="004350D3" w:rsidRDefault="00770DC9" w:rsidP="00955622">
      <w:pPr>
        <w:ind w:left="720"/>
        <w:jc w:val="center"/>
        <w:rPr>
          <w:b/>
          <w:sz w:val="24"/>
        </w:rPr>
      </w:pPr>
    </w:p>
    <w:p w:rsidR="00910CDA" w:rsidRPr="004350D3" w:rsidRDefault="00910CDA" w:rsidP="00955622">
      <w:pPr>
        <w:ind w:left="720"/>
        <w:jc w:val="center"/>
        <w:rPr>
          <w:b/>
          <w:sz w:val="24"/>
        </w:rPr>
      </w:pPr>
    </w:p>
    <w:p w:rsidR="00F44511" w:rsidRPr="004350D3" w:rsidRDefault="00F44511" w:rsidP="00955622">
      <w:pPr>
        <w:ind w:left="720" w:firstLine="567"/>
        <w:jc w:val="center"/>
        <w:rPr>
          <w:i/>
          <w:sz w:val="24"/>
        </w:rPr>
      </w:pPr>
      <w:r w:rsidRPr="004350D3">
        <w:rPr>
          <w:i/>
          <w:sz w:val="24"/>
        </w:rPr>
        <w:t>Настоящий проект стандарта не подлежит</w:t>
      </w:r>
    </w:p>
    <w:p w:rsidR="00F44511" w:rsidRPr="004350D3" w:rsidRDefault="00F44511" w:rsidP="00955622">
      <w:pPr>
        <w:ind w:left="720" w:firstLine="567"/>
        <w:jc w:val="center"/>
        <w:rPr>
          <w:i/>
          <w:sz w:val="24"/>
        </w:rPr>
      </w:pPr>
      <w:r w:rsidRPr="004350D3">
        <w:rPr>
          <w:i/>
          <w:sz w:val="24"/>
        </w:rPr>
        <w:t>применению до его утверждения</w:t>
      </w:r>
    </w:p>
    <w:p w:rsidR="001A7C68" w:rsidRPr="004350D3" w:rsidRDefault="001A7C68" w:rsidP="00955622">
      <w:pPr>
        <w:ind w:left="720" w:firstLine="567"/>
        <w:rPr>
          <w:sz w:val="24"/>
        </w:rPr>
      </w:pPr>
    </w:p>
    <w:p w:rsidR="00910CDA" w:rsidRPr="004350D3" w:rsidRDefault="00910CDA" w:rsidP="00C53132">
      <w:pPr>
        <w:rPr>
          <w:sz w:val="24"/>
        </w:rPr>
      </w:pPr>
    </w:p>
    <w:p w:rsidR="00910CDA" w:rsidRPr="004350D3" w:rsidRDefault="00910CDA" w:rsidP="00955622">
      <w:pPr>
        <w:ind w:firstLine="567"/>
        <w:rPr>
          <w:sz w:val="24"/>
        </w:rPr>
      </w:pPr>
    </w:p>
    <w:p w:rsidR="004E528A" w:rsidRPr="004350D3" w:rsidRDefault="004E528A" w:rsidP="00955622">
      <w:pPr>
        <w:ind w:firstLine="567"/>
        <w:rPr>
          <w:sz w:val="24"/>
        </w:rPr>
      </w:pPr>
    </w:p>
    <w:p w:rsidR="00A71457" w:rsidRPr="004350D3" w:rsidRDefault="00A71457" w:rsidP="00A71457">
      <w:pPr>
        <w:ind w:firstLine="567"/>
        <w:jc w:val="center"/>
        <w:rPr>
          <w:b/>
          <w:bCs/>
          <w:sz w:val="24"/>
        </w:rPr>
      </w:pPr>
      <w:r w:rsidRPr="004350D3">
        <w:rPr>
          <w:b/>
          <w:bCs/>
          <w:sz w:val="24"/>
        </w:rPr>
        <w:t>Комитет технического регулирования и метрологии</w:t>
      </w:r>
    </w:p>
    <w:p w:rsidR="00872B66" w:rsidRPr="00872B66" w:rsidRDefault="00872B66" w:rsidP="00A71457">
      <w:pPr>
        <w:ind w:firstLine="567"/>
        <w:jc w:val="center"/>
        <w:rPr>
          <w:b/>
          <w:color w:val="000000" w:themeColor="text1"/>
          <w:sz w:val="24"/>
        </w:rPr>
      </w:pPr>
      <w:r w:rsidRPr="00FA5508">
        <w:rPr>
          <w:b/>
          <w:color w:val="000000" w:themeColor="text1"/>
          <w:sz w:val="24"/>
        </w:rPr>
        <w:t>Министерства торговли и интеграции</w:t>
      </w:r>
    </w:p>
    <w:p w:rsidR="00A71457" w:rsidRPr="004350D3" w:rsidRDefault="00A71457" w:rsidP="00A71457">
      <w:pPr>
        <w:ind w:firstLine="567"/>
        <w:jc w:val="center"/>
        <w:rPr>
          <w:b/>
          <w:bCs/>
          <w:sz w:val="24"/>
        </w:rPr>
      </w:pPr>
      <w:r w:rsidRPr="004350D3">
        <w:rPr>
          <w:b/>
          <w:bCs/>
          <w:sz w:val="24"/>
        </w:rPr>
        <w:t xml:space="preserve">Республики Казахстан </w:t>
      </w:r>
    </w:p>
    <w:p w:rsidR="00A71457" w:rsidRPr="004350D3" w:rsidRDefault="00A71457" w:rsidP="00A71457">
      <w:pPr>
        <w:ind w:firstLine="567"/>
        <w:jc w:val="center"/>
        <w:rPr>
          <w:b/>
          <w:bCs/>
          <w:sz w:val="24"/>
        </w:rPr>
      </w:pPr>
      <w:r w:rsidRPr="004350D3">
        <w:rPr>
          <w:b/>
          <w:bCs/>
          <w:sz w:val="24"/>
        </w:rPr>
        <w:t>(Госстандарт)</w:t>
      </w:r>
    </w:p>
    <w:p w:rsidR="00A71457" w:rsidRPr="004350D3" w:rsidRDefault="00A71457" w:rsidP="00A71457">
      <w:pPr>
        <w:ind w:firstLine="567"/>
        <w:jc w:val="center"/>
        <w:rPr>
          <w:b/>
          <w:bCs/>
          <w:sz w:val="24"/>
        </w:rPr>
      </w:pPr>
    </w:p>
    <w:p w:rsidR="00A71457" w:rsidRPr="004350D3" w:rsidRDefault="00A71457" w:rsidP="00A71457">
      <w:pPr>
        <w:ind w:firstLine="567"/>
        <w:jc w:val="center"/>
        <w:rPr>
          <w:b/>
          <w:bCs/>
          <w:sz w:val="24"/>
        </w:rPr>
      </w:pPr>
      <w:proofErr w:type="spellStart"/>
      <w:r w:rsidRPr="004350D3">
        <w:rPr>
          <w:b/>
          <w:bCs/>
          <w:sz w:val="24"/>
        </w:rPr>
        <w:t>Нур</w:t>
      </w:r>
      <w:proofErr w:type="spellEnd"/>
      <w:r w:rsidRPr="004350D3">
        <w:rPr>
          <w:b/>
          <w:bCs/>
          <w:sz w:val="24"/>
        </w:rPr>
        <w:t>-Султан</w:t>
      </w:r>
    </w:p>
    <w:p w:rsidR="00FB7703" w:rsidRPr="004350D3" w:rsidRDefault="00FB7703" w:rsidP="00955622">
      <w:pPr>
        <w:pageBreakBefore/>
        <w:ind w:firstLine="567"/>
        <w:jc w:val="center"/>
        <w:rPr>
          <w:b/>
          <w:bCs/>
          <w:sz w:val="24"/>
        </w:rPr>
      </w:pPr>
      <w:r w:rsidRPr="004350D3">
        <w:rPr>
          <w:b/>
          <w:bCs/>
          <w:sz w:val="24"/>
        </w:rPr>
        <w:lastRenderedPageBreak/>
        <w:t>Предисловие</w:t>
      </w:r>
    </w:p>
    <w:p w:rsidR="00FB7703" w:rsidRPr="004350D3" w:rsidRDefault="00FB7703" w:rsidP="00955622">
      <w:pPr>
        <w:ind w:firstLine="567"/>
        <w:jc w:val="center"/>
        <w:rPr>
          <w:b/>
          <w:bCs/>
          <w:sz w:val="24"/>
        </w:rPr>
      </w:pPr>
    </w:p>
    <w:p w:rsidR="003178D0" w:rsidRPr="004350D3" w:rsidRDefault="003178D0" w:rsidP="003178D0">
      <w:pPr>
        <w:widowControl w:val="0"/>
        <w:numPr>
          <w:ilvl w:val="0"/>
          <w:numId w:val="1"/>
        </w:numPr>
        <w:tabs>
          <w:tab w:val="clear" w:pos="1080"/>
          <w:tab w:val="left" w:pos="993"/>
        </w:tabs>
        <w:ind w:left="0" w:firstLine="567"/>
        <w:rPr>
          <w:sz w:val="24"/>
        </w:rPr>
      </w:pPr>
      <w:r w:rsidRPr="004350D3">
        <w:rPr>
          <w:b/>
          <w:sz w:val="24"/>
        </w:rPr>
        <w:t>ПОДГОТОВЛЕН И ВНЕСЕН</w:t>
      </w:r>
      <w:r w:rsidRPr="004350D3">
        <w:rPr>
          <w:sz w:val="24"/>
        </w:rPr>
        <w:t xml:space="preserve"> </w:t>
      </w:r>
      <w:r w:rsidR="00F42F92" w:rsidRPr="004350D3">
        <w:rPr>
          <w:sz w:val="24"/>
        </w:rPr>
        <w:t>Товариществом с ограниченной ответственностью «</w:t>
      </w:r>
      <w:r w:rsidR="00F42F92" w:rsidRPr="004350D3">
        <w:rPr>
          <w:sz w:val="24"/>
          <w:lang w:val="en-US"/>
        </w:rPr>
        <w:t>Kazakhstan Business Solution</w:t>
      </w:r>
      <w:r w:rsidR="00F42F92" w:rsidRPr="004350D3">
        <w:rPr>
          <w:sz w:val="24"/>
        </w:rPr>
        <w:t xml:space="preserve">» </w:t>
      </w:r>
      <w:r w:rsidR="00F42F92" w:rsidRPr="004350D3">
        <w:rPr>
          <w:sz w:val="24"/>
          <w:lang w:val="en-US"/>
        </w:rPr>
        <w:t>(</w:t>
      </w:r>
      <w:proofErr w:type="spellStart"/>
      <w:r w:rsidR="00F42F92" w:rsidRPr="004350D3">
        <w:rPr>
          <w:sz w:val="24"/>
          <w:lang w:val="en-US"/>
        </w:rPr>
        <w:t>Технический</w:t>
      </w:r>
      <w:proofErr w:type="spellEnd"/>
      <w:r w:rsidR="00F42F92" w:rsidRPr="004350D3">
        <w:rPr>
          <w:sz w:val="24"/>
          <w:lang w:val="en-US"/>
        </w:rPr>
        <w:t xml:space="preserve"> </w:t>
      </w:r>
      <w:proofErr w:type="spellStart"/>
      <w:r w:rsidR="00F42F92" w:rsidRPr="004350D3">
        <w:rPr>
          <w:sz w:val="24"/>
          <w:lang w:val="en-US"/>
        </w:rPr>
        <w:t>комитет</w:t>
      </w:r>
      <w:proofErr w:type="spellEnd"/>
      <w:r w:rsidR="00F42F92" w:rsidRPr="004350D3">
        <w:rPr>
          <w:sz w:val="24"/>
          <w:lang w:val="en-US"/>
        </w:rPr>
        <w:t xml:space="preserve"> </w:t>
      </w:r>
      <w:proofErr w:type="spellStart"/>
      <w:r w:rsidR="00F42F92" w:rsidRPr="004350D3">
        <w:rPr>
          <w:sz w:val="24"/>
          <w:lang w:val="en-US"/>
        </w:rPr>
        <w:t>по</w:t>
      </w:r>
      <w:proofErr w:type="spellEnd"/>
      <w:r w:rsidR="00F42F92" w:rsidRPr="004350D3">
        <w:rPr>
          <w:sz w:val="24"/>
          <w:lang w:val="en-US"/>
        </w:rPr>
        <w:t xml:space="preserve"> </w:t>
      </w:r>
      <w:proofErr w:type="spellStart"/>
      <w:r w:rsidR="00F42F92" w:rsidRPr="004350D3">
        <w:rPr>
          <w:sz w:val="24"/>
          <w:lang w:val="en-US"/>
        </w:rPr>
        <w:t>стандартизации</w:t>
      </w:r>
      <w:proofErr w:type="spellEnd"/>
      <w:r w:rsidR="00F42F92" w:rsidRPr="004350D3">
        <w:rPr>
          <w:sz w:val="24"/>
          <w:lang w:val="en-US"/>
        </w:rPr>
        <w:t xml:space="preserve"> </w:t>
      </w:r>
      <w:r w:rsidR="00F42F92" w:rsidRPr="004350D3">
        <w:rPr>
          <w:sz w:val="24"/>
        </w:rPr>
        <w:t>ТК</w:t>
      </w:r>
      <w:r w:rsidR="00F42F92" w:rsidRPr="004350D3">
        <w:rPr>
          <w:sz w:val="24"/>
          <w:lang w:val="en-US"/>
        </w:rPr>
        <w:t xml:space="preserve"> 91</w:t>
      </w:r>
      <w:r w:rsidR="00F42F92" w:rsidRPr="004350D3">
        <w:rPr>
          <w:sz w:val="24"/>
        </w:rPr>
        <w:t xml:space="preserve"> «Химия»</w:t>
      </w:r>
      <w:r w:rsidR="00F42F92" w:rsidRPr="004350D3">
        <w:rPr>
          <w:sz w:val="24"/>
          <w:lang w:val="en-US"/>
        </w:rPr>
        <w:t>)</w:t>
      </w:r>
    </w:p>
    <w:p w:rsidR="003178D0" w:rsidRPr="004350D3" w:rsidRDefault="003178D0" w:rsidP="003178D0">
      <w:pPr>
        <w:widowControl w:val="0"/>
        <w:tabs>
          <w:tab w:val="left" w:pos="993"/>
        </w:tabs>
        <w:ind w:firstLine="567"/>
        <w:rPr>
          <w:sz w:val="24"/>
        </w:rPr>
      </w:pPr>
    </w:p>
    <w:p w:rsidR="003178D0" w:rsidRPr="004350D3" w:rsidRDefault="003178D0" w:rsidP="003178D0">
      <w:pPr>
        <w:widowControl w:val="0"/>
        <w:numPr>
          <w:ilvl w:val="0"/>
          <w:numId w:val="1"/>
        </w:numPr>
        <w:tabs>
          <w:tab w:val="clear" w:pos="1080"/>
          <w:tab w:val="left" w:pos="993"/>
        </w:tabs>
        <w:ind w:left="0" w:firstLine="567"/>
        <w:rPr>
          <w:sz w:val="24"/>
        </w:rPr>
      </w:pPr>
      <w:r w:rsidRPr="004350D3">
        <w:rPr>
          <w:b/>
          <w:sz w:val="24"/>
        </w:rPr>
        <w:t>УТВЕРЖДЕН И ВВЕДЕН В ДЕЙСТВИЕ</w:t>
      </w:r>
      <w:r w:rsidRPr="004350D3">
        <w:rPr>
          <w:sz w:val="24"/>
        </w:rPr>
        <w:t xml:space="preserve"> </w:t>
      </w:r>
      <w:bookmarkStart w:id="0" w:name="OLE_LINK30"/>
      <w:bookmarkStart w:id="1" w:name="OLE_LINK31"/>
      <w:bookmarkStart w:id="2" w:name="OLE_LINK32"/>
      <w:bookmarkStart w:id="3" w:name="OLE_LINK33"/>
      <w:bookmarkStart w:id="4" w:name="OLE_LINK59"/>
      <w:bookmarkStart w:id="5" w:name="OLE_LINK60"/>
      <w:r w:rsidRPr="004350D3">
        <w:rPr>
          <w:bCs/>
          <w:sz w:val="24"/>
        </w:rPr>
        <w:t xml:space="preserve">Приказом Председателя Комитета технического регулирования и метрологии </w:t>
      </w:r>
      <w:r w:rsidR="00872B66" w:rsidRPr="00872B66">
        <w:rPr>
          <w:color w:val="000000" w:themeColor="text1"/>
          <w:sz w:val="24"/>
        </w:rPr>
        <w:t>Министерства торговли и интеграции</w:t>
      </w:r>
      <w:r w:rsidRPr="004350D3">
        <w:rPr>
          <w:sz w:val="24"/>
        </w:rPr>
        <w:t xml:space="preserve"> Республики Казахстан</w:t>
      </w:r>
      <w:r w:rsidRPr="004350D3">
        <w:rPr>
          <w:bCs/>
          <w:sz w:val="24"/>
        </w:rPr>
        <w:t xml:space="preserve"> от _________ № ________</w:t>
      </w:r>
      <w:bookmarkEnd w:id="0"/>
      <w:bookmarkEnd w:id="1"/>
      <w:bookmarkEnd w:id="2"/>
      <w:bookmarkEnd w:id="3"/>
      <w:bookmarkEnd w:id="4"/>
      <w:bookmarkEnd w:id="5"/>
    </w:p>
    <w:p w:rsidR="00FA2791" w:rsidRPr="004350D3" w:rsidRDefault="00FA2791" w:rsidP="00955622">
      <w:pPr>
        <w:widowControl w:val="0"/>
        <w:tabs>
          <w:tab w:val="left" w:pos="993"/>
        </w:tabs>
        <w:ind w:left="567"/>
        <w:rPr>
          <w:sz w:val="24"/>
        </w:rPr>
      </w:pPr>
    </w:p>
    <w:p w:rsidR="00FA2889" w:rsidRPr="00C44710" w:rsidRDefault="00FA2889" w:rsidP="00955622">
      <w:pPr>
        <w:widowControl w:val="0"/>
        <w:numPr>
          <w:ilvl w:val="0"/>
          <w:numId w:val="1"/>
        </w:numPr>
        <w:tabs>
          <w:tab w:val="clear" w:pos="1080"/>
          <w:tab w:val="left" w:pos="993"/>
        </w:tabs>
        <w:ind w:left="0" w:firstLine="567"/>
        <w:rPr>
          <w:sz w:val="24"/>
        </w:rPr>
      </w:pPr>
      <w:r w:rsidRPr="004350D3">
        <w:rPr>
          <w:sz w:val="24"/>
        </w:rPr>
        <w:t>Настоящий</w:t>
      </w:r>
      <w:r w:rsidRPr="00C44710">
        <w:rPr>
          <w:sz w:val="24"/>
          <w:lang w:val="en-US"/>
        </w:rPr>
        <w:t xml:space="preserve"> </w:t>
      </w:r>
      <w:r w:rsidRPr="004350D3">
        <w:rPr>
          <w:sz w:val="24"/>
        </w:rPr>
        <w:t>стандарт</w:t>
      </w:r>
      <w:r w:rsidRPr="00C44710">
        <w:rPr>
          <w:sz w:val="24"/>
          <w:lang w:val="en-US"/>
        </w:rPr>
        <w:t xml:space="preserve"> </w:t>
      </w:r>
      <w:r w:rsidRPr="004350D3">
        <w:rPr>
          <w:sz w:val="24"/>
        </w:rPr>
        <w:t>идентичен</w:t>
      </w:r>
      <w:r w:rsidRPr="00C44710">
        <w:rPr>
          <w:sz w:val="24"/>
          <w:lang w:val="en-US"/>
        </w:rPr>
        <w:t xml:space="preserve"> </w:t>
      </w:r>
      <w:r w:rsidRPr="004350D3">
        <w:rPr>
          <w:sz w:val="24"/>
        </w:rPr>
        <w:t>европейскому</w:t>
      </w:r>
      <w:r w:rsidRPr="00C44710">
        <w:rPr>
          <w:sz w:val="24"/>
          <w:lang w:val="en-US"/>
        </w:rPr>
        <w:t xml:space="preserve"> </w:t>
      </w:r>
      <w:r w:rsidRPr="004350D3">
        <w:rPr>
          <w:sz w:val="24"/>
        </w:rPr>
        <w:t>стандарту</w:t>
      </w:r>
      <w:r w:rsidRPr="00C44710">
        <w:rPr>
          <w:sz w:val="24"/>
          <w:lang w:val="en-US"/>
        </w:rPr>
        <w:t xml:space="preserve"> </w:t>
      </w:r>
      <w:r w:rsidRPr="00C44710">
        <w:rPr>
          <w:sz w:val="24"/>
          <w:lang w:val="en-US"/>
        </w:rPr>
        <w:br/>
      </w:r>
      <w:r w:rsidR="00C53132" w:rsidRPr="004350D3">
        <w:rPr>
          <w:sz w:val="24"/>
          <w:lang w:val="en-US"/>
        </w:rPr>
        <w:t>EN</w:t>
      </w:r>
      <w:r w:rsidR="00C53132" w:rsidRPr="00C44710">
        <w:rPr>
          <w:sz w:val="24"/>
          <w:lang w:val="en-US"/>
        </w:rPr>
        <w:t xml:space="preserve"> </w:t>
      </w:r>
      <w:r w:rsidR="00C44710" w:rsidRPr="00C44710">
        <w:rPr>
          <w:i/>
          <w:sz w:val="24"/>
          <w:lang w:val="en-US"/>
        </w:rPr>
        <w:t xml:space="preserve">1143-1:2019 Secure storage units – Requirements, classification and methods of test for resistance to burglary – Part 1: Safes, ATM safes, </w:t>
      </w:r>
      <w:proofErr w:type="spellStart"/>
      <w:r w:rsidR="00C44710" w:rsidRPr="00C44710">
        <w:rPr>
          <w:i/>
          <w:sz w:val="24"/>
          <w:lang w:val="en-US"/>
        </w:rPr>
        <w:t>strongroom</w:t>
      </w:r>
      <w:proofErr w:type="spellEnd"/>
      <w:r w:rsidR="00C44710" w:rsidRPr="00C44710">
        <w:rPr>
          <w:i/>
          <w:sz w:val="24"/>
          <w:lang w:val="en-US"/>
        </w:rPr>
        <w:t xml:space="preserve"> doors and </w:t>
      </w:r>
      <w:proofErr w:type="spellStart"/>
      <w:r w:rsidR="00C44710" w:rsidRPr="00C44710">
        <w:rPr>
          <w:i/>
          <w:sz w:val="24"/>
          <w:lang w:val="en-US"/>
        </w:rPr>
        <w:t>strongrooms</w:t>
      </w:r>
      <w:proofErr w:type="spellEnd"/>
      <w:r w:rsidR="007729F1" w:rsidRPr="00C44710">
        <w:rPr>
          <w:bCs/>
          <w:sz w:val="24"/>
          <w:szCs w:val="20"/>
          <w:lang w:val="en-US"/>
        </w:rPr>
        <w:t xml:space="preserve"> </w:t>
      </w:r>
      <w:r w:rsidRPr="00C44710">
        <w:rPr>
          <w:bCs/>
          <w:sz w:val="24"/>
          <w:szCs w:val="20"/>
          <w:lang w:val="en-US"/>
        </w:rPr>
        <w:t>(</w:t>
      </w:r>
      <w:r w:rsidR="00C44710">
        <w:rPr>
          <w:bCs/>
          <w:sz w:val="24"/>
          <w:szCs w:val="20"/>
        </w:rPr>
        <w:t>Устройства</w:t>
      </w:r>
      <w:r w:rsidR="00C44710" w:rsidRPr="00C44710">
        <w:rPr>
          <w:bCs/>
          <w:sz w:val="24"/>
          <w:szCs w:val="20"/>
          <w:lang w:val="en-US"/>
        </w:rPr>
        <w:t xml:space="preserve"> </w:t>
      </w:r>
      <w:r w:rsidR="00C44710">
        <w:rPr>
          <w:bCs/>
          <w:sz w:val="24"/>
          <w:szCs w:val="20"/>
        </w:rPr>
        <w:t>для</w:t>
      </w:r>
      <w:r w:rsidR="00C44710" w:rsidRPr="00C44710">
        <w:rPr>
          <w:bCs/>
          <w:sz w:val="24"/>
          <w:szCs w:val="20"/>
          <w:lang w:val="en-US"/>
        </w:rPr>
        <w:t xml:space="preserve"> </w:t>
      </w:r>
      <w:r w:rsidR="00C44710">
        <w:rPr>
          <w:bCs/>
          <w:sz w:val="24"/>
          <w:szCs w:val="20"/>
        </w:rPr>
        <w:t>безопасного</w:t>
      </w:r>
      <w:r w:rsidR="00C44710" w:rsidRPr="00C44710">
        <w:rPr>
          <w:bCs/>
          <w:sz w:val="24"/>
          <w:szCs w:val="20"/>
          <w:lang w:val="en-US"/>
        </w:rPr>
        <w:t xml:space="preserve"> </w:t>
      </w:r>
      <w:r w:rsidR="00C44710">
        <w:rPr>
          <w:bCs/>
          <w:sz w:val="24"/>
          <w:szCs w:val="20"/>
        </w:rPr>
        <w:t>хранения</w:t>
      </w:r>
      <w:r w:rsidR="00C44710" w:rsidRPr="00C44710">
        <w:rPr>
          <w:bCs/>
          <w:sz w:val="24"/>
          <w:szCs w:val="20"/>
          <w:lang w:val="en-US"/>
        </w:rPr>
        <w:t xml:space="preserve">. </w:t>
      </w:r>
      <w:r w:rsidR="00C44710">
        <w:rPr>
          <w:bCs/>
          <w:sz w:val="24"/>
          <w:szCs w:val="20"/>
        </w:rPr>
        <w:t>Требования, классификация и методы испытания на устойчивость к взлому. Часть 1. Сейфы, сейфы для банкоматов, двери для сейфовых хранилищ и сейфовые хранилища</w:t>
      </w:r>
      <w:r w:rsidR="00910CDA" w:rsidRPr="00C44710">
        <w:rPr>
          <w:bCs/>
          <w:sz w:val="24"/>
          <w:szCs w:val="20"/>
        </w:rPr>
        <w:t>)</w:t>
      </w:r>
    </w:p>
    <w:p w:rsidR="00FA2889" w:rsidRPr="004350D3" w:rsidRDefault="00FA2889" w:rsidP="00955622">
      <w:pPr>
        <w:pStyle w:val="14"/>
        <w:ind w:firstLine="567"/>
        <w:jc w:val="both"/>
      </w:pPr>
      <w:r w:rsidRPr="004350D3">
        <w:t xml:space="preserve">Европейский стандарт </w:t>
      </w:r>
      <w:bookmarkStart w:id="6" w:name="OLE_LINK323"/>
      <w:bookmarkStart w:id="7" w:name="OLE_LINK324"/>
      <w:bookmarkStart w:id="8" w:name="OLE_LINK325"/>
      <w:r w:rsidR="00C53132" w:rsidRPr="004350D3">
        <w:rPr>
          <w:lang w:val="en-US"/>
        </w:rPr>
        <w:t>EN</w:t>
      </w:r>
      <w:r w:rsidR="00C53132" w:rsidRPr="004350D3">
        <w:t xml:space="preserve"> 1</w:t>
      </w:r>
      <w:r w:rsidR="00C44710">
        <w:t>143-1</w:t>
      </w:r>
      <w:r w:rsidR="00C53132" w:rsidRPr="004350D3">
        <w:t>:20</w:t>
      </w:r>
      <w:r w:rsidR="00C44710">
        <w:t>19</w:t>
      </w:r>
      <w:r w:rsidRPr="004350D3">
        <w:t xml:space="preserve"> </w:t>
      </w:r>
      <w:bookmarkEnd w:id="6"/>
      <w:bookmarkEnd w:id="7"/>
      <w:bookmarkEnd w:id="8"/>
      <w:r w:rsidRPr="004350D3">
        <w:t xml:space="preserve">разработан Техническим комитетом по стандартизации </w:t>
      </w:r>
      <w:r w:rsidR="001F2565" w:rsidRPr="004350D3">
        <w:rPr>
          <w:lang w:val="en-US"/>
        </w:rPr>
        <w:t>CEN</w:t>
      </w:r>
      <w:r w:rsidR="009E5F4E" w:rsidRPr="004350D3">
        <w:t xml:space="preserve">/TC </w:t>
      </w:r>
      <w:r w:rsidR="00C44710">
        <w:t>263</w:t>
      </w:r>
      <w:r w:rsidR="009E5F4E" w:rsidRPr="004350D3">
        <w:t xml:space="preserve"> «</w:t>
      </w:r>
      <w:r w:rsidR="00C44710" w:rsidRPr="00254C06">
        <w:t>Средства надежного хранения денежных средств, ценностей и носителей информации</w:t>
      </w:r>
      <w:r w:rsidR="009E5F4E" w:rsidRPr="004350D3">
        <w:t>»</w:t>
      </w:r>
    </w:p>
    <w:p w:rsidR="00EA2572" w:rsidRPr="004350D3" w:rsidRDefault="00EA2572" w:rsidP="00955622">
      <w:pPr>
        <w:pStyle w:val="14"/>
        <w:ind w:firstLine="567"/>
        <w:jc w:val="both"/>
      </w:pPr>
      <w:r w:rsidRPr="004350D3">
        <w:t>Перевод с английского языка (</w:t>
      </w:r>
      <w:proofErr w:type="spellStart"/>
      <w:r w:rsidRPr="004350D3">
        <w:t>en</w:t>
      </w:r>
      <w:proofErr w:type="spellEnd"/>
      <w:r w:rsidRPr="004350D3">
        <w:t>).</w:t>
      </w:r>
    </w:p>
    <w:p w:rsidR="00EA2572" w:rsidRPr="004350D3" w:rsidRDefault="00EA2572" w:rsidP="00955622">
      <w:pPr>
        <w:pStyle w:val="14"/>
        <w:ind w:firstLine="567"/>
        <w:jc w:val="both"/>
      </w:pPr>
      <w:r w:rsidRPr="004350D3">
        <w:t xml:space="preserve">Официальный экземпляр </w:t>
      </w:r>
      <w:r w:rsidR="00F44511" w:rsidRPr="004350D3">
        <w:t>европейского</w:t>
      </w:r>
      <w:r w:rsidRPr="004350D3">
        <w:t xml:space="preserve"> стандарта, на основе которого подготовлен </w:t>
      </w:r>
      <w:r w:rsidRPr="004350D3">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9139CA" w:rsidRPr="004350D3" w:rsidRDefault="009139CA" w:rsidP="00955622">
      <w:pPr>
        <w:pStyle w:val="14"/>
        <w:ind w:firstLine="567"/>
        <w:jc w:val="both"/>
      </w:pPr>
      <w:r w:rsidRPr="004350D3">
        <w:t>Официальной версией является текст на государственном и русском языке</w:t>
      </w:r>
    </w:p>
    <w:p w:rsidR="007F3C1D" w:rsidRPr="004350D3" w:rsidRDefault="00EA2572" w:rsidP="007F3C1D">
      <w:pPr>
        <w:pStyle w:val="22"/>
        <w:ind w:firstLine="567"/>
        <w:jc w:val="both"/>
        <w:rPr>
          <w:szCs w:val="24"/>
        </w:rPr>
      </w:pPr>
      <w:r w:rsidRPr="004350D3">
        <w:rPr>
          <w:szCs w:val="24"/>
        </w:rPr>
        <w:t>В разделе «Нормативные ссылки» и тексте стандарта ссылочные международные стандарты, междунар</w:t>
      </w:r>
      <w:r w:rsidR="00910CDA" w:rsidRPr="004350D3">
        <w:rPr>
          <w:szCs w:val="24"/>
        </w:rPr>
        <w:t>одные документы актуализированы</w:t>
      </w:r>
      <w:r w:rsidR="007F3C1D" w:rsidRPr="004350D3">
        <w:rPr>
          <w:szCs w:val="24"/>
        </w:rPr>
        <w:t xml:space="preserve"> </w:t>
      </w:r>
    </w:p>
    <w:p w:rsidR="00EA2572" w:rsidRPr="004350D3" w:rsidRDefault="00EA2572" w:rsidP="00955622">
      <w:pPr>
        <w:shd w:val="clear" w:color="auto" w:fill="FFFFFF"/>
        <w:ind w:firstLine="567"/>
        <w:rPr>
          <w:sz w:val="24"/>
        </w:rPr>
      </w:pPr>
      <w:r w:rsidRPr="004350D3">
        <w:rPr>
          <w:sz w:val="24"/>
        </w:rPr>
        <w:t>Степень соответствия – идентичная (</w:t>
      </w:r>
      <w:r w:rsidRPr="004350D3">
        <w:rPr>
          <w:sz w:val="24"/>
          <w:lang w:val="en-US"/>
        </w:rPr>
        <w:t>IDT</w:t>
      </w:r>
      <w:r w:rsidRPr="004350D3">
        <w:rPr>
          <w:sz w:val="24"/>
        </w:rPr>
        <w:t>)</w:t>
      </w:r>
      <w:r w:rsidR="00910CDA" w:rsidRPr="004350D3">
        <w:rPr>
          <w:sz w:val="24"/>
        </w:rPr>
        <w:t>.</w:t>
      </w:r>
    </w:p>
    <w:p w:rsidR="00FA2791" w:rsidRPr="004350D3" w:rsidRDefault="00FA2791" w:rsidP="00955622">
      <w:pPr>
        <w:shd w:val="clear" w:color="auto" w:fill="FFFFFF"/>
        <w:ind w:firstLine="567"/>
        <w:rPr>
          <w:sz w:val="24"/>
        </w:rPr>
      </w:pPr>
    </w:p>
    <w:p w:rsidR="00910CDA" w:rsidRPr="000104C0" w:rsidRDefault="00910CDA" w:rsidP="000104C0">
      <w:pPr>
        <w:widowControl w:val="0"/>
        <w:numPr>
          <w:ilvl w:val="0"/>
          <w:numId w:val="1"/>
        </w:numPr>
        <w:tabs>
          <w:tab w:val="clear" w:pos="1080"/>
          <w:tab w:val="left" w:pos="993"/>
        </w:tabs>
        <w:ind w:left="0" w:firstLine="567"/>
        <w:rPr>
          <w:sz w:val="24"/>
        </w:rPr>
      </w:pPr>
      <w:r w:rsidRPr="004350D3">
        <w:rPr>
          <w:sz w:val="24"/>
        </w:rPr>
        <w:t xml:space="preserve">В </w:t>
      </w:r>
      <w:r w:rsidR="000D6221" w:rsidRPr="004350D3">
        <w:rPr>
          <w:sz w:val="24"/>
        </w:rPr>
        <w:t xml:space="preserve">настоящем </w:t>
      </w:r>
      <w:r w:rsidR="003843AB" w:rsidRPr="004350D3">
        <w:rPr>
          <w:sz w:val="24"/>
        </w:rPr>
        <w:t>стандарте реализованы нормы Закона Республики Казахстан «О стандартизации» от 5 октября 2018 года № 183-VI</w:t>
      </w:r>
    </w:p>
    <w:p w:rsidR="00910CDA" w:rsidRPr="004350D3" w:rsidRDefault="00910CDA" w:rsidP="00955622">
      <w:pPr>
        <w:widowControl w:val="0"/>
        <w:numPr>
          <w:ilvl w:val="0"/>
          <w:numId w:val="1"/>
        </w:numPr>
        <w:tabs>
          <w:tab w:val="right" w:pos="9356"/>
        </w:tabs>
        <w:spacing w:before="240"/>
        <w:ind w:left="0" w:firstLine="567"/>
        <w:rPr>
          <w:sz w:val="24"/>
        </w:rPr>
      </w:pPr>
      <w:proofErr w:type="gramStart"/>
      <w:r w:rsidRPr="004350D3">
        <w:rPr>
          <w:b/>
          <w:sz w:val="24"/>
        </w:rPr>
        <w:t>СРОК  ПЕРВОЙ</w:t>
      </w:r>
      <w:proofErr w:type="gramEnd"/>
      <w:r w:rsidRPr="004350D3">
        <w:rPr>
          <w:b/>
          <w:sz w:val="24"/>
        </w:rPr>
        <w:t xml:space="preserve">  ПРОВЕРКИ</w:t>
      </w:r>
      <w:r w:rsidRPr="004350D3">
        <w:rPr>
          <w:sz w:val="24"/>
        </w:rPr>
        <w:tab/>
        <w:t>20</w:t>
      </w:r>
      <w:r w:rsidR="00C03680" w:rsidRPr="004350D3">
        <w:rPr>
          <w:sz w:val="24"/>
        </w:rPr>
        <w:t>__</w:t>
      </w:r>
      <w:r w:rsidRPr="004350D3">
        <w:rPr>
          <w:sz w:val="24"/>
        </w:rPr>
        <w:t xml:space="preserve"> год</w:t>
      </w:r>
    </w:p>
    <w:p w:rsidR="00910CDA" w:rsidRPr="004350D3" w:rsidRDefault="00910CDA" w:rsidP="00955622">
      <w:pPr>
        <w:tabs>
          <w:tab w:val="right" w:pos="9356"/>
        </w:tabs>
        <w:rPr>
          <w:sz w:val="24"/>
        </w:rPr>
      </w:pPr>
      <w:r w:rsidRPr="004350D3">
        <w:rPr>
          <w:b/>
          <w:sz w:val="24"/>
        </w:rPr>
        <w:t xml:space="preserve">                  ПЕРИОДИЧНОСТЬ   ПРОВЕРКИ</w:t>
      </w:r>
      <w:r w:rsidRPr="004350D3">
        <w:rPr>
          <w:sz w:val="24"/>
        </w:rPr>
        <w:tab/>
        <w:t xml:space="preserve">      5 лет</w:t>
      </w:r>
    </w:p>
    <w:p w:rsidR="00910CDA" w:rsidRPr="004350D3" w:rsidRDefault="00910CDA" w:rsidP="00955622">
      <w:pPr>
        <w:widowControl w:val="0"/>
        <w:numPr>
          <w:ilvl w:val="0"/>
          <w:numId w:val="1"/>
        </w:numPr>
        <w:spacing w:before="240"/>
        <w:ind w:left="0" w:firstLine="567"/>
        <w:rPr>
          <w:b/>
          <w:sz w:val="24"/>
        </w:rPr>
      </w:pPr>
      <w:r w:rsidRPr="004350D3">
        <w:rPr>
          <w:b/>
          <w:sz w:val="24"/>
        </w:rPr>
        <w:t>ВВЕДЕН    ВПЕРВЫЕ</w:t>
      </w:r>
    </w:p>
    <w:p w:rsidR="00910CDA" w:rsidRPr="004350D3" w:rsidRDefault="00910CDA" w:rsidP="00955622">
      <w:pPr>
        <w:ind w:firstLine="567"/>
        <w:rPr>
          <w:sz w:val="24"/>
        </w:rPr>
      </w:pPr>
    </w:p>
    <w:p w:rsidR="009A0C00" w:rsidRPr="004350D3" w:rsidRDefault="009A0C00" w:rsidP="00955622">
      <w:pPr>
        <w:ind w:firstLine="567"/>
        <w:rPr>
          <w:sz w:val="24"/>
        </w:rPr>
      </w:pPr>
    </w:p>
    <w:p w:rsidR="000104C0" w:rsidRPr="00672EFB" w:rsidRDefault="000104C0" w:rsidP="000104C0">
      <w:pPr>
        <w:shd w:val="clear" w:color="auto" w:fill="FFFFFF"/>
        <w:ind w:firstLine="567"/>
        <w:rPr>
          <w:i/>
          <w:color w:val="000000"/>
          <w:sz w:val="24"/>
          <w:lang w:val="kk-KZ"/>
        </w:rPr>
      </w:pPr>
      <w:r w:rsidRPr="00672EFB">
        <w:rPr>
          <w:bCs/>
          <w:i/>
          <w:color w:val="000000"/>
          <w:sz w:val="24"/>
        </w:rPr>
        <w:t xml:space="preserve">Информация об изменениях к настоящему стандарту публикуется в ежегодно издаваемом </w:t>
      </w:r>
      <w:r w:rsidRPr="000C3560">
        <w:rPr>
          <w:bCs/>
          <w:i/>
          <w:color w:val="000000"/>
          <w:sz w:val="24"/>
        </w:rPr>
        <w:t xml:space="preserve">каталоге </w:t>
      </w:r>
      <w:r w:rsidRPr="00672EFB">
        <w:rPr>
          <w:bCs/>
          <w:i/>
          <w:color w:val="000000"/>
          <w:sz w:val="24"/>
        </w:rPr>
        <w:t>«Документы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0104C0" w:rsidRDefault="000104C0" w:rsidP="000104C0">
      <w:pPr>
        <w:shd w:val="clear" w:color="auto" w:fill="FFFFFF"/>
        <w:ind w:firstLine="567"/>
        <w:rPr>
          <w:i/>
          <w:iCs/>
          <w:color w:val="000000"/>
          <w:sz w:val="24"/>
        </w:rPr>
      </w:pPr>
    </w:p>
    <w:p w:rsidR="000104C0" w:rsidRPr="006A5811" w:rsidRDefault="000104C0" w:rsidP="000104C0">
      <w:pPr>
        <w:shd w:val="clear" w:color="auto" w:fill="FFFFFF"/>
        <w:ind w:firstLine="567"/>
        <w:rPr>
          <w:i/>
          <w:iCs/>
          <w:color w:val="000000"/>
          <w:sz w:val="24"/>
        </w:rPr>
      </w:pPr>
    </w:p>
    <w:p w:rsidR="000104C0" w:rsidRPr="00A97571" w:rsidRDefault="000104C0" w:rsidP="000104C0">
      <w:pPr>
        <w:shd w:val="clear" w:color="auto" w:fill="FFFFFF"/>
        <w:ind w:firstLine="567"/>
        <w:rPr>
          <w:i/>
          <w:iCs/>
          <w:color w:val="000000"/>
          <w:sz w:val="24"/>
          <w:lang w:val="kk-KZ"/>
        </w:rPr>
      </w:pPr>
    </w:p>
    <w:p w:rsidR="000104C0" w:rsidRPr="00A97571" w:rsidRDefault="000104C0" w:rsidP="000104C0">
      <w:pPr>
        <w:pStyle w:val="afa"/>
        <w:widowControl/>
        <w:tabs>
          <w:tab w:val="left" w:pos="709"/>
        </w:tabs>
        <w:autoSpaceDE/>
        <w:autoSpaceDN/>
        <w:adjustRightInd/>
        <w:spacing w:line="240" w:lineRule="auto"/>
        <w:ind w:firstLine="567"/>
        <w:rPr>
          <w:rFonts w:ascii="Times New Roman" w:hAnsi="Times New Roman"/>
          <w:sz w:val="24"/>
          <w:szCs w:val="24"/>
        </w:rPr>
      </w:pPr>
      <w:r w:rsidRPr="00A97571">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w:t>
      </w:r>
      <w:r>
        <w:rPr>
          <w:rFonts w:ascii="Times New Roman" w:hAnsi="Times New Roman"/>
          <w:sz w:val="24"/>
          <w:szCs w:val="24"/>
        </w:rPr>
        <w:t>технического регулирования</w:t>
      </w:r>
      <w:r w:rsidRPr="00A97571">
        <w:rPr>
          <w:rFonts w:ascii="Times New Roman" w:hAnsi="Times New Roman"/>
          <w:sz w:val="24"/>
          <w:szCs w:val="24"/>
        </w:rPr>
        <w:t xml:space="preserve"> и метрологии </w:t>
      </w:r>
      <w:r w:rsidR="00872B66" w:rsidRPr="00872B66">
        <w:rPr>
          <w:rFonts w:ascii="Times New Roman" w:hAnsi="Times New Roman" w:cs="Times New Roman"/>
          <w:color w:val="000000" w:themeColor="text1"/>
          <w:sz w:val="24"/>
        </w:rPr>
        <w:t>Министерства торговли и интеграции</w:t>
      </w:r>
      <w:r w:rsidRPr="00872B66">
        <w:rPr>
          <w:rFonts w:ascii="Times New Roman" w:hAnsi="Times New Roman" w:cs="Times New Roman"/>
          <w:sz w:val="24"/>
          <w:szCs w:val="24"/>
        </w:rPr>
        <w:t xml:space="preserve"> Республики</w:t>
      </w:r>
      <w:r>
        <w:rPr>
          <w:rFonts w:ascii="Times New Roman" w:hAnsi="Times New Roman"/>
          <w:sz w:val="24"/>
          <w:szCs w:val="24"/>
        </w:rPr>
        <w:t xml:space="preserve"> Казахстан</w:t>
      </w:r>
    </w:p>
    <w:p w:rsidR="00667AAE" w:rsidRPr="004350D3" w:rsidRDefault="006E0821" w:rsidP="00955622">
      <w:pPr>
        <w:pageBreakBefore/>
        <w:ind w:firstLine="567"/>
        <w:jc w:val="center"/>
        <w:rPr>
          <w:b/>
          <w:bCs/>
          <w:sz w:val="24"/>
        </w:rPr>
      </w:pPr>
      <w:r w:rsidRPr="004350D3">
        <w:rPr>
          <w:b/>
          <w:bCs/>
          <w:sz w:val="24"/>
        </w:rPr>
        <w:lastRenderedPageBreak/>
        <w:t>С</w:t>
      </w:r>
      <w:r w:rsidR="00667AAE" w:rsidRPr="004350D3">
        <w:rPr>
          <w:b/>
          <w:bCs/>
          <w:sz w:val="24"/>
        </w:rPr>
        <w:t>одержание</w:t>
      </w:r>
    </w:p>
    <w:p w:rsidR="00C126BD" w:rsidRDefault="00667AAE" w:rsidP="00EC75BD">
      <w:pPr>
        <w:pStyle w:val="21"/>
      </w:pPr>
      <w:r w:rsidRPr="004350D3">
        <w:t xml:space="preserve">                       </w:t>
      </w:r>
      <w:r w:rsidR="00786BC9" w:rsidRPr="004350D3">
        <w:fldChar w:fldCharType="begin"/>
      </w:r>
      <w:r w:rsidR="004D7B8B" w:rsidRPr="004350D3">
        <w:instrText xml:space="preserve"> TOC \o "1-3" \h \z </w:instrText>
      </w:r>
      <w:r w:rsidR="00786BC9" w:rsidRPr="004350D3">
        <w:fldChar w:fldCharType="separate"/>
      </w:r>
    </w:p>
    <w:p w:rsidR="00C126BD" w:rsidRPr="00C126BD" w:rsidRDefault="00C74CE5" w:rsidP="00902BB7">
      <w:pPr>
        <w:pStyle w:val="12"/>
        <w:ind w:hanging="851"/>
        <w:rPr>
          <w:rFonts w:asciiTheme="minorHAnsi" w:eastAsiaTheme="minorEastAsia" w:hAnsiTheme="minorHAnsi" w:cstheme="minorBidi"/>
        </w:rPr>
      </w:pPr>
      <w:hyperlink w:anchor="_Toc47966292" w:history="1">
        <w:r w:rsidR="00C126BD" w:rsidRPr="00C126BD">
          <w:rPr>
            <w:rStyle w:val="aa"/>
          </w:rPr>
          <w:t>Введение</w:t>
        </w:r>
        <w:r w:rsidR="00C126BD" w:rsidRPr="00C126BD">
          <w:rPr>
            <w:webHidden/>
          </w:rPr>
          <w:tab/>
        </w:r>
        <w:r w:rsidR="00C126BD" w:rsidRPr="00C126BD">
          <w:rPr>
            <w:webHidden/>
          </w:rPr>
          <w:fldChar w:fldCharType="begin"/>
        </w:r>
        <w:r w:rsidR="00C126BD" w:rsidRPr="00C126BD">
          <w:rPr>
            <w:webHidden/>
          </w:rPr>
          <w:instrText xml:space="preserve"> PAGEREF _Toc47966292 \h </w:instrText>
        </w:r>
        <w:r w:rsidR="00C126BD" w:rsidRPr="00C126BD">
          <w:rPr>
            <w:webHidden/>
          </w:rPr>
        </w:r>
        <w:r w:rsidR="00C126BD" w:rsidRPr="00C126BD">
          <w:rPr>
            <w:webHidden/>
          </w:rPr>
          <w:fldChar w:fldCharType="separate"/>
        </w:r>
        <w:r w:rsidR="00C126BD" w:rsidRPr="00C126BD">
          <w:rPr>
            <w:webHidden/>
          </w:rPr>
          <w:t>V</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293" w:history="1">
        <w:r w:rsidR="00C126BD" w:rsidRPr="00C126BD">
          <w:rPr>
            <w:rStyle w:val="aa"/>
            <w:lang w:val="en-US"/>
          </w:rPr>
          <w:t>1</w:t>
        </w:r>
        <w:r w:rsidR="00C126BD" w:rsidRPr="00C126BD">
          <w:rPr>
            <w:rFonts w:asciiTheme="minorHAnsi" w:eastAsiaTheme="minorEastAsia" w:hAnsiTheme="minorHAnsi" w:cstheme="minorBidi"/>
          </w:rPr>
          <w:tab/>
        </w:r>
        <w:r w:rsidR="00C126BD" w:rsidRPr="00C126BD">
          <w:rPr>
            <w:rStyle w:val="aa"/>
          </w:rPr>
          <w:t>Область применения</w:t>
        </w:r>
        <w:r w:rsidR="00C126BD" w:rsidRPr="00C126BD">
          <w:rPr>
            <w:webHidden/>
          </w:rPr>
          <w:tab/>
        </w:r>
        <w:r w:rsidR="00C126BD" w:rsidRPr="00C126BD">
          <w:rPr>
            <w:webHidden/>
          </w:rPr>
          <w:fldChar w:fldCharType="begin"/>
        </w:r>
        <w:r w:rsidR="00C126BD" w:rsidRPr="00C126BD">
          <w:rPr>
            <w:webHidden/>
          </w:rPr>
          <w:instrText xml:space="preserve"> PAGEREF _Toc47966293 \h </w:instrText>
        </w:r>
        <w:r w:rsidR="00C126BD" w:rsidRPr="00C126BD">
          <w:rPr>
            <w:webHidden/>
          </w:rPr>
        </w:r>
        <w:r w:rsidR="00C126BD" w:rsidRPr="00C126BD">
          <w:rPr>
            <w:webHidden/>
          </w:rPr>
          <w:fldChar w:fldCharType="separate"/>
        </w:r>
        <w:r w:rsidR="00C126BD" w:rsidRPr="00C126BD">
          <w:rPr>
            <w:webHidden/>
          </w:rPr>
          <w:t>1</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294" w:history="1">
        <w:r w:rsidR="00C126BD" w:rsidRPr="00C126BD">
          <w:rPr>
            <w:rStyle w:val="aa"/>
            <w:lang w:val="en-US"/>
          </w:rPr>
          <w:t>2</w:t>
        </w:r>
        <w:r w:rsidR="00C126BD" w:rsidRPr="00C126BD">
          <w:rPr>
            <w:rFonts w:asciiTheme="minorHAnsi" w:eastAsiaTheme="minorEastAsia" w:hAnsiTheme="minorHAnsi" w:cstheme="minorBidi"/>
          </w:rPr>
          <w:tab/>
        </w:r>
        <w:r w:rsidR="00C126BD" w:rsidRPr="00C126BD">
          <w:rPr>
            <w:rStyle w:val="aa"/>
          </w:rPr>
          <w:t>Нормативные ссылки</w:t>
        </w:r>
        <w:r w:rsidR="00C126BD" w:rsidRPr="00C126BD">
          <w:rPr>
            <w:webHidden/>
          </w:rPr>
          <w:tab/>
        </w:r>
        <w:r w:rsidR="00C126BD" w:rsidRPr="00C126BD">
          <w:rPr>
            <w:webHidden/>
          </w:rPr>
          <w:fldChar w:fldCharType="begin"/>
        </w:r>
        <w:r w:rsidR="00C126BD" w:rsidRPr="00C126BD">
          <w:rPr>
            <w:webHidden/>
          </w:rPr>
          <w:instrText xml:space="preserve"> PAGEREF _Toc47966294 \h </w:instrText>
        </w:r>
        <w:r w:rsidR="00C126BD" w:rsidRPr="00C126BD">
          <w:rPr>
            <w:webHidden/>
          </w:rPr>
        </w:r>
        <w:r w:rsidR="00C126BD" w:rsidRPr="00C126BD">
          <w:rPr>
            <w:webHidden/>
          </w:rPr>
          <w:fldChar w:fldCharType="separate"/>
        </w:r>
        <w:r w:rsidR="00C126BD" w:rsidRPr="00C126BD">
          <w:rPr>
            <w:webHidden/>
          </w:rPr>
          <w:t>1</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295" w:history="1">
        <w:r w:rsidR="00C126BD" w:rsidRPr="00C126BD">
          <w:rPr>
            <w:rStyle w:val="aa"/>
            <w:lang w:val="fr-FR"/>
          </w:rPr>
          <w:t>3</w:t>
        </w:r>
        <w:r w:rsidR="00C126BD" w:rsidRPr="00C126BD">
          <w:rPr>
            <w:rFonts w:asciiTheme="minorHAnsi" w:eastAsiaTheme="minorEastAsia" w:hAnsiTheme="minorHAnsi" w:cstheme="minorBidi"/>
          </w:rPr>
          <w:tab/>
        </w:r>
        <w:r w:rsidR="00C126BD" w:rsidRPr="00C126BD">
          <w:rPr>
            <w:rStyle w:val="aa"/>
          </w:rPr>
          <w:t>Термины и определения</w:t>
        </w:r>
        <w:r w:rsidR="00C126BD" w:rsidRPr="00C126BD">
          <w:rPr>
            <w:webHidden/>
          </w:rPr>
          <w:tab/>
        </w:r>
        <w:r w:rsidR="00C126BD" w:rsidRPr="00C126BD">
          <w:rPr>
            <w:webHidden/>
          </w:rPr>
          <w:fldChar w:fldCharType="begin"/>
        </w:r>
        <w:r w:rsidR="00C126BD" w:rsidRPr="00C126BD">
          <w:rPr>
            <w:webHidden/>
          </w:rPr>
          <w:instrText xml:space="preserve"> PAGEREF _Toc47966295 \h </w:instrText>
        </w:r>
        <w:r w:rsidR="00C126BD" w:rsidRPr="00C126BD">
          <w:rPr>
            <w:webHidden/>
          </w:rPr>
        </w:r>
        <w:r w:rsidR="00C126BD" w:rsidRPr="00C126BD">
          <w:rPr>
            <w:webHidden/>
          </w:rPr>
          <w:fldChar w:fldCharType="separate"/>
        </w:r>
        <w:r w:rsidR="00C126BD" w:rsidRPr="00C126BD">
          <w:rPr>
            <w:webHidden/>
          </w:rPr>
          <w:t>1</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296" w:history="1">
        <w:r w:rsidR="00C126BD" w:rsidRPr="00C126BD">
          <w:rPr>
            <w:rStyle w:val="aa"/>
            <w:lang w:val="fr-FR"/>
          </w:rPr>
          <w:t>4</w:t>
        </w:r>
        <w:r w:rsidR="00C126BD" w:rsidRPr="00C126BD">
          <w:rPr>
            <w:rFonts w:asciiTheme="minorHAnsi" w:eastAsiaTheme="minorEastAsia" w:hAnsiTheme="minorHAnsi" w:cstheme="minorBidi"/>
          </w:rPr>
          <w:tab/>
        </w:r>
        <w:r w:rsidR="00C126BD" w:rsidRPr="00C126BD">
          <w:rPr>
            <w:rStyle w:val="aa"/>
          </w:rPr>
          <w:t>Классификация и требования</w:t>
        </w:r>
        <w:r w:rsidR="00C126BD" w:rsidRPr="00C126BD">
          <w:rPr>
            <w:webHidden/>
          </w:rPr>
          <w:tab/>
        </w:r>
        <w:r w:rsidR="00C126BD" w:rsidRPr="00C126BD">
          <w:rPr>
            <w:webHidden/>
          </w:rPr>
          <w:fldChar w:fldCharType="begin"/>
        </w:r>
        <w:r w:rsidR="00C126BD" w:rsidRPr="00C126BD">
          <w:rPr>
            <w:webHidden/>
          </w:rPr>
          <w:instrText xml:space="preserve"> PAGEREF _Toc47966296 \h </w:instrText>
        </w:r>
        <w:r w:rsidR="00C126BD" w:rsidRPr="00C126BD">
          <w:rPr>
            <w:webHidden/>
          </w:rPr>
        </w:r>
        <w:r w:rsidR="00C126BD" w:rsidRPr="00C126BD">
          <w:rPr>
            <w:webHidden/>
          </w:rPr>
          <w:fldChar w:fldCharType="separate"/>
        </w:r>
        <w:r w:rsidR="00C126BD" w:rsidRPr="00C126BD">
          <w:rPr>
            <w:webHidden/>
          </w:rPr>
          <w:t>4</w:t>
        </w:r>
        <w:r w:rsidR="00C126BD" w:rsidRPr="00C126BD">
          <w:rPr>
            <w:webHidden/>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297" w:history="1">
        <w:r w:rsidR="00C126BD" w:rsidRPr="00C126BD">
          <w:rPr>
            <w:rStyle w:val="aa"/>
            <w:sz w:val="24"/>
          </w:rPr>
          <w:t>4.1</w:t>
        </w:r>
        <w:r w:rsidR="00C126BD" w:rsidRPr="00C126BD">
          <w:rPr>
            <w:rFonts w:asciiTheme="minorHAnsi" w:eastAsiaTheme="minorEastAsia" w:hAnsiTheme="minorHAnsi" w:cstheme="minorBidi"/>
            <w:sz w:val="24"/>
            <w:lang w:val="ru-RU"/>
          </w:rPr>
          <w:tab/>
        </w:r>
        <w:r w:rsidR="00C126BD" w:rsidRPr="00C126BD">
          <w:rPr>
            <w:rStyle w:val="aa"/>
            <w:sz w:val="24"/>
          </w:rPr>
          <w:t>Классификация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_Toc47966297 \h </w:instrText>
        </w:r>
        <w:r w:rsidR="00C126BD" w:rsidRPr="00C126BD">
          <w:rPr>
            <w:webHidden/>
            <w:sz w:val="24"/>
          </w:rPr>
        </w:r>
        <w:r w:rsidR="00C126BD" w:rsidRPr="00C126BD">
          <w:rPr>
            <w:webHidden/>
            <w:sz w:val="24"/>
          </w:rPr>
          <w:fldChar w:fldCharType="separate"/>
        </w:r>
        <w:r w:rsidR="00C126BD" w:rsidRPr="00C126BD">
          <w:rPr>
            <w:webHidden/>
            <w:sz w:val="24"/>
          </w:rPr>
          <w:t>4</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298" w:history="1">
        <w:r w:rsidR="00C126BD" w:rsidRPr="00C126BD">
          <w:rPr>
            <w:rStyle w:val="aa"/>
            <w:sz w:val="24"/>
          </w:rPr>
          <w:t>4.2</w:t>
        </w:r>
        <w:r w:rsidR="00C126BD" w:rsidRPr="00C126BD">
          <w:rPr>
            <w:rFonts w:asciiTheme="minorHAnsi" w:eastAsiaTheme="minorEastAsia" w:hAnsiTheme="minorHAnsi" w:cstheme="minorBidi"/>
            <w:sz w:val="24"/>
            <w:lang w:val="ru-RU"/>
          </w:rPr>
          <w:tab/>
        </w:r>
        <w:r w:rsidR="00C126BD" w:rsidRPr="00C126BD">
          <w:rPr>
            <w:rStyle w:val="aa"/>
            <w:sz w:val="24"/>
          </w:rPr>
          <w:t>Общие требования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_Toc47966298 \h </w:instrText>
        </w:r>
        <w:r w:rsidR="00C126BD" w:rsidRPr="00C126BD">
          <w:rPr>
            <w:webHidden/>
            <w:sz w:val="24"/>
          </w:rPr>
        </w:r>
        <w:r w:rsidR="00C126BD" w:rsidRPr="00C126BD">
          <w:rPr>
            <w:webHidden/>
            <w:sz w:val="24"/>
          </w:rPr>
          <w:fldChar w:fldCharType="separate"/>
        </w:r>
        <w:r w:rsidR="00C126BD" w:rsidRPr="00C126BD">
          <w:rPr>
            <w:webHidden/>
            <w:sz w:val="24"/>
          </w:rPr>
          <w:t>4</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299" w:history="1">
        <w:r w:rsidR="00C126BD" w:rsidRPr="00C126BD">
          <w:rPr>
            <w:rStyle w:val="aa"/>
            <w:sz w:val="24"/>
          </w:rPr>
          <w:t>4.3</w:t>
        </w:r>
        <w:r w:rsidR="00C126BD" w:rsidRPr="00C126BD">
          <w:rPr>
            <w:rFonts w:asciiTheme="minorHAnsi" w:eastAsiaTheme="minorEastAsia" w:hAnsiTheme="minorHAnsi" w:cstheme="minorBidi"/>
            <w:sz w:val="24"/>
            <w:lang w:val="ru-RU"/>
          </w:rPr>
          <w:tab/>
        </w:r>
        <w:r w:rsidR="00C126BD" w:rsidRPr="00C126BD">
          <w:rPr>
            <w:rStyle w:val="aa"/>
            <w:sz w:val="24"/>
          </w:rPr>
          <w:t>Дополнительные требования для получения обозначения «ЕХ»</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_Toc47966299 \h </w:instrText>
        </w:r>
        <w:r w:rsidR="00C126BD" w:rsidRPr="00C126BD">
          <w:rPr>
            <w:webHidden/>
            <w:sz w:val="24"/>
          </w:rPr>
        </w:r>
        <w:r w:rsidR="00C126BD" w:rsidRPr="00C126BD">
          <w:rPr>
            <w:webHidden/>
            <w:sz w:val="24"/>
          </w:rPr>
          <w:fldChar w:fldCharType="separate"/>
        </w:r>
        <w:r w:rsidR="00C126BD" w:rsidRPr="00C126BD">
          <w:rPr>
            <w:webHidden/>
            <w:sz w:val="24"/>
          </w:rPr>
          <w:t>5</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00" w:history="1">
        <w:r w:rsidR="00C126BD" w:rsidRPr="00C126BD">
          <w:rPr>
            <w:rStyle w:val="aa"/>
            <w:sz w:val="24"/>
          </w:rPr>
          <w:t>4.4</w:t>
        </w:r>
        <w:r w:rsidR="00C126BD" w:rsidRPr="00C126BD">
          <w:rPr>
            <w:rFonts w:asciiTheme="minorHAnsi" w:eastAsiaTheme="minorEastAsia" w:hAnsiTheme="minorHAnsi" w:cstheme="minorBidi"/>
            <w:sz w:val="24"/>
            <w:lang w:val="ru-RU"/>
          </w:rPr>
          <w:tab/>
        </w:r>
        <w:r w:rsidR="00C126BD" w:rsidRPr="00C126BD">
          <w:rPr>
            <w:rStyle w:val="aa"/>
            <w:sz w:val="24"/>
          </w:rPr>
          <w:t>Дополнительные требования для обозначения «GAS»</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_Toc47966300 \h </w:instrText>
        </w:r>
        <w:r w:rsidR="00C126BD" w:rsidRPr="00C126BD">
          <w:rPr>
            <w:webHidden/>
            <w:sz w:val="24"/>
          </w:rPr>
        </w:r>
        <w:r w:rsidR="00C126BD" w:rsidRPr="00C126BD">
          <w:rPr>
            <w:webHidden/>
            <w:sz w:val="24"/>
          </w:rPr>
          <w:fldChar w:fldCharType="separate"/>
        </w:r>
        <w:r w:rsidR="00C126BD" w:rsidRPr="00C126BD">
          <w:rPr>
            <w:webHidden/>
            <w:sz w:val="24"/>
          </w:rPr>
          <w:t>5</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01" w:history="1">
        <w:r w:rsidR="00C126BD" w:rsidRPr="00C126BD">
          <w:rPr>
            <w:rStyle w:val="aa"/>
            <w:sz w:val="24"/>
          </w:rPr>
          <w:t>4.5</w:t>
        </w:r>
        <w:r w:rsidR="00C126BD" w:rsidRPr="00C126BD">
          <w:rPr>
            <w:rFonts w:asciiTheme="minorHAnsi" w:eastAsiaTheme="minorEastAsia" w:hAnsiTheme="minorHAnsi" w:cstheme="minorBidi"/>
            <w:sz w:val="24"/>
            <w:lang w:val="ru-RU"/>
          </w:rPr>
          <w:tab/>
        </w:r>
        <w:r w:rsidR="00C126BD" w:rsidRPr="00C126BD">
          <w:rPr>
            <w:rStyle w:val="aa"/>
            <w:sz w:val="24"/>
          </w:rPr>
          <w:t>Дополнительные требования для получения обозначения «CD»</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_Toc47966301 \h </w:instrText>
        </w:r>
        <w:r w:rsidR="00C126BD" w:rsidRPr="00C126BD">
          <w:rPr>
            <w:webHidden/>
            <w:sz w:val="24"/>
          </w:rPr>
        </w:r>
        <w:r w:rsidR="00C126BD" w:rsidRPr="00C126BD">
          <w:rPr>
            <w:webHidden/>
            <w:sz w:val="24"/>
          </w:rPr>
          <w:fldChar w:fldCharType="separate"/>
        </w:r>
        <w:r w:rsidR="00C126BD" w:rsidRPr="00C126BD">
          <w:rPr>
            <w:webHidden/>
            <w:sz w:val="24"/>
          </w:rPr>
          <w:t>5</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02" w:history="1">
        <w:r w:rsidR="00C126BD" w:rsidRPr="00C126BD">
          <w:rPr>
            <w:rStyle w:val="aa"/>
            <w:sz w:val="24"/>
          </w:rPr>
          <w:t>4.6</w:t>
        </w:r>
        <w:r w:rsidR="00C126BD" w:rsidRPr="00C126BD">
          <w:rPr>
            <w:rFonts w:asciiTheme="minorHAnsi" w:eastAsiaTheme="minorEastAsia" w:hAnsiTheme="minorHAnsi" w:cstheme="minorBidi"/>
            <w:sz w:val="24"/>
            <w:lang w:val="ru-RU"/>
          </w:rPr>
          <w:tab/>
        </w:r>
        <w:r w:rsidR="00C126BD" w:rsidRPr="00C126BD">
          <w:rPr>
            <w:rStyle w:val="aa"/>
            <w:sz w:val="24"/>
          </w:rPr>
          <w:t>Дополнительные требования для получения обозначения «Т2»</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_Toc47966302 \h </w:instrText>
        </w:r>
        <w:r w:rsidR="00C126BD" w:rsidRPr="00C126BD">
          <w:rPr>
            <w:webHidden/>
            <w:sz w:val="24"/>
          </w:rPr>
        </w:r>
        <w:r w:rsidR="00C126BD" w:rsidRPr="00C126BD">
          <w:rPr>
            <w:webHidden/>
            <w:sz w:val="24"/>
          </w:rPr>
          <w:fldChar w:fldCharType="separate"/>
        </w:r>
        <w:r w:rsidR="00C126BD" w:rsidRPr="00C126BD">
          <w:rPr>
            <w:webHidden/>
            <w:sz w:val="24"/>
          </w:rPr>
          <w:t>6</w:t>
        </w:r>
        <w:r w:rsidR="00C126BD" w:rsidRPr="00C126BD">
          <w:rPr>
            <w:webHidden/>
            <w:sz w:val="24"/>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03" w:history="1">
        <w:r w:rsidR="00C126BD" w:rsidRPr="00C126BD">
          <w:rPr>
            <w:rStyle w:val="aa"/>
          </w:rPr>
          <w:t>5</w:t>
        </w:r>
        <w:r w:rsidR="00C126BD" w:rsidRPr="00C126BD">
          <w:rPr>
            <w:rFonts w:asciiTheme="minorHAnsi" w:eastAsiaTheme="minorEastAsia" w:hAnsiTheme="minorHAnsi" w:cstheme="minorBidi"/>
          </w:rPr>
          <w:tab/>
        </w:r>
        <w:r w:rsidR="00C126BD" w:rsidRPr="00C126BD">
          <w:rPr>
            <w:rStyle w:val="aa"/>
          </w:rPr>
          <w:t>Техническая документация</w:t>
        </w:r>
        <w:r w:rsidR="00C126BD" w:rsidRPr="00C126BD">
          <w:rPr>
            <w:webHidden/>
          </w:rPr>
          <w:tab/>
        </w:r>
        <w:r w:rsidR="00C126BD" w:rsidRPr="00C126BD">
          <w:rPr>
            <w:webHidden/>
          </w:rPr>
          <w:fldChar w:fldCharType="begin"/>
        </w:r>
        <w:r w:rsidR="00C126BD" w:rsidRPr="00C126BD">
          <w:rPr>
            <w:webHidden/>
          </w:rPr>
          <w:instrText xml:space="preserve"> PAGEREF _Toc47966303 \h </w:instrText>
        </w:r>
        <w:r w:rsidR="00C126BD" w:rsidRPr="00C126BD">
          <w:rPr>
            <w:webHidden/>
          </w:rPr>
        </w:r>
        <w:r w:rsidR="00C126BD" w:rsidRPr="00C126BD">
          <w:rPr>
            <w:webHidden/>
          </w:rPr>
          <w:fldChar w:fldCharType="separate"/>
        </w:r>
        <w:r w:rsidR="00C126BD" w:rsidRPr="00C126BD">
          <w:rPr>
            <w:webHidden/>
          </w:rPr>
          <w:t>8</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04" w:history="1">
        <w:r w:rsidR="00C126BD" w:rsidRPr="00C126BD">
          <w:rPr>
            <w:rStyle w:val="aa"/>
            <w:bCs/>
          </w:rPr>
          <w:t>6</w:t>
        </w:r>
        <w:r w:rsidR="00C126BD" w:rsidRPr="00C126BD">
          <w:rPr>
            <w:rFonts w:asciiTheme="minorHAnsi" w:eastAsiaTheme="minorEastAsia" w:hAnsiTheme="minorHAnsi" w:cstheme="minorBidi"/>
          </w:rPr>
          <w:tab/>
        </w:r>
        <w:r w:rsidR="00C126BD" w:rsidRPr="00C126BD">
          <w:rPr>
            <w:rStyle w:val="aa"/>
          </w:rPr>
          <w:t>Образец для испытаний</w:t>
        </w:r>
        <w:r w:rsidR="00C126BD" w:rsidRPr="00C126BD">
          <w:rPr>
            <w:webHidden/>
          </w:rPr>
          <w:tab/>
        </w:r>
        <w:r w:rsidR="00C126BD" w:rsidRPr="00C126BD">
          <w:rPr>
            <w:webHidden/>
          </w:rPr>
          <w:fldChar w:fldCharType="begin"/>
        </w:r>
        <w:r w:rsidR="00C126BD" w:rsidRPr="00C126BD">
          <w:rPr>
            <w:webHidden/>
          </w:rPr>
          <w:instrText xml:space="preserve"> PAGEREF _Toc47966304 \h </w:instrText>
        </w:r>
        <w:r w:rsidR="00C126BD" w:rsidRPr="00C126BD">
          <w:rPr>
            <w:webHidden/>
          </w:rPr>
        </w:r>
        <w:r w:rsidR="00C126BD" w:rsidRPr="00C126BD">
          <w:rPr>
            <w:webHidden/>
          </w:rPr>
          <w:fldChar w:fldCharType="separate"/>
        </w:r>
        <w:r w:rsidR="00C126BD" w:rsidRPr="00C126BD">
          <w:rPr>
            <w:webHidden/>
          </w:rPr>
          <w:t>10</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05" w:history="1">
        <w:r w:rsidR="00C126BD" w:rsidRPr="00C126BD">
          <w:rPr>
            <w:rStyle w:val="aa"/>
          </w:rPr>
          <w:t>7</w:t>
        </w:r>
        <w:r w:rsidR="00C126BD" w:rsidRPr="00C126BD">
          <w:rPr>
            <w:rFonts w:asciiTheme="minorHAnsi" w:eastAsiaTheme="minorEastAsia" w:hAnsiTheme="minorHAnsi" w:cstheme="minorBidi"/>
          </w:rPr>
          <w:tab/>
        </w:r>
        <w:r w:rsidR="00C126BD" w:rsidRPr="00C126BD">
          <w:rPr>
            <w:rStyle w:val="aa"/>
          </w:rPr>
          <w:t>Испытание на устойчивость к взлому</w:t>
        </w:r>
        <w:r w:rsidR="00C126BD" w:rsidRPr="00C126BD">
          <w:rPr>
            <w:webHidden/>
          </w:rPr>
          <w:tab/>
        </w:r>
        <w:r w:rsidR="00C126BD" w:rsidRPr="00C126BD">
          <w:rPr>
            <w:webHidden/>
          </w:rPr>
          <w:fldChar w:fldCharType="begin"/>
        </w:r>
        <w:r w:rsidR="00C126BD" w:rsidRPr="00C126BD">
          <w:rPr>
            <w:webHidden/>
          </w:rPr>
          <w:instrText xml:space="preserve"> PAGEREF _Toc47966305 \h </w:instrText>
        </w:r>
        <w:r w:rsidR="00C126BD" w:rsidRPr="00C126BD">
          <w:rPr>
            <w:webHidden/>
          </w:rPr>
        </w:r>
        <w:r w:rsidR="00C126BD" w:rsidRPr="00C126BD">
          <w:rPr>
            <w:webHidden/>
          </w:rPr>
          <w:fldChar w:fldCharType="separate"/>
        </w:r>
        <w:r w:rsidR="00C126BD" w:rsidRPr="00C126BD">
          <w:rPr>
            <w:webHidden/>
          </w:rPr>
          <w:t>10</w:t>
        </w:r>
        <w:r w:rsidR="00C126BD" w:rsidRPr="00C126BD">
          <w:rPr>
            <w:webHidden/>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06" w:history="1">
        <w:r w:rsidR="00C126BD" w:rsidRPr="00C126BD">
          <w:rPr>
            <w:rStyle w:val="aa"/>
            <w:sz w:val="24"/>
          </w:rPr>
          <w:t>7.1</w:t>
        </w:r>
        <w:r w:rsidR="00C126BD" w:rsidRPr="00C126BD">
          <w:rPr>
            <w:rFonts w:asciiTheme="minorHAnsi" w:eastAsiaTheme="minorEastAsia" w:hAnsiTheme="minorHAnsi" w:cstheme="minorBidi"/>
            <w:sz w:val="24"/>
            <w:lang w:val="ru-RU"/>
          </w:rPr>
          <w:tab/>
        </w:r>
        <w:r w:rsidR="00C126BD" w:rsidRPr="00C126BD">
          <w:rPr>
            <w:rStyle w:val="aa"/>
            <w:sz w:val="24"/>
          </w:rPr>
          <w:t>Принцип</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_Toc47966306 \h </w:instrText>
        </w:r>
        <w:r w:rsidR="00C126BD" w:rsidRPr="00C126BD">
          <w:rPr>
            <w:webHidden/>
            <w:sz w:val="24"/>
          </w:rPr>
        </w:r>
        <w:r w:rsidR="00C126BD" w:rsidRPr="00C126BD">
          <w:rPr>
            <w:webHidden/>
            <w:sz w:val="24"/>
          </w:rPr>
          <w:fldChar w:fldCharType="separate"/>
        </w:r>
        <w:r w:rsidR="00C126BD" w:rsidRPr="00C126BD">
          <w:rPr>
            <w:webHidden/>
            <w:sz w:val="24"/>
          </w:rPr>
          <w:t>10</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07" w:history="1">
        <w:r w:rsidR="00C126BD" w:rsidRPr="00C126BD">
          <w:rPr>
            <w:rStyle w:val="aa"/>
            <w:sz w:val="24"/>
          </w:rPr>
          <w:t>7.2</w:t>
        </w:r>
        <w:r w:rsidR="00C126BD" w:rsidRPr="00C126BD">
          <w:rPr>
            <w:rFonts w:asciiTheme="minorHAnsi" w:eastAsiaTheme="minorEastAsia" w:hAnsiTheme="minorHAnsi" w:cstheme="minorBidi"/>
            <w:sz w:val="24"/>
            <w:lang w:val="ru-RU"/>
          </w:rPr>
          <w:tab/>
        </w:r>
        <w:r w:rsidR="00C126BD" w:rsidRPr="00C126BD">
          <w:rPr>
            <w:rStyle w:val="aa"/>
            <w:sz w:val="24"/>
          </w:rPr>
          <w:t>Группа испытателей</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_Toc47966307 \h </w:instrText>
        </w:r>
        <w:r w:rsidR="00C126BD" w:rsidRPr="00C126BD">
          <w:rPr>
            <w:webHidden/>
            <w:sz w:val="24"/>
          </w:rPr>
        </w:r>
        <w:r w:rsidR="00C126BD" w:rsidRPr="00C126BD">
          <w:rPr>
            <w:webHidden/>
            <w:sz w:val="24"/>
          </w:rPr>
          <w:fldChar w:fldCharType="separate"/>
        </w:r>
        <w:r w:rsidR="00C126BD" w:rsidRPr="00C126BD">
          <w:rPr>
            <w:webHidden/>
            <w:sz w:val="24"/>
          </w:rPr>
          <w:t>10</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08" w:history="1">
        <w:r w:rsidR="00C126BD" w:rsidRPr="00C126BD">
          <w:rPr>
            <w:rStyle w:val="aa"/>
            <w:sz w:val="24"/>
          </w:rPr>
          <w:t>7.3</w:t>
        </w:r>
        <w:r w:rsidR="00C126BD" w:rsidRPr="00C126BD">
          <w:rPr>
            <w:rFonts w:asciiTheme="minorHAnsi" w:eastAsiaTheme="minorEastAsia" w:hAnsiTheme="minorHAnsi" w:cstheme="minorBidi"/>
            <w:sz w:val="24"/>
            <w:lang w:val="ru-RU"/>
          </w:rPr>
          <w:tab/>
        </w:r>
        <w:r w:rsidR="00C126BD" w:rsidRPr="00C126BD">
          <w:rPr>
            <w:rStyle w:val="aa"/>
            <w:sz w:val="24"/>
          </w:rPr>
          <w:t>Аппаратура</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_Toc47966308 \h </w:instrText>
        </w:r>
        <w:r w:rsidR="00C126BD" w:rsidRPr="00C126BD">
          <w:rPr>
            <w:webHidden/>
            <w:sz w:val="24"/>
          </w:rPr>
        </w:r>
        <w:r w:rsidR="00C126BD" w:rsidRPr="00C126BD">
          <w:rPr>
            <w:webHidden/>
            <w:sz w:val="24"/>
          </w:rPr>
          <w:fldChar w:fldCharType="separate"/>
        </w:r>
        <w:r w:rsidR="00C126BD" w:rsidRPr="00C126BD">
          <w:rPr>
            <w:webHidden/>
            <w:sz w:val="24"/>
          </w:rPr>
          <w:t>11</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09" w:history="1">
        <w:r w:rsidR="00C126BD" w:rsidRPr="00C126BD">
          <w:rPr>
            <w:rStyle w:val="aa"/>
            <w:sz w:val="24"/>
          </w:rPr>
          <w:t>7.4</w:t>
        </w:r>
        <w:r w:rsidR="00C126BD" w:rsidRPr="00C126BD">
          <w:rPr>
            <w:rFonts w:asciiTheme="minorHAnsi" w:eastAsiaTheme="minorEastAsia" w:hAnsiTheme="minorHAnsi" w:cstheme="minorBidi"/>
            <w:sz w:val="24"/>
            <w:lang w:val="ru-RU"/>
          </w:rPr>
          <w:tab/>
        </w:r>
        <w:r w:rsidR="00C126BD" w:rsidRPr="00C126BD">
          <w:rPr>
            <w:rStyle w:val="aa"/>
            <w:sz w:val="24"/>
          </w:rPr>
          <w:t>Критерии испытания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_Toc47966309 \h </w:instrText>
        </w:r>
        <w:r w:rsidR="00C126BD" w:rsidRPr="00C126BD">
          <w:rPr>
            <w:webHidden/>
            <w:sz w:val="24"/>
          </w:rPr>
        </w:r>
        <w:r w:rsidR="00C126BD" w:rsidRPr="00C126BD">
          <w:rPr>
            <w:webHidden/>
            <w:sz w:val="24"/>
          </w:rPr>
          <w:fldChar w:fldCharType="separate"/>
        </w:r>
        <w:r w:rsidR="00C126BD" w:rsidRPr="00C126BD">
          <w:rPr>
            <w:webHidden/>
            <w:sz w:val="24"/>
          </w:rPr>
          <w:t>12</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10" w:history="1">
        <w:r w:rsidR="00C126BD" w:rsidRPr="00C126BD">
          <w:rPr>
            <w:rStyle w:val="aa"/>
            <w:sz w:val="24"/>
          </w:rPr>
          <w:t>7.5</w:t>
        </w:r>
        <w:r w:rsidR="00C126BD" w:rsidRPr="00C126BD">
          <w:rPr>
            <w:rFonts w:asciiTheme="minorHAnsi" w:eastAsiaTheme="minorEastAsia" w:hAnsiTheme="minorHAnsi" w:cstheme="minorBidi"/>
            <w:sz w:val="24"/>
            <w:lang w:val="ru-RU"/>
          </w:rPr>
          <w:tab/>
        </w:r>
        <w:r w:rsidR="00C126BD" w:rsidRPr="00C126BD">
          <w:rPr>
            <w:rStyle w:val="aa"/>
            <w:sz w:val="24"/>
          </w:rPr>
          <w:t>План испытания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_Toc47966310 \h </w:instrText>
        </w:r>
        <w:r w:rsidR="00C126BD" w:rsidRPr="00C126BD">
          <w:rPr>
            <w:webHidden/>
            <w:sz w:val="24"/>
          </w:rPr>
        </w:r>
        <w:r w:rsidR="00C126BD" w:rsidRPr="00C126BD">
          <w:rPr>
            <w:webHidden/>
            <w:sz w:val="24"/>
          </w:rPr>
          <w:fldChar w:fldCharType="separate"/>
        </w:r>
        <w:r w:rsidR="00C126BD" w:rsidRPr="00C126BD">
          <w:rPr>
            <w:webHidden/>
            <w:sz w:val="24"/>
          </w:rPr>
          <w:t>12</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11" w:history="1">
        <w:r w:rsidR="00C126BD" w:rsidRPr="00C126BD">
          <w:rPr>
            <w:rStyle w:val="aa"/>
            <w:sz w:val="24"/>
          </w:rPr>
          <w:t>7.6</w:t>
        </w:r>
        <w:r w:rsidR="00C126BD" w:rsidRPr="00C126BD">
          <w:rPr>
            <w:rFonts w:asciiTheme="minorHAnsi" w:eastAsiaTheme="minorEastAsia" w:hAnsiTheme="minorHAnsi" w:cstheme="minorBidi"/>
            <w:sz w:val="24"/>
            <w:lang w:val="ru-RU"/>
          </w:rPr>
          <w:tab/>
        </w:r>
        <w:r w:rsidR="00C126BD" w:rsidRPr="00C126BD">
          <w:rPr>
            <w:rStyle w:val="aa"/>
            <w:sz w:val="24"/>
          </w:rPr>
          <w:t>Условия проведения испытаний</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_Toc47966311 \h </w:instrText>
        </w:r>
        <w:r w:rsidR="00C126BD" w:rsidRPr="00C126BD">
          <w:rPr>
            <w:webHidden/>
            <w:sz w:val="24"/>
          </w:rPr>
        </w:r>
        <w:r w:rsidR="00C126BD" w:rsidRPr="00C126BD">
          <w:rPr>
            <w:webHidden/>
            <w:sz w:val="24"/>
          </w:rPr>
          <w:fldChar w:fldCharType="separate"/>
        </w:r>
        <w:r w:rsidR="00C126BD" w:rsidRPr="00C126BD">
          <w:rPr>
            <w:webHidden/>
            <w:sz w:val="24"/>
          </w:rPr>
          <w:t>14</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12" w:history="1">
        <w:r w:rsidR="00C126BD" w:rsidRPr="00C126BD">
          <w:rPr>
            <w:rStyle w:val="aa"/>
            <w:sz w:val="24"/>
          </w:rPr>
          <w:t>7.7</w:t>
        </w:r>
        <w:r w:rsidR="00C126BD" w:rsidRPr="00C126BD">
          <w:rPr>
            <w:rFonts w:asciiTheme="minorHAnsi" w:eastAsiaTheme="minorEastAsia" w:hAnsiTheme="minorHAnsi" w:cstheme="minorBidi"/>
            <w:sz w:val="24"/>
            <w:lang w:val="ru-RU"/>
          </w:rPr>
          <w:tab/>
        </w:r>
        <w:r w:rsidR="00C126BD" w:rsidRPr="00C126BD">
          <w:rPr>
            <w:rStyle w:val="aa"/>
            <w:sz w:val="24"/>
          </w:rPr>
          <w:t>Процедура проведение испытания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_Toc47966312 \h </w:instrText>
        </w:r>
        <w:r w:rsidR="00C126BD" w:rsidRPr="00C126BD">
          <w:rPr>
            <w:webHidden/>
            <w:sz w:val="24"/>
          </w:rPr>
        </w:r>
        <w:r w:rsidR="00C126BD" w:rsidRPr="00C126BD">
          <w:rPr>
            <w:webHidden/>
            <w:sz w:val="24"/>
          </w:rPr>
          <w:fldChar w:fldCharType="separate"/>
        </w:r>
        <w:r w:rsidR="00C126BD" w:rsidRPr="00C126BD">
          <w:rPr>
            <w:webHidden/>
            <w:sz w:val="24"/>
          </w:rPr>
          <w:t>16</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13" w:history="1">
        <w:r w:rsidR="00C126BD" w:rsidRPr="00C126BD">
          <w:rPr>
            <w:rStyle w:val="aa"/>
            <w:sz w:val="24"/>
          </w:rPr>
          <w:t>7.8</w:t>
        </w:r>
        <w:r w:rsidR="00C126BD" w:rsidRPr="00C126BD">
          <w:rPr>
            <w:rFonts w:asciiTheme="minorHAnsi" w:eastAsiaTheme="minorEastAsia" w:hAnsiTheme="minorHAnsi" w:cstheme="minorBidi"/>
            <w:sz w:val="24"/>
            <w:lang w:val="ru-RU"/>
          </w:rPr>
          <w:tab/>
        </w:r>
        <w:r w:rsidR="00C126BD" w:rsidRPr="00C126BD">
          <w:rPr>
            <w:rStyle w:val="aa"/>
            <w:sz w:val="24"/>
          </w:rPr>
          <w:t>Измерение рабочего времени при испытаниях</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_Toc47966313 \h </w:instrText>
        </w:r>
        <w:r w:rsidR="00C126BD" w:rsidRPr="00C126BD">
          <w:rPr>
            <w:webHidden/>
            <w:sz w:val="24"/>
          </w:rPr>
        </w:r>
        <w:r w:rsidR="00C126BD" w:rsidRPr="00C126BD">
          <w:rPr>
            <w:webHidden/>
            <w:sz w:val="24"/>
          </w:rPr>
          <w:fldChar w:fldCharType="separate"/>
        </w:r>
        <w:r w:rsidR="00C126BD" w:rsidRPr="00C126BD">
          <w:rPr>
            <w:webHidden/>
            <w:sz w:val="24"/>
          </w:rPr>
          <w:t>17</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14" w:history="1">
        <w:r w:rsidR="00C126BD" w:rsidRPr="00C126BD">
          <w:rPr>
            <w:rStyle w:val="aa"/>
            <w:sz w:val="24"/>
          </w:rPr>
          <w:t>7.9</w:t>
        </w:r>
        <w:r w:rsidR="00C126BD" w:rsidRPr="00C126BD">
          <w:rPr>
            <w:rFonts w:asciiTheme="minorHAnsi" w:eastAsiaTheme="minorEastAsia" w:hAnsiTheme="minorHAnsi" w:cstheme="minorBidi"/>
            <w:sz w:val="24"/>
            <w:lang w:val="ru-RU"/>
          </w:rPr>
          <w:tab/>
        </w:r>
        <w:r w:rsidR="00C126BD" w:rsidRPr="00C126BD">
          <w:rPr>
            <w:rStyle w:val="aa"/>
            <w:sz w:val="24"/>
          </w:rPr>
          <w:t>Расчет значений устойчивости к взлому</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_Toc47966314 \h </w:instrText>
        </w:r>
        <w:r w:rsidR="00C126BD" w:rsidRPr="00C126BD">
          <w:rPr>
            <w:webHidden/>
            <w:sz w:val="24"/>
          </w:rPr>
        </w:r>
        <w:r w:rsidR="00C126BD" w:rsidRPr="00C126BD">
          <w:rPr>
            <w:webHidden/>
            <w:sz w:val="24"/>
          </w:rPr>
          <w:fldChar w:fldCharType="separate"/>
        </w:r>
        <w:r w:rsidR="00C126BD" w:rsidRPr="00C126BD">
          <w:rPr>
            <w:webHidden/>
            <w:sz w:val="24"/>
          </w:rPr>
          <w:t>18</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15" w:history="1">
        <w:r w:rsidR="00C126BD" w:rsidRPr="00C126BD">
          <w:rPr>
            <w:rStyle w:val="aa"/>
            <w:sz w:val="24"/>
          </w:rPr>
          <w:t>7.10</w:t>
        </w:r>
        <w:r w:rsidR="00C126BD" w:rsidRPr="00C126BD">
          <w:rPr>
            <w:rFonts w:asciiTheme="minorHAnsi" w:eastAsiaTheme="minorEastAsia" w:hAnsiTheme="minorHAnsi" w:cstheme="minorBidi"/>
            <w:sz w:val="24"/>
            <w:lang w:val="ru-RU"/>
          </w:rPr>
          <w:tab/>
        </w:r>
        <w:r w:rsidR="00C126BD" w:rsidRPr="00C126BD">
          <w:rPr>
            <w:rStyle w:val="aa"/>
            <w:sz w:val="24"/>
          </w:rPr>
          <w:t>Протокол испытания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_Toc47966315 \h </w:instrText>
        </w:r>
        <w:r w:rsidR="00C126BD" w:rsidRPr="00C126BD">
          <w:rPr>
            <w:webHidden/>
            <w:sz w:val="24"/>
          </w:rPr>
        </w:r>
        <w:r w:rsidR="00C126BD" w:rsidRPr="00C126BD">
          <w:rPr>
            <w:webHidden/>
            <w:sz w:val="24"/>
          </w:rPr>
          <w:fldChar w:fldCharType="separate"/>
        </w:r>
        <w:r w:rsidR="00C126BD" w:rsidRPr="00C126BD">
          <w:rPr>
            <w:webHidden/>
            <w:sz w:val="24"/>
          </w:rPr>
          <w:t>18</w:t>
        </w:r>
        <w:r w:rsidR="00C126BD" w:rsidRPr="00C126BD">
          <w:rPr>
            <w:webHidden/>
            <w:sz w:val="24"/>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16" w:history="1">
        <w:r w:rsidR="00C126BD" w:rsidRPr="00C126BD">
          <w:rPr>
            <w:rStyle w:val="aa"/>
          </w:rPr>
          <w:t>8</w:t>
        </w:r>
        <w:r w:rsidR="00C126BD" w:rsidRPr="00C126BD">
          <w:rPr>
            <w:rFonts w:asciiTheme="minorHAnsi" w:eastAsiaTheme="minorEastAsia" w:hAnsiTheme="minorHAnsi" w:cstheme="minorBidi"/>
          </w:rPr>
          <w:tab/>
        </w:r>
        <w:r w:rsidR="00C126BD" w:rsidRPr="00C126BD">
          <w:rPr>
            <w:rStyle w:val="aa"/>
          </w:rPr>
          <w:t>Испытание на прочность закрепления</w:t>
        </w:r>
        <w:r w:rsidR="00C126BD" w:rsidRPr="00C126BD">
          <w:rPr>
            <w:webHidden/>
          </w:rPr>
          <w:tab/>
        </w:r>
        <w:r w:rsidR="00C126BD" w:rsidRPr="00C126BD">
          <w:rPr>
            <w:webHidden/>
          </w:rPr>
          <w:fldChar w:fldCharType="begin"/>
        </w:r>
        <w:r w:rsidR="00C126BD" w:rsidRPr="00C126BD">
          <w:rPr>
            <w:webHidden/>
          </w:rPr>
          <w:instrText xml:space="preserve"> PAGEREF _Toc47966316 \h </w:instrText>
        </w:r>
        <w:r w:rsidR="00C126BD" w:rsidRPr="00C126BD">
          <w:rPr>
            <w:webHidden/>
          </w:rPr>
        </w:r>
        <w:r w:rsidR="00C126BD" w:rsidRPr="00C126BD">
          <w:rPr>
            <w:webHidden/>
          </w:rPr>
          <w:fldChar w:fldCharType="separate"/>
        </w:r>
        <w:r w:rsidR="00C126BD" w:rsidRPr="00C126BD">
          <w:rPr>
            <w:webHidden/>
          </w:rPr>
          <w:t>19</w:t>
        </w:r>
        <w:r w:rsidR="00C126BD" w:rsidRPr="00C126BD">
          <w:rPr>
            <w:webHidden/>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17" w:history="1">
        <w:r w:rsidR="00C126BD" w:rsidRPr="00C126BD">
          <w:rPr>
            <w:rStyle w:val="aa"/>
            <w:sz w:val="24"/>
          </w:rPr>
          <w:t>8.1</w:t>
        </w:r>
        <w:r w:rsidR="00C126BD" w:rsidRPr="00C126BD">
          <w:rPr>
            <w:rFonts w:asciiTheme="minorHAnsi" w:eastAsiaTheme="minorEastAsia" w:hAnsiTheme="minorHAnsi" w:cstheme="minorBidi"/>
            <w:sz w:val="24"/>
            <w:lang w:val="ru-RU"/>
          </w:rPr>
          <w:tab/>
        </w:r>
        <w:r w:rsidR="00C126BD" w:rsidRPr="00C126BD">
          <w:rPr>
            <w:rStyle w:val="aa"/>
            <w:sz w:val="24"/>
          </w:rPr>
          <w:t>Свободно стоящие сейфы</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_Toc47966317 \h </w:instrText>
        </w:r>
        <w:r w:rsidR="00C126BD" w:rsidRPr="00C126BD">
          <w:rPr>
            <w:webHidden/>
            <w:sz w:val="24"/>
          </w:rPr>
        </w:r>
        <w:r w:rsidR="00C126BD" w:rsidRPr="00C126BD">
          <w:rPr>
            <w:webHidden/>
            <w:sz w:val="24"/>
          </w:rPr>
          <w:fldChar w:fldCharType="separate"/>
        </w:r>
        <w:r w:rsidR="00C126BD" w:rsidRPr="00C126BD">
          <w:rPr>
            <w:webHidden/>
            <w:sz w:val="24"/>
          </w:rPr>
          <w:t>19</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18" w:history="1">
        <w:r w:rsidR="00C126BD" w:rsidRPr="00C126BD">
          <w:rPr>
            <w:rStyle w:val="aa"/>
            <w:sz w:val="24"/>
          </w:rPr>
          <w:t>8.2</w:t>
        </w:r>
        <w:r w:rsidR="00C126BD" w:rsidRPr="00C126BD">
          <w:rPr>
            <w:rFonts w:asciiTheme="minorHAnsi" w:eastAsiaTheme="minorEastAsia" w:hAnsiTheme="minorHAnsi" w:cstheme="minorBidi"/>
            <w:sz w:val="24"/>
            <w:lang w:val="ru-RU"/>
          </w:rPr>
          <w:tab/>
        </w:r>
        <w:r w:rsidR="00C126BD" w:rsidRPr="00C126BD">
          <w:rPr>
            <w:rStyle w:val="aa"/>
            <w:sz w:val="24"/>
          </w:rPr>
          <w:t>Сейфы для банкоматов</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_Toc47966318 \h </w:instrText>
        </w:r>
        <w:r w:rsidR="00C126BD" w:rsidRPr="00C126BD">
          <w:rPr>
            <w:webHidden/>
            <w:sz w:val="24"/>
          </w:rPr>
        </w:r>
        <w:r w:rsidR="00C126BD" w:rsidRPr="00C126BD">
          <w:rPr>
            <w:webHidden/>
            <w:sz w:val="24"/>
          </w:rPr>
          <w:fldChar w:fldCharType="separate"/>
        </w:r>
        <w:r w:rsidR="00C126BD" w:rsidRPr="00C126BD">
          <w:rPr>
            <w:webHidden/>
            <w:sz w:val="24"/>
          </w:rPr>
          <w:t>20</w:t>
        </w:r>
        <w:r w:rsidR="00C126BD" w:rsidRPr="00C126BD">
          <w:rPr>
            <w:webHidden/>
            <w:sz w:val="24"/>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19" w:history="1">
        <w:r w:rsidR="00C126BD" w:rsidRPr="00C126BD">
          <w:rPr>
            <w:rStyle w:val="aa"/>
          </w:rPr>
          <w:t>9</w:t>
        </w:r>
        <w:r w:rsidR="00C126BD" w:rsidRPr="00C126BD">
          <w:rPr>
            <w:rFonts w:asciiTheme="minorHAnsi" w:eastAsiaTheme="minorEastAsia" w:hAnsiTheme="minorHAnsi" w:cstheme="minorBidi"/>
          </w:rPr>
          <w:tab/>
        </w:r>
        <w:r w:rsidR="00C126BD" w:rsidRPr="00C126BD">
          <w:rPr>
            <w:rStyle w:val="aa"/>
          </w:rPr>
          <w:t>Испытания на устойчивость после взрыва</w:t>
        </w:r>
        <w:r w:rsidR="00C126BD" w:rsidRPr="00C126BD">
          <w:rPr>
            <w:webHidden/>
          </w:rPr>
          <w:tab/>
        </w:r>
        <w:r w:rsidR="00C126BD" w:rsidRPr="00C126BD">
          <w:rPr>
            <w:webHidden/>
          </w:rPr>
          <w:fldChar w:fldCharType="begin"/>
        </w:r>
        <w:r w:rsidR="00C126BD" w:rsidRPr="00C126BD">
          <w:rPr>
            <w:webHidden/>
          </w:rPr>
          <w:instrText xml:space="preserve"> PAGEREF _Toc47966319 \h </w:instrText>
        </w:r>
        <w:r w:rsidR="00C126BD" w:rsidRPr="00C126BD">
          <w:rPr>
            <w:webHidden/>
          </w:rPr>
        </w:r>
        <w:r w:rsidR="00C126BD" w:rsidRPr="00C126BD">
          <w:rPr>
            <w:webHidden/>
          </w:rPr>
          <w:fldChar w:fldCharType="separate"/>
        </w:r>
        <w:r w:rsidR="00C126BD" w:rsidRPr="00C126BD">
          <w:rPr>
            <w:webHidden/>
          </w:rPr>
          <w:t>23</w:t>
        </w:r>
        <w:r w:rsidR="00C126BD" w:rsidRPr="00C126BD">
          <w:rPr>
            <w:webHidden/>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20" w:history="1">
        <w:r w:rsidR="00C126BD" w:rsidRPr="00C126BD">
          <w:rPr>
            <w:rStyle w:val="aa"/>
            <w:sz w:val="24"/>
          </w:rPr>
          <w:t>9.1</w:t>
        </w:r>
        <w:r w:rsidR="00C126BD" w:rsidRPr="00C126BD">
          <w:rPr>
            <w:rFonts w:asciiTheme="minorHAnsi" w:eastAsiaTheme="minorEastAsia" w:hAnsiTheme="minorHAnsi" w:cstheme="minorBidi"/>
            <w:sz w:val="24"/>
            <w:lang w:val="ru-RU"/>
          </w:rPr>
          <w:tab/>
        </w:r>
        <w:r w:rsidR="00C126BD" w:rsidRPr="00C126BD">
          <w:rPr>
            <w:rStyle w:val="aa"/>
            <w:sz w:val="24"/>
          </w:rPr>
          <w:t>Принцип</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_Toc47966320 \h </w:instrText>
        </w:r>
        <w:r w:rsidR="00C126BD" w:rsidRPr="00C126BD">
          <w:rPr>
            <w:webHidden/>
            <w:sz w:val="24"/>
          </w:rPr>
        </w:r>
        <w:r w:rsidR="00C126BD" w:rsidRPr="00C126BD">
          <w:rPr>
            <w:webHidden/>
            <w:sz w:val="24"/>
          </w:rPr>
          <w:fldChar w:fldCharType="separate"/>
        </w:r>
        <w:r w:rsidR="00C126BD" w:rsidRPr="00C126BD">
          <w:rPr>
            <w:webHidden/>
            <w:sz w:val="24"/>
          </w:rPr>
          <w:t>23</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21" w:history="1">
        <w:r w:rsidR="00C126BD" w:rsidRPr="00C126BD">
          <w:rPr>
            <w:rStyle w:val="aa"/>
            <w:sz w:val="24"/>
          </w:rPr>
          <w:t>9.2</w:t>
        </w:r>
        <w:r w:rsidR="00C126BD" w:rsidRPr="00C126BD">
          <w:rPr>
            <w:rFonts w:asciiTheme="minorHAnsi" w:eastAsiaTheme="minorEastAsia" w:hAnsiTheme="minorHAnsi" w:cstheme="minorBidi"/>
            <w:sz w:val="24"/>
            <w:lang w:val="ru-RU"/>
          </w:rPr>
          <w:tab/>
        </w:r>
        <w:r w:rsidR="00C126BD" w:rsidRPr="00C126BD">
          <w:rPr>
            <w:rStyle w:val="aa"/>
            <w:sz w:val="24"/>
          </w:rPr>
          <w:t>Образец для испытания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_Toc47966321 \h </w:instrText>
        </w:r>
        <w:r w:rsidR="00C126BD" w:rsidRPr="00C126BD">
          <w:rPr>
            <w:webHidden/>
            <w:sz w:val="24"/>
          </w:rPr>
        </w:r>
        <w:r w:rsidR="00C126BD" w:rsidRPr="00C126BD">
          <w:rPr>
            <w:webHidden/>
            <w:sz w:val="24"/>
          </w:rPr>
          <w:fldChar w:fldCharType="separate"/>
        </w:r>
        <w:r w:rsidR="00C126BD" w:rsidRPr="00C126BD">
          <w:rPr>
            <w:webHidden/>
            <w:sz w:val="24"/>
          </w:rPr>
          <w:t>23</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22" w:history="1">
        <w:r w:rsidR="00C126BD" w:rsidRPr="00C126BD">
          <w:rPr>
            <w:rStyle w:val="aa"/>
            <w:sz w:val="24"/>
          </w:rPr>
          <w:t>9.3</w:t>
        </w:r>
        <w:r w:rsidR="00C126BD" w:rsidRPr="00C126BD">
          <w:rPr>
            <w:rFonts w:asciiTheme="minorHAnsi" w:eastAsiaTheme="minorEastAsia" w:hAnsiTheme="minorHAnsi" w:cstheme="minorBidi"/>
            <w:sz w:val="24"/>
            <w:lang w:val="ru-RU"/>
          </w:rPr>
          <w:tab/>
        </w:r>
        <w:r w:rsidR="00C126BD" w:rsidRPr="00C126BD">
          <w:rPr>
            <w:rStyle w:val="aa"/>
            <w:sz w:val="24"/>
          </w:rPr>
          <w:t>Взрывчатые вещества</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_Toc47966322 \h </w:instrText>
        </w:r>
        <w:r w:rsidR="00C126BD" w:rsidRPr="00C126BD">
          <w:rPr>
            <w:webHidden/>
            <w:sz w:val="24"/>
          </w:rPr>
        </w:r>
        <w:r w:rsidR="00C126BD" w:rsidRPr="00C126BD">
          <w:rPr>
            <w:webHidden/>
            <w:sz w:val="24"/>
          </w:rPr>
          <w:fldChar w:fldCharType="separate"/>
        </w:r>
        <w:r w:rsidR="00C126BD" w:rsidRPr="00C126BD">
          <w:rPr>
            <w:webHidden/>
            <w:sz w:val="24"/>
          </w:rPr>
          <w:t>23</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23" w:history="1">
        <w:r w:rsidR="00C126BD" w:rsidRPr="00C126BD">
          <w:rPr>
            <w:rStyle w:val="aa"/>
            <w:sz w:val="24"/>
          </w:rPr>
          <w:t>9.4</w:t>
        </w:r>
        <w:r w:rsidR="00C126BD" w:rsidRPr="00C126BD">
          <w:rPr>
            <w:rFonts w:asciiTheme="minorHAnsi" w:eastAsiaTheme="minorEastAsia" w:hAnsiTheme="minorHAnsi" w:cstheme="minorBidi"/>
            <w:sz w:val="24"/>
            <w:lang w:val="ru-RU"/>
          </w:rPr>
          <w:tab/>
        </w:r>
        <w:r w:rsidR="00C126BD" w:rsidRPr="00C126BD">
          <w:rPr>
            <w:rStyle w:val="aa"/>
            <w:sz w:val="24"/>
          </w:rPr>
          <w:t>Определение массы заряда взрывчатого вещества</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_Toc47966323 \h </w:instrText>
        </w:r>
        <w:r w:rsidR="00C126BD" w:rsidRPr="00C126BD">
          <w:rPr>
            <w:webHidden/>
            <w:sz w:val="24"/>
          </w:rPr>
        </w:r>
        <w:r w:rsidR="00C126BD" w:rsidRPr="00C126BD">
          <w:rPr>
            <w:webHidden/>
            <w:sz w:val="24"/>
          </w:rPr>
          <w:fldChar w:fldCharType="separate"/>
        </w:r>
        <w:r w:rsidR="00C126BD" w:rsidRPr="00C126BD">
          <w:rPr>
            <w:webHidden/>
            <w:sz w:val="24"/>
          </w:rPr>
          <w:t>23</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24" w:history="1">
        <w:r w:rsidR="00C126BD" w:rsidRPr="00C126BD">
          <w:rPr>
            <w:rStyle w:val="aa"/>
            <w:sz w:val="24"/>
          </w:rPr>
          <w:t>9.5</w:t>
        </w:r>
        <w:r w:rsidR="00C126BD" w:rsidRPr="00C126BD">
          <w:rPr>
            <w:rFonts w:asciiTheme="minorHAnsi" w:eastAsiaTheme="minorEastAsia" w:hAnsiTheme="minorHAnsi" w:cstheme="minorBidi"/>
            <w:sz w:val="24"/>
            <w:lang w:val="ru-RU"/>
          </w:rPr>
          <w:tab/>
        </w:r>
        <w:r w:rsidR="00C126BD" w:rsidRPr="00C126BD">
          <w:rPr>
            <w:rStyle w:val="aa"/>
            <w:sz w:val="24"/>
          </w:rPr>
          <w:t>Условия проведения испытаний на устойчивость к взлому после взрыва</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_Toc47966324 \h </w:instrText>
        </w:r>
        <w:r w:rsidR="00C126BD" w:rsidRPr="00C126BD">
          <w:rPr>
            <w:webHidden/>
            <w:sz w:val="24"/>
          </w:rPr>
        </w:r>
        <w:r w:rsidR="00C126BD" w:rsidRPr="00C126BD">
          <w:rPr>
            <w:webHidden/>
            <w:sz w:val="24"/>
          </w:rPr>
          <w:fldChar w:fldCharType="separate"/>
        </w:r>
        <w:r w:rsidR="00C126BD" w:rsidRPr="00C126BD">
          <w:rPr>
            <w:webHidden/>
            <w:sz w:val="24"/>
          </w:rPr>
          <w:t>24</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25" w:history="1">
        <w:r w:rsidR="00C126BD" w:rsidRPr="00C126BD">
          <w:rPr>
            <w:rStyle w:val="aa"/>
            <w:sz w:val="24"/>
          </w:rPr>
          <w:t>9.6</w:t>
        </w:r>
        <w:r w:rsidR="00C126BD" w:rsidRPr="00C126BD">
          <w:rPr>
            <w:rFonts w:asciiTheme="minorHAnsi" w:eastAsiaTheme="minorEastAsia" w:hAnsiTheme="minorHAnsi" w:cstheme="minorBidi"/>
            <w:sz w:val="24"/>
            <w:lang w:val="ru-RU"/>
          </w:rPr>
          <w:tab/>
        </w:r>
        <w:r w:rsidR="00C126BD" w:rsidRPr="00C126BD">
          <w:rPr>
            <w:rStyle w:val="aa"/>
            <w:sz w:val="24"/>
          </w:rPr>
          <w:t>Расчет значений устойчивости к взлому после взрыва для испытаний с использованием инструментов</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_Toc47966325 \h </w:instrText>
        </w:r>
        <w:r w:rsidR="00C126BD" w:rsidRPr="00C126BD">
          <w:rPr>
            <w:webHidden/>
            <w:sz w:val="24"/>
          </w:rPr>
        </w:r>
        <w:r w:rsidR="00C126BD" w:rsidRPr="00C126BD">
          <w:rPr>
            <w:webHidden/>
            <w:sz w:val="24"/>
          </w:rPr>
          <w:fldChar w:fldCharType="separate"/>
        </w:r>
        <w:r w:rsidR="00C126BD" w:rsidRPr="00C126BD">
          <w:rPr>
            <w:webHidden/>
            <w:sz w:val="24"/>
          </w:rPr>
          <w:t>24</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26" w:history="1">
        <w:r w:rsidR="00C126BD" w:rsidRPr="00C126BD">
          <w:rPr>
            <w:rStyle w:val="aa"/>
            <w:sz w:val="24"/>
          </w:rPr>
          <w:t>9.7</w:t>
        </w:r>
        <w:r w:rsidR="00C126BD" w:rsidRPr="00C126BD">
          <w:rPr>
            <w:rFonts w:asciiTheme="minorHAnsi" w:eastAsiaTheme="minorEastAsia" w:hAnsiTheme="minorHAnsi" w:cstheme="minorBidi"/>
            <w:sz w:val="24"/>
            <w:lang w:val="ru-RU"/>
          </w:rPr>
          <w:tab/>
        </w:r>
        <w:r w:rsidR="00C126BD" w:rsidRPr="00C126BD">
          <w:rPr>
            <w:rStyle w:val="aa"/>
            <w:sz w:val="24"/>
          </w:rPr>
          <w:t>Протокол испытания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_Toc47966326 \h </w:instrText>
        </w:r>
        <w:r w:rsidR="00C126BD" w:rsidRPr="00C126BD">
          <w:rPr>
            <w:webHidden/>
            <w:sz w:val="24"/>
          </w:rPr>
        </w:r>
        <w:r w:rsidR="00C126BD" w:rsidRPr="00C126BD">
          <w:rPr>
            <w:webHidden/>
            <w:sz w:val="24"/>
          </w:rPr>
          <w:fldChar w:fldCharType="separate"/>
        </w:r>
        <w:r w:rsidR="00C126BD" w:rsidRPr="00C126BD">
          <w:rPr>
            <w:webHidden/>
            <w:sz w:val="24"/>
          </w:rPr>
          <w:t>25</w:t>
        </w:r>
        <w:r w:rsidR="00C126BD" w:rsidRPr="00C126BD">
          <w:rPr>
            <w:webHidden/>
            <w:sz w:val="24"/>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27" w:history="1">
        <w:r w:rsidR="00C126BD" w:rsidRPr="00C126BD">
          <w:rPr>
            <w:rStyle w:val="aa"/>
          </w:rPr>
          <w:t>10</w:t>
        </w:r>
        <w:r w:rsidR="00C126BD" w:rsidRPr="00C126BD">
          <w:rPr>
            <w:rFonts w:asciiTheme="minorHAnsi" w:eastAsiaTheme="minorEastAsia" w:hAnsiTheme="minorHAnsi" w:cstheme="minorBidi"/>
          </w:rPr>
          <w:tab/>
        </w:r>
        <w:r w:rsidR="00C126BD" w:rsidRPr="00C126BD">
          <w:rPr>
            <w:rStyle w:val="aa"/>
          </w:rPr>
          <w:t>Испытание газовым взрывом</w:t>
        </w:r>
        <w:r w:rsidR="00C126BD" w:rsidRPr="00C126BD">
          <w:rPr>
            <w:webHidden/>
          </w:rPr>
          <w:tab/>
        </w:r>
        <w:r w:rsidR="00C126BD" w:rsidRPr="00C126BD">
          <w:rPr>
            <w:webHidden/>
          </w:rPr>
          <w:fldChar w:fldCharType="begin"/>
        </w:r>
        <w:r w:rsidR="00C126BD" w:rsidRPr="00C126BD">
          <w:rPr>
            <w:webHidden/>
          </w:rPr>
          <w:instrText xml:space="preserve"> PAGEREF _Toc47966327 \h </w:instrText>
        </w:r>
        <w:r w:rsidR="00C126BD" w:rsidRPr="00C126BD">
          <w:rPr>
            <w:webHidden/>
          </w:rPr>
        </w:r>
        <w:r w:rsidR="00C126BD" w:rsidRPr="00C126BD">
          <w:rPr>
            <w:webHidden/>
          </w:rPr>
          <w:fldChar w:fldCharType="separate"/>
        </w:r>
        <w:r w:rsidR="00C126BD" w:rsidRPr="00C126BD">
          <w:rPr>
            <w:webHidden/>
          </w:rPr>
          <w:t>25</w:t>
        </w:r>
        <w:r w:rsidR="00C126BD" w:rsidRPr="00C126BD">
          <w:rPr>
            <w:webHidden/>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28" w:history="1">
        <w:r w:rsidR="00C126BD" w:rsidRPr="00C126BD">
          <w:rPr>
            <w:rStyle w:val="aa"/>
            <w:sz w:val="24"/>
          </w:rPr>
          <w:t>10.1</w:t>
        </w:r>
        <w:r w:rsidR="00C126BD" w:rsidRPr="00C126BD">
          <w:rPr>
            <w:rFonts w:asciiTheme="minorHAnsi" w:eastAsiaTheme="minorEastAsia" w:hAnsiTheme="minorHAnsi" w:cstheme="minorBidi"/>
            <w:sz w:val="24"/>
            <w:lang w:val="ru-RU"/>
          </w:rPr>
          <w:tab/>
        </w:r>
        <w:r w:rsidR="00C126BD" w:rsidRPr="00C126BD">
          <w:rPr>
            <w:rStyle w:val="aa"/>
            <w:sz w:val="24"/>
          </w:rPr>
          <w:t>Принцип</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_Toc47966328 \h </w:instrText>
        </w:r>
        <w:r w:rsidR="00C126BD" w:rsidRPr="00C126BD">
          <w:rPr>
            <w:webHidden/>
            <w:sz w:val="24"/>
          </w:rPr>
        </w:r>
        <w:r w:rsidR="00C126BD" w:rsidRPr="00C126BD">
          <w:rPr>
            <w:webHidden/>
            <w:sz w:val="24"/>
          </w:rPr>
          <w:fldChar w:fldCharType="separate"/>
        </w:r>
        <w:r w:rsidR="00C126BD" w:rsidRPr="00C126BD">
          <w:rPr>
            <w:webHidden/>
            <w:sz w:val="24"/>
          </w:rPr>
          <w:t>25</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29" w:history="1">
        <w:r w:rsidR="00C126BD" w:rsidRPr="00C126BD">
          <w:rPr>
            <w:rStyle w:val="aa"/>
            <w:sz w:val="24"/>
          </w:rPr>
          <w:t>10.2</w:t>
        </w:r>
        <w:r w:rsidR="00C126BD" w:rsidRPr="00C126BD">
          <w:rPr>
            <w:rFonts w:asciiTheme="minorHAnsi" w:eastAsiaTheme="minorEastAsia" w:hAnsiTheme="minorHAnsi" w:cstheme="minorBidi"/>
            <w:sz w:val="24"/>
            <w:lang w:val="ru-RU"/>
          </w:rPr>
          <w:tab/>
        </w:r>
        <w:r w:rsidR="00C126BD" w:rsidRPr="00C126BD">
          <w:rPr>
            <w:rStyle w:val="aa"/>
            <w:sz w:val="24"/>
          </w:rPr>
          <w:t>Образец для испытания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_Toc47966329 \h </w:instrText>
        </w:r>
        <w:r w:rsidR="00C126BD" w:rsidRPr="00C126BD">
          <w:rPr>
            <w:webHidden/>
            <w:sz w:val="24"/>
          </w:rPr>
        </w:r>
        <w:r w:rsidR="00C126BD" w:rsidRPr="00C126BD">
          <w:rPr>
            <w:webHidden/>
            <w:sz w:val="24"/>
          </w:rPr>
          <w:fldChar w:fldCharType="separate"/>
        </w:r>
        <w:r w:rsidR="00C126BD" w:rsidRPr="00C126BD">
          <w:rPr>
            <w:webHidden/>
            <w:sz w:val="24"/>
          </w:rPr>
          <w:t>25</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30" w:history="1">
        <w:r w:rsidR="00C126BD" w:rsidRPr="00C126BD">
          <w:rPr>
            <w:rStyle w:val="aa"/>
            <w:sz w:val="24"/>
          </w:rPr>
          <w:t>10.3</w:t>
        </w:r>
        <w:r w:rsidR="00C126BD" w:rsidRPr="00C126BD">
          <w:rPr>
            <w:rFonts w:asciiTheme="minorHAnsi" w:eastAsiaTheme="minorEastAsia" w:hAnsiTheme="minorHAnsi" w:cstheme="minorBidi"/>
            <w:sz w:val="24"/>
            <w:lang w:val="ru-RU"/>
          </w:rPr>
          <w:tab/>
        </w:r>
        <w:r w:rsidR="00C126BD" w:rsidRPr="00C126BD">
          <w:rPr>
            <w:rStyle w:val="aa"/>
            <w:sz w:val="24"/>
          </w:rPr>
          <w:t>Заряд газа</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_Toc47966330 \h </w:instrText>
        </w:r>
        <w:r w:rsidR="00C126BD" w:rsidRPr="00C126BD">
          <w:rPr>
            <w:webHidden/>
            <w:sz w:val="24"/>
          </w:rPr>
        </w:r>
        <w:r w:rsidR="00C126BD" w:rsidRPr="00C126BD">
          <w:rPr>
            <w:webHidden/>
            <w:sz w:val="24"/>
          </w:rPr>
          <w:fldChar w:fldCharType="separate"/>
        </w:r>
        <w:r w:rsidR="00C126BD" w:rsidRPr="00C126BD">
          <w:rPr>
            <w:webHidden/>
            <w:sz w:val="24"/>
          </w:rPr>
          <w:t>25</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31" w:history="1">
        <w:r w:rsidR="00C126BD" w:rsidRPr="00C126BD">
          <w:rPr>
            <w:rStyle w:val="aa"/>
            <w:sz w:val="24"/>
          </w:rPr>
          <w:t>10.4</w:t>
        </w:r>
        <w:r w:rsidR="00C126BD" w:rsidRPr="00C126BD">
          <w:rPr>
            <w:rFonts w:asciiTheme="minorHAnsi" w:eastAsiaTheme="minorEastAsia" w:hAnsiTheme="minorHAnsi" w:cstheme="minorBidi"/>
            <w:sz w:val="24"/>
            <w:lang w:val="ru-RU"/>
          </w:rPr>
          <w:tab/>
        </w:r>
        <w:r w:rsidR="00C126BD" w:rsidRPr="00C126BD">
          <w:rPr>
            <w:rStyle w:val="aa"/>
            <w:sz w:val="24"/>
          </w:rPr>
          <w:t>Определение объема заряда газа</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_Toc47966331 \h </w:instrText>
        </w:r>
        <w:r w:rsidR="00C126BD" w:rsidRPr="00C126BD">
          <w:rPr>
            <w:webHidden/>
            <w:sz w:val="24"/>
          </w:rPr>
        </w:r>
        <w:r w:rsidR="00C126BD" w:rsidRPr="00C126BD">
          <w:rPr>
            <w:webHidden/>
            <w:sz w:val="24"/>
          </w:rPr>
          <w:fldChar w:fldCharType="separate"/>
        </w:r>
        <w:r w:rsidR="00C126BD" w:rsidRPr="00C126BD">
          <w:rPr>
            <w:webHidden/>
            <w:sz w:val="24"/>
          </w:rPr>
          <w:t>26</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32" w:history="1">
        <w:r w:rsidR="00C126BD" w:rsidRPr="00C126BD">
          <w:rPr>
            <w:rStyle w:val="aa"/>
            <w:sz w:val="24"/>
          </w:rPr>
          <w:t>10.5</w:t>
        </w:r>
        <w:r w:rsidR="00C126BD" w:rsidRPr="00C126BD">
          <w:rPr>
            <w:rFonts w:asciiTheme="minorHAnsi" w:eastAsiaTheme="minorEastAsia" w:hAnsiTheme="minorHAnsi" w:cstheme="minorBidi"/>
            <w:sz w:val="24"/>
            <w:lang w:val="ru-RU"/>
          </w:rPr>
          <w:tab/>
        </w:r>
        <w:r w:rsidR="00C126BD" w:rsidRPr="00C126BD">
          <w:rPr>
            <w:rStyle w:val="aa"/>
            <w:sz w:val="24"/>
          </w:rPr>
          <w:t>Оборудование для проведения испытания атаки с газом</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_Toc47966332 \h </w:instrText>
        </w:r>
        <w:r w:rsidR="00C126BD" w:rsidRPr="00C126BD">
          <w:rPr>
            <w:webHidden/>
            <w:sz w:val="24"/>
          </w:rPr>
        </w:r>
        <w:r w:rsidR="00C126BD" w:rsidRPr="00C126BD">
          <w:rPr>
            <w:webHidden/>
            <w:sz w:val="24"/>
          </w:rPr>
          <w:fldChar w:fldCharType="separate"/>
        </w:r>
        <w:r w:rsidR="00C126BD" w:rsidRPr="00C126BD">
          <w:rPr>
            <w:webHidden/>
            <w:sz w:val="24"/>
          </w:rPr>
          <w:t>26</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33" w:history="1">
        <w:r w:rsidR="00C126BD" w:rsidRPr="00C126BD">
          <w:rPr>
            <w:rStyle w:val="aa"/>
            <w:sz w:val="24"/>
          </w:rPr>
          <w:t>10.6</w:t>
        </w:r>
        <w:r w:rsidR="00C126BD" w:rsidRPr="00C126BD">
          <w:rPr>
            <w:rFonts w:asciiTheme="minorHAnsi" w:eastAsiaTheme="minorEastAsia" w:hAnsiTheme="minorHAnsi" w:cstheme="minorBidi"/>
            <w:sz w:val="24"/>
            <w:lang w:val="ru-RU"/>
          </w:rPr>
          <w:tab/>
        </w:r>
        <w:r w:rsidR="00C126BD" w:rsidRPr="00C126BD">
          <w:rPr>
            <w:rStyle w:val="aa"/>
            <w:sz w:val="24"/>
          </w:rPr>
          <w:t>Процедура проведения испытания атаки с газом</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_Toc47966333 \h </w:instrText>
        </w:r>
        <w:r w:rsidR="00C126BD" w:rsidRPr="00C126BD">
          <w:rPr>
            <w:webHidden/>
            <w:sz w:val="24"/>
          </w:rPr>
        </w:r>
        <w:r w:rsidR="00C126BD" w:rsidRPr="00C126BD">
          <w:rPr>
            <w:webHidden/>
            <w:sz w:val="24"/>
          </w:rPr>
          <w:fldChar w:fldCharType="separate"/>
        </w:r>
        <w:r w:rsidR="00C126BD" w:rsidRPr="00C126BD">
          <w:rPr>
            <w:webHidden/>
            <w:sz w:val="24"/>
          </w:rPr>
          <w:t>27</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34" w:history="1">
        <w:r w:rsidR="00C126BD" w:rsidRPr="00C126BD">
          <w:rPr>
            <w:rStyle w:val="aa"/>
            <w:sz w:val="24"/>
          </w:rPr>
          <w:t>10.7</w:t>
        </w:r>
        <w:r w:rsidR="00C126BD" w:rsidRPr="00C126BD">
          <w:rPr>
            <w:rFonts w:asciiTheme="minorHAnsi" w:eastAsiaTheme="minorEastAsia" w:hAnsiTheme="minorHAnsi" w:cstheme="minorBidi"/>
            <w:sz w:val="24"/>
            <w:lang w:val="ru-RU"/>
          </w:rPr>
          <w:tab/>
        </w:r>
        <w:r w:rsidR="00C126BD" w:rsidRPr="00C126BD">
          <w:rPr>
            <w:rStyle w:val="aa"/>
            <w:sz w:val="24"/>
          </w:rPr>
          <w:t>Расчет значений устойчивости к взлому после взрыва газа для испытаний с использованием инструментов</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_Toc47966334 \h </w:instrText>
        </w:r>
        <w:r w:rsidR="00C126BD" w:rsidRPr="00C126BD">
          <w:rPr>
            <w:webHidden/>
            <w:sz w:val="24"/>
          </w:rPr>
        </w:r>
        <w:r w:rsidR="00C126BD" w:rsidRPr="00C126BD">
          <w:rPr>
            <w:webHidden/>
            <w:sz w:val="24"/>
          </w:rPr>
          <w:fldChar w:fldCharType="separate"/>
        </w:r>
        <w:r w:rsidR="00C126BD" w:rsidRPr="00C126BD">
          <w:rPr>
            <w:webHidden/>
            <w:sz w:val="24"/>
          </w:rPr>
          <w:t>27</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35" w:history="1">
        <w:r w:rsidR="00C126BD" w:rsidRPr="00C126BD">
          <w:rPr>
            <w:rStyle w:val="aa"/>
            <w:sz w:val="24"/>
          </w:rPr>
          <w:t>10.8</w:t>
        </w:r>
        <w:r w:rsidR="00C126BD" w:rsidRPr="00C126BD">
          <w:rPr>
            <w:rFonts w:asciiTheme="minorHAnsi" w:eastAsiaTheme="minorEastAsia" w:hAnsiTheme="minorHAnsi" w:cstheme="minorBidi"/>
            <w:sz w:val="24"/>
            <w:lang w:val="ru-RU"/>
          </w:rPr>
          <w:tab/>
        </w:r>
        <w:r w:rsidR="00C126BD" w:rsidRPr="00C126BD">
          <w:rPr>
            <w:rStyle w:val="aa"/>
            <w:sz w:val="24"/>
          </w:rPr>
          <w:t>Протокол испытания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_Toc47966335 \h </w:instrText>
        </w:r>
        <w:r w:rsidR="00C126BD" w:rsidRPr="00C126BD">
          <w:rPr>
            <w:webHidden/>
            <w:sz w:val="24"/>
          </w:rPr>
        </w:r>
        <w:r w:rsidR="00C126BD" w:rsidRPr="00C126BD">
          <w:rPr>
            <w:webHidden/>
            <w:sz w:val="24"/>
          </w:rPr>
          <w:fldChar w:fldCharType="separate"/>
        </w:r>
        <w:r w:rsidR="00C126BD" w:rsidRPr="00C126BD">
          <w:rPr>
            <w:webHidden/>
            <w:sz w:val="24"/>
          </w:rPr>
          <w:t>28</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36" w:history="1">
        <w:r w:rsidR="00C126BD" w:rsidRPr="00C126BD">
          <w:rPr>
            <w:rStyle w:val="aa"/>
            <w:sz w:val="24"/>
          </w:rPr>
          <w:t>10.9</w:t>
        </w:r>
        <w:r w:rsidR="00C126BD" w:rsidRPr="00C126BD">
          <w:rPr>
            <w:rFonts w:asciiTheme="minorHAnsi" w:eastAsiaTheme="minorEastAsia" w:hAnsiTheme="minorHAnsi" w:cstheme="minorBidi"/>
            <w:sz w:val="24"/>
            <w:lang w:val="ru-RU"/>
          </w:rPr>
          <w:tab/>
        </w:r>
        <w:r w:rsidR="00C126BD" w:rsidRPr="00C126BD">
          <w:rPr>
            <w:rStyle w:val="aa"/>
            <w:sz w:val="24"/>
          </w:rPr>
          <w:t>Маркировка</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_Toc47966336 \h </w:instrText>
        </w:r>
        <w:r w:rsidR="00C126BD" w:rsidRPr="00C126BD">
          <w:rPr>
            <w:webHidden/>
            <w:sz w:val="24"/>
          </w:rPr>
        </w:r>
        <w:r w:rsidR="00C126BD" w:rsidRPr="00C126BD">
          <w:rPr>
            <w:webHidden/>
            <w:sz w:val="24"/>
          </w:rPr>
          <w:fldChar w:fldCharType="separate"/>
        </w:r>
        <w:r w:rsidR="00C126BD" w:rsidRPr="00C126BD">
          <w:rPr>
            <w:webHidden/>
            <w:sz w:val="24"/>
          </w:rPr>
          <w:t>28</w:t>
        </w:r>
        <w:r w:rsidR="00C126BD" w:rsidRPr="00C126BD">
          <w:rPr>
            <w:webHidden/>
            <w:sz w:val="24"/>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37" w:history="1">
        <w:r w:rsidR="00C126BD" w:rsidRPr="00C126BD">
          <w:rPr>
            <w:rStyle w:val="aa"/>
          </w:rPr>
          <w:t>11</w:t>
        </w:r>
        <w:r w:rsidR="00C126BD" w:rsidRPr="00C126BD">
          <w:rPr>
            <w:rFonts w:asciiTheme="minorHAnsi" w:eastAsiaTheme="minorEastAsia" w:hAnsiTheme="minorHAnsi" w:cstheme="minorBidi"/>
          </w:rPr>
          <w:tab/>
        </w:r>
        <w:r w:rsidR="00C126BD" w:rsidRPr="00C126BD">
          <w:rPr>
            <w:rStyle w:val="aa"/>
          </w:rPr>
          <w:t>Испытание устойчивости к колонковому высверливанию</w:t>
        </w:r>
        <w:r w:rsidR="00C126BD" w:rsidRPr="00C126BD">
          <w:rPr>
            <w:webHidden/>
          </w:rPr>
          <w:tab/>
        </w:r>
        <w:r w:rsidR="00C126BD" w:rsidRPr="00C126BD">
          <w:rPr>
            <w:webHidden/>
          </w:rPr>
          <w:fldChar w:fldCharType="begin"/>
        </w:r>
        <w:r w:rsidR="00C126BD" w:rsidRPr="00C126BD">
          <w:rPr>
            <w:webHidden/>
          </w:rPr>
          <w:instrText xml:space="preserve"> PAGEREF _Toc47966337 \h </w:instrText>
        </w:r>
        <w:r w:rsidR="00C126BD" w:rsidRPr="00C126BD">
          <w:rPr>
            <w:webHidden/>
          </w:rPr>
        </w:r>
        <w:r w:rsidR="00C126BD" w:rsidRPr="00C126BD">
          <w:rPr>
            <w:webHidden/>
          </w:rPr>
          <w:fldChar w:fldCharType="separate"/>
        </w:r>
        <w:r w:rsidR="00C126BD" w:rsidRPr="00C126BD">
          <w:rPr>
            <w:webHidden/>
          </w:rPr>
          <w:t>28</w:t>
        </w:r>
        <w:r w:rsidR="00C126BD" w:rsidRPr="00C126BD">
          <w:rPr>
            <w:webHidden/>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38" w:history="1">
        <w:r w:rsidR="00C126BD" w:rsidRPr="00C126BD">
          <w:rPr>
            <w:rStyle w:val="aa"/>
            <w:sz w:val="24"/>
          </w:rPr>
          <w:t>11.1</w:t>
        </w:r>
        <w:r w:rsidR="00C126BD" w:rsidRPr="00C126BD">
          <w:rPr>
            <w:rFonts w:asciiTheme="minorHAnsi" w:eastAsiaTheme="minorEastAsia" w:hAnsiTheme="minorHAnsi" w:cstheme="minorBidi"/>
            <w:sz w:val="24"/>
            <w:lang w:val="ru-RU"/>
          </w:rPr>
          <w:tab/>
        </w:r>
        <w:r w:rsidR="00C126BD" w:rsidRPr="00C126BD">
          <w:rPr>
            <w:rStyle w:val="aa"/>
            <w:sz w:val="24"/>
          </w:rPr>
          <w:t>Принцип</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_Toc47966338 \h </w:instrText>
        </w:r>
        <w:r w:rsidR="00C126BD" w:rsidRPr="00C126BD">
          <w:rPr>
            <w:webHidden/>
            <w:sz w:val="24"/>
          </w:rPr>
        </w:r>
        <w:r w:rsidR="00C126BD" w:rsidRPr="00C126BD">
          <w:rPr>
            <w:webHidden/>
            <w:sz w:val="24"/>
          </w:rPr>
          <w:fldChar w:fldCharType="separate"/>
        </w:r>
        <w:r w:rsidR="00C126BD" w:rsidRPr="00C126BD">
          <w:rPr>
            <w:webHidden/>
            <w:sz w:val="24"/>
          </w:rPr>
          <w:t>28</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39" w:history="1">
        <w:r w:rsidR="00C126BD" w:rsidRPr="00C126BD">
          <w:rPr>
            <w:rStyle w:val="aa"/>
            <w:sz w:val="24"/>
          </w:rPr>
          <w:t>11.2</w:t>
        </w:r>
        <w:r w:rsidR="00C126BD" w:rsidRPr="00C126BD">
          <w:rPr>
            <w:rFonts w:asciiTheme="minorHAnsi" w:eastAsiaTheme="minorEastAsia" w:hAnsiTheme="minorHAnsi" w:cstheme="minorBidi"/>
            <w:sz w:val="24"/>
            <w:lang w:val="ru-RU"/>
          </w:rPr>
          <w:tab/>
        </w:r>
        <w:r w:rsidR="00C126BD" w:rsidRPr="00C126BD">
          <w:rPr>
            <w:rStyle w:val="aa"/>
            <w:sz w:val="24"/>
          </w:rPr>
          <w:t>Образец для испытания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_Toc47966339 \h </w:instrText>
        </w:r>
        <w:r w:rsidR="00C126BD" w:rsidRPr="00C126BD">
          <w:rPr>
            <w:webHidden/>
            <w:sz w:val="24"/>
          </w:rPr>
        </w:r>
        <w:r w:rsidR="00C126BD" w:rsidRPr="00C126BD">
          <w:rPr>
            <w:webHidden/>
            <w:sz w:val="24"/>
          </w:rPr>
          <w:fldChar w:fldCharType="separate"/>
        </w:r>
        <w:r w:rsidR="00C126BD" w:rsidRPr="00C126BD">
          <w:rPr>
            <w:webHidden/>
            <w:sz w:val="24"/>
          </w:rPr>
          <w:t>28</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40" w:history="1">
        <w:r w:rsidR="00C126BD" w:rsidRPr="00C126BD">
          <w:rPr>
            <w:rStyle w:val="aa"/>
            <w:sz w:val="24"/>
          </w:rPr>
          <w:t>11.3</w:t>
        </w:r>
        <w:r w:rsidR="00C126BD" w:rsidRPr="00C126BD">
          <w:rPr>
            <w:rFonts w:asciiTheme="minorHAnsi" w:eastAsiaTheme="minorEastAsia" w:hAnsiTheme="minorHAnsi" w:cstheme="minorBidi"/>
            <w:sz w:val="24"/>
            <w:lang w:val="ru-RU"/>
          </w:rPr>
          <w:tab/>
        </w:r>
        <w:r w:rsidR="00C126BD" w:rsidRPr="00C126BD">
          <w:rPr>
            <w:rStyle w:val="aa"/>
            <w:sz w:val="24"/>
          </w:rPr>
          <w:t>Аппаратура</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_Toc47966340 \h </w:instrText>
        </w:r>
        <w:r w:rsidR="00C126BD" w:rsidRPr="00C126BD">
          <w:rPr>
            <w:webHidden/>
            <w:sz w:val="24"/>
          </w:rPr>
        </w:r>
        <w:r w:rsidR="00C126BD" w:rsidRPr="00C126BD">
          <w:rPr>
            <w:webHidden/>
            <w:sz w:val="24"/>
          </w:rPr>
          <w:fldChar w:fldCharType="separate"/>
        </w:r>
        <w:r w:rsidR="00C126BD" w:rsidRPr="00C126BD">
          <w:rPr>
            <w:webHidden/>
            <w:sz w:val="24"/>
          </w:rPr>
          <w:t>28</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41" w:history="1">
        <w:r w:rsidR="00C126BD" w:rsidRPr="00C126BD">
          <w:rPr>
            <w:rStyle w:val="aa"/>
            <w:sz w:val="24"/>
          </w:rPr>
          <w:t>11.4</w:t>
        </w:r>
        <w:r w:rsidR="00C126BD" w:rsidRPr="00C126BD">
          <w:rPr>
            <w:rFonts w:asciiTheme="minorHAnsi" w:eastAsiaTheme="minorEastAsia" w:hAnsiTheme="minorHAnsi" w:cstheme="minorBidi"/>
            <w:sz w:val="24"/>
            <w:lang w:val="ru-RU"/>
          </w:rPr>
          <w:tab/>
        </w:r>
        <w:r w:rsidR="00C126BD" w:rsidRPr="00C126BD">
          <w:rPr>
            <w:rStyle w:val="aa"/>
            <w:sz w:val="24"/>
          </w:rPr>
          <w:t>Метод испытания</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_Toc47966341 \h </w:instrText>
        </w:r>
        <w:r w:rsidR="00C126BD" w:rsidRPr="00C126BD">
          <w:rPr>
            <w:webHidden/>
            <w:sz w:val="24"/>
          </w:rPr>
        </w:r>
        <w:r w:rsidR="00C126BD" w:rsidRPr="00C126BD">
          <w:rPr>
            <w:webHidden/>
            <w:sz w:val="24"/>
          </w:rPr>
          <w:fldChar w:fldCharType="separate"/>
        </w:r>
        <w:r w:rsidR="00C126BD" w:rsidRPr="00C126BD">
          <w:rPr>
            <w:webHidden/>
            <w:sz w:val="24"/>
          </w:rPr>
          <w:t>29</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42" w:history="1">
        <w:r w:rsidR="00C126BD" w:rsidRPr="00C126BD">
          <w:rPr>
            <w:rStyle w:val="aa"/>
            <w:sz w:val="24"/>
          </w:rPr>
          <w:t>11.5</w:t>
        </w:r>
        <w:r w:rsidR="00C126BD" w:rsidRPr="00C126BD">
          <w:rPr>
            <w:rFonts w:asciiTheme="minorHAnsi" w:eastAsiaTheme="minorEastAsia" w:hAnsiTheme="minorHAnsi" w:cstheme="minorBidi"/>
            <w:sz w:val="24"/>
            <w:lang w:val="ru-RU"/>
          </w:rPr>
          <w:tab/>
        </w:r>
        <w:r w:rsidR="00C126BD" w:rsidRPr="00C126BD">
          <w:rPr>
            <w:rStyle w:val="aa"/>
            <w:sz w:val="24"/>
          </w:rPr>
          <w:t>Расчет значения устойчивости к взлому</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_Toc47966342 \h </w:instrText>
        </w:r>
        <w:r w:rsidR="00C126BD" w:rsidRPr="00C126BD">
          <w:rPr>
            <w:webHidden/>
            <w:sz w:val="24"/>
          </w:rPr>
        </w:r>
        <w:r w:rsidR="00C126BD" w:rsidRPr="00C126BD">
          <w:rPr>
            <w:webHidden/>
            <w:sz w:val="24"/>
          </w:rPr>
          <w:fldChar w:fldCharType="separate"/>
        </w:r>
        <w:r w:rsidR="00C126BD" w:rsidRPr="00C126BD">
          <w:rPr>
            <w:webHidden/>
            <w:sz w:val="24"/>
          </w:rPr>
          <w:t>29</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43" w:history="1">
        <w:r w:rsidR="00C126BD" w:rsidRPr="00C126BD">
          <w:rPr>
            <w:rStyle w:val="aa"/>
            <w:sz w:val="24"/>
          </w:rPr>
          <w:t>11.6</w:t>
        </w:r>
        <w:r w:rsidR="00C126BD" w:rsidRPr="00C126BD">
          <w:rPr>
            <w:rFonts w:asciiTheme="minorHAnsi" w:eastAsiaTheme="minorEastAsia" w:hAnsiTheme="minorHAnsi" w:cstheme="minorBidi"/>
            <w:sz w:val="24"/>
            <w:lang w:val="ru-RU"/>
          </w:rPr>
          <w:tab/>
        </w:r>
        <w:r w:rsidR="00C126BD" w:rsidRPr="00C126BD">
          <w:rPr>
            <w:rStyle w:val="aa"/>
            <w:sz w:val="24"/>
          </w:rPr>
          <w:t>Маркировка</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_Toc47966343 \h </w:instrText>
        </w:r>
        <w:r w:rsidR="00C126BD" w:rsidRPr="00C126BD">
          <w:rPr>
            <w:webHidden/>
            <w:sz w:val="24"/>
          </w:rPr>
        </w:r>
        <w:r w:rsidR="00C126BD" w:rsidRPr="00C126BD">
          <w:rPr>
            <w:webHidden/>
            <w:sz w:val="24"/>
          </w:rPr>
          <w:fldChar w:fldCharType="separate"/>
        </w:r>
        <w:r w:rsidR="00C126BD" w:rsidRPr="00C126BD">
          <w:rPr>
            <w:webHidden/>
            <w:sz w:val="24"/>
          </w:rPr>
          <w:t>30</w:t>
        </w:r>
        <w:r w:rsidR="00C126BD" w:rsidRPr="00C126BD">
          <w:rPr>
            <w:webHidden/>
            <w:sz w:val="24"/>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44" w:history="1">
        <w:r w:rsidR="00C126BD" w:rsidRPr="00C126BD">
          <w:rPr>
            <w:rStyle w:val="aa"/>
          </w:rPr>
          <w:t>12</w:t>
        </w:r>
        <w:r w:rsidR="00C126BD" w:rsidRPr="00C126BD">
          <w:rPr>
            <w:rFonts w:asciiTheme="minorHAnsi" w:eastAsiaTheme="minorEastAsia" w:hAnsiTheme="minorHAnsi" w:cstheme="minorBidi"/>
          </w:rPr>
          <w:tab/>
        </w:r>
        <w:r w:rsidR="00C126BD" w:rsidRPr="00C126BD">
          <w:rPr>
            <w:rStyle w:val="aa"/>
          </w:rPr>
          <w:t>Испытание на устойчивость к взлому</w:t>
        </w:r>
        <w:r w:rsidR="00C126BD" w:rsidRPr="00C126BD">
          <w:rPr>
            <w:webHidden/>
          </w:rPr>
          <w:tab/>
        </w:r>
        <w:r w:rsidR="00C126BD" w:rsidRPr="00C126BD">
          <w:rPr>
            <w:webHidden/>
          </w:rPr>
          <w:fldChar w:fldCharType="begin"/>
        </w:r>
        <w:r w:rsidR="00C126BD" w:rsidRPr="00C126BD">
          <w:rPr>
            <w:webHidden/>
          </w:rPr>
          <w:instrText xml:space="preserve"> PAGEREF _Toc47966344 \h </w:instrText>
        </w:r>
        <w:r w:rsidR="00C126BD" w:rsidRPr="00C126BD">
          <w:rPr>
            <w:webHidden/>
          </w:rPr>
        </w:r>
        <w:r w:rsidR="00C126BD" w:rsidRPr="00C126BD">
          <w:rPr>
            <w:webHidden/>
          </w:rPr>
          <w:fldChar w:fldCharType="separate"/>
        </w:r>
        <w:r w:rsidR="00C126BD" w:rsidRPr="00C126BD">
          <w:rPr>
            <w:webHidden/>
          </w:rPr>
          <w:t>30</w:t>
        </w:r>
        <w:r w:rsidR="00C126BD" w:rsidRPr="00C126BD">
          <w:rPr>
            <w:webHidden/>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45" w:history="1">
        <w:r w:rsidR="00C126BD" w:rsidRPr="00C126BD">
          <w:rPr>
            <w:rStyle w:val="aa"/>
            <w:sz w:val="24"/>
          </w:rPr>
          <w:t>12.1</w:t>
        </w:r>
        <w:r w:rsidR="00C126BD" w:rsidRPr="00C126BD">
          <w:rPr>
            <w:rFonts w:asciiTheme="minorHAnsi" w:eastAsiaTheme="minorEastAsia" w:hAnsiTheme="minorHAnsi" w:cstheme="minorBidi"/>
            <w:sz w:val="24"/>
            <w:lang w:val="ru-RU"/>
          </w:rPr>
          <w:tab/>
        </w:r>
        <w:r w:rsidR="00C126BD" w:rsidRPr="00C126BD">
          <w:rPr>
            <w:rStyle w:val="aa"/>
            <w:sz w:val="24"/>
          </w:rPr>
          <w:t>Принцип</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_Toc47966345 \h </w:instrText>
        </w:r>
        <w:r w:rsidR="00C126BD" w:rsidRPr="00C126BD">
          <w:rPr>
            <w:webHidden/>
            <w:sz w:val="24"/>
          </w:rPr>
        </w:r>
        <w:r w:rsidR="00C126BD" w:rsidRPr="00C126BD">
          <w:rPr>
            <w:webHidden/>
            <w:sz w:val="24"/>
          </w:rPr>
          <w:fldChar w:fldCharType="separate"/>
        </w:r>
        <w:r w:rsidR="00C126BD" w:rsidRPr="00C126BD">
          <w:rPr>
            <w:webHidden/>
            <w:sz w:val="24"/>
          </w:rPr>
          <w:t>30</w:t>
        </w:r>
        <w:r w:rsidR="00C126BD" w:rsidRPr="00C126BD">
          <w:rPr>
            <w:webHidden/>
            <w:sz w:val="24"/>
          </w:rPr>
          <w:fldChar w:fldCharType="end"/>
        </w:r>
      </w:hyperlink>
    </w:p>
    <w:p w:rsidR="00C126BD" w:rsidRPr="00C126BD" w:rsidRDefault="00C74CE5">
      <w:pPr>
        <w:pStyle w:val="21"/>
        <w:rPr>
          <w:rFonts w:asciiTheme="minorHAnsi" w:eastAsiaTheme="minorEastAsia" w:hAnsiTheme="minorHAnsi" w:cstheme="minorBidi"/>
          <w:sz w:val="24"/>
          <w:lang w:val="ru-RU"/>
        </w:rPr>
      </w:pPr>
      <w:hyperlink w:anchor="_Toc47966346" w:history="1">
        <w:r w:rsidR="00C126BD" w:rsidRPr="00C126BD">
          <w:rPr>
            <w:rStyle w:val="aa"/>
            <w:sz w:val="24"/>
          </w:rPr>
          <w:t>12.2</w:t>
        </w:r>
        <w:r w:rsidR="00C126BD" w:rsidRPr="00C126BD">
          <w:rPr>
            <w:rFonts w:asciiTheme="minorHAnsi" w:eastAsiaTheme="minorEastAsia" w:hAnsiTheme="minorHAnsi" w:cstheme="minorBidi"/>
            <w:sz w:val="24"/>
            <w:lang w:val="ru-RU"/>
          </w:rPr>
          <w:tab/>
        </w:r>
        <w:r w:rsidR="00C126BD" w:rsidRPr="00C126BD">
          <w:rPr>
            <w:rStyle w:val="aa"/>
            <w:sz w:val="24"/>
          </w:rPr>
          <w:t>Маркировка</w:t>
        </w:r>
        <w:r w:rsidR="00C126BD" w:rsidRPr="00C126BD">
          <w:rPr>
            <w:webHidden/>
            <w:sz w:val="24"/>
          </w:rPr>
          <w:tab/>
        </w:r>
        <w:r w:rsidR="00C126BD" w:rsidRPr="00C126BD">
          <w:rPr>
            <w:webHidden/>
            <w:sz w:val="24"/>
          </w:rPr>
          <w:fldChar w:fldCharType="begin"/>
        </w:r>
        <w:r w:rsidR="00C126BD" w:rsidRPr="00C126BD">
          <w:rPr>
            <w:webHidden/>
            <w:sz w:val="24"/>
          </w:rPr>
          <w:instrText xml:space="preserve"> PAGEREF _Toc47966346 \h </w:instrText>
        </w:r>
        <w:r w:rsidR="00C126BD" w:rsidRPr="00C126BD">
          <w:rPr>
            <w:webHidden/>
            <w:sz w:val="24"/>
          </w:rPr>
        </w:r>
        <w:r w:rsidR="00C126BD" w:rsidRPr="00C126BD">
          <w:rPr>
            <w:webHidden/>
            <w:sz w:val="24"/>
          </w:rPr>
          <w:fldChar w:fldCharType="separate"/>
        </w:r>
        <w:r w:rsidR="00C126BD" w:rsidRPr="00C126BD">
          <w:rPr>
            <w:webHidden/>
            <w:sz w:val="24"/>
          </w:rPr>
          <w:t>30</w:t>
        </w:r>
        <w:r w:rsidR="00C126BD" w:rsidRPr="00C126BD">
          <w:rPr>
            <w:webHidden/>
            <w:sz w:val="24"/>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47" w:history="1">
        <w:r w:rsidR="00C126BD" w:rsidRPr="00C126BD">
          <w:rPr>
            <w:rStyle w:val="aa"/>
          </w:rPr>
          <w:t>13</w:t>
        </w:r>
        <w:r w:rsidR="00C126BD" w:rsidRPr="00C126BD">
          <w:rPr>
            <w:rFonts w:asciiTheme="minorHAnsi" w:eastAsiaTheme="minorEastAsia" w:hAnsiTheme="minorHAnsi" w:cstheme="minorBidi"/>
          </w:rPr>
          <w:tab/>
        </w:r>
        <w:r w:rsidR="00C126BD" w:rsidRPr="00C126BD">
          <w:rPr>
            <w:rStyle w:val="aa"/>
          </w:rPr>
          <w:t>Протокол испытаний</w:t>
        </w:r>
        <w:r w:rsidR="00C126BD" w:rsidRPr="00C126BD">
          <w:rPr>
            <w:webHidden/>
          </w:rPr>
          <w:tab/>
        </w:r>
        <w:r w:rsidR="00C126BD" w:rsidRPr="00C126BD">
          <w:rPr>
            <w:webHidden/>
          </w:rPr>
          <w:fldChar w:fldCharType="begin"/>
        </w:r>
        <w:r w:rsidR="00C126BD" w:rsidRPr="00C126BD">
          <w:rPr>
            <w:webHidden/>
          </w:rPr>
          <w:instrText xml:space="preserve"> PAGEREF _Toc47966347 \h </w:instrText>
        </w:r>
        <w:r w:rsidR="00C126BD" w:rsidRPr="00C126BD">
          <w:rPr>
            <w:webHidden/>
          </w:rPr>
        </w:r>
        <w:r w:rsidR="00C126BD" w:rsidRPr="00C126BD">
          <w:rPr>
            <w:webHidden/>
          </w:rPr>
          <w:fldChar w:fldCharType="separate"/>
        </w:r>
        <w:r w:rsidR="00C126BD" w:rsidRPr="00C126BD">
          <w:rPr>
            <w:webHidden/>
          </w:rPr>
          <w:t>30</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48" w:history="1">
        <w:r w:rsidR="00C126BD" w:rsidRPr="00C126BD">
          <w:rPr>
            <w:rStyle w:val="aa"/>
          </w:rPr>
          <w:t>14</w:t>
        </w:r>
        <w:r w:rsidR="00C126BD" w:rsidRPr="00C126BD">
          <w:rPr>
            <w:rFonts w:asciiTheme="minorHAnsi" w:eastAsiaTheme="minorEastAsia" w:hAnsiTheme="minorHAnsi" w:cstheme="minorBidi"/>
          </w:rPr>
          <w:tab/>
        </w:r>
        <w:r w:rsidR="00C126BD" w:rsidRPr="00C126BD">
          <w:rPr>
            <w:rStyle w:val="aa"/>
          </w:rPr>
          <w:t>Маркировка</w:t>
        </w:r>
        <w:r w:rsidR="00C126BD" w:rsidRPr="00C126BD">
          <w:rPr>
            <w:webHidden/>
          </w:rPr>
          <w:tab/>
        </w:r>
        <w:r w:rsidR="00C126BD" w:rsidRPr="00C126BD">
          <w:rPr>
            <w:webHidden/>
          </w:rPr>
          <w:fldChar w:fldCharType="begin"/>
        </w:r>
        <w:r w:rsidR="00C126BD" w:rsidRPr="00C126BD">
          <w:rPr>
            <w:webHidden/>
          </w:rPr>
          <w:instrText xml:space="preserve"> PAGEREF _Toc47966348 \h </w:instrText>
        </w:r>
        <w:r w:rsidR="00C126BD" w:rsidRPr="00C126BD">
          <w:rPr>
            <w:webHidden/>
          </w:rPr>
        </w:r>
        <w:r w:rsidR="00C126BD" w:rsidRPr="00C126BD">
          <w:rPr>
            <w:webHidden/>
          </w:rPr>
          <w:fldChar w:fldCharType="separate"/>
        </w:r>
        <w:r w:rsidR="00C126BD" w:rsidRPr="00C126BD">
          <w:rPr>
            <w:webHidden/>
          </w:rPr>
          <w:t>31</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49" w:history="1">
        <w:r w:rsidR="00C126BD" w:rsidRPr="00C126BD">
          <w:rPr>
            <w:rStyle w:val="aa"/>
          </w:rPr>
          <w:t>Приложение А</w:t>
        </w:r>
        <w:r w:rsidR="00C126BD">
          <w:rPr>
            <w:rStyle w:val="aa"/>
            <w:lang w:val="en-US"/>
          </w:rPr>
          <w:t xml:space="preserve"> </w:t>
        </w:r>
        <w:r w:rsidR="00C126BD" w:rsidRPr="00C126BD">
          <w:rPr>
            <w:rStyle w:val="aa"/>
            <w:i/>
            <w:lang w:val="en-US"/>
          </w:rPr>
          <w:t>(</w:t>
        </w:r>
        <w:r w:rsidR="00C126BD" w:rsidRPr="00C126BD">
          <w:rPr>
            <w:rStyle w:val="aa"/>
            <w:i/>
          </w:rPr>
          <w:t>обязательное)</w:t>
        </w:r>
        <w:r w:rsidR="00C126BD">
          <w:rPr>
            <w:rStyle w:val="aa"/>
          </w:rPr>
          <w:t xml:space="preserve"> Инструмнеты для испытаний</w:t>
        </w:r>
        <w:r w:rsidR="00C126BD" w:rsidRPr="00C126BD">
          <w:rPr>
            <w:webHidden/>
          </w:rPr>
          <w:tab/>
        </w:r>
        <w:r w:rsidR="00C126BD" w:rsidRPr="00C126BD">
          <w:rPr>
            <w:webHidden/>
          </w:rPr>
          <w:fldChar w:fldCharType="begin"/>
        </w:r>
        <w:r w:rsidR="00C126BD" w:rsidRPr="00C126BD">
          <w:rPr>
            <w:webHidden/>
          </w:rPr>
          <w:instrText xml:space="preserve"> PAGEREF _Toc47966349 \h </w:instrText>
        </w:r>
        <w:r w:rsidR="00C126BD" w:rsidRPr="00C126BD">
          <w:rPr>
            <w:webHidden/>
          </w:rPr>
        </w:r>
        <w:r w:rsidR="00C126BD" w:rsidRPr="00C126BD">
          <w:rPr>
            <w:webHidden/>
          </w:rPr>
          <w:fldChar w:fldCharType="separate"/>
        </w:r>
        <w:r w:rsidR="00C126BD" w:rsidRPr="00C126BD">
          <w:rPr>
            <w:webHidden/>
          </w:rPr>
          <w:t>33</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50" w:history="1">
        <w:r w:rsidR="00C126BD" w:rsidRPr="00C126BD">
          <w:rPr>
            <w:rStyle w:val="aa"/>
          </w:rPr>
          <w:t xml:space="preserve">Приложение </w:t>
        </w:r>
        <w:r w:rsidR="00C126BD" w:rsidRPr="00C126BD">
          <w:rPr>
            <w:rStyle w:val="aa"/>
            <w:lang w:val="en-US"/>
          </w:rPr>
          <w:t>B</w:t>
        </w:r>
        <w:r w:rsidR="00C126BD">
          <w:rPr>
            <w:rStyle w:val="aa"/>
          </w:rPr>
          <w:t xml:space="preserve"> </w:t>
        </w:r>
        <w:r w:rsidR="00C126BD" w:rsidRPr="00C126BD">
          <w:rPr>
            <w:rStyle w:val="aa"/>
            <w:i/>
          </w:rPr>
          <w:t xml:space="preserve">(обязательное) </w:t>
        </w:r>
        <w:r w:rsidR="00C126BD">
          <w:rPr>
            <w:rStyle w:val="aa"/>
          </w:rPr>
          <w:t>Инструменты для определения устойчивости к               взлому Т2</w:t>
        </w:r>
        <w:r w:rsidR="00C126BD" w:rsidRPr="00C126BD">
          <w:rPr>
            <w:webHidden/>
          </w:rPr>
          <w:tab/>
        </w:r>
        <w:r w:rsidR="00C126BD" w:rsidRPr="00C126BD">
          <w:rPr>
            <w:webHidden/>
          </w:rPr>
          <w:fldChar w:fldCharType="begin"/>
        </w:r>
        <w:r w:rsidR="00C126BD" w:rsidRPr="00C126BD">
          <w:rPr>
            <w:webHidden/>
          </w:rPr>
          <w:instrText xml:space="preserve"> PAGEREF _Toc47966350 \h </w:instrText>
        </w:r>
        <w:r w:rsidR="00C126BD" w:rsidRPr="00C126BD">
          <w:rPr>
            <w:webHidden/>
          </w:rPr>
        </w:r>
        <w:r w:rsidR="00C126BD" w:rsidRPr="00C126BD">
          <w:rPr>
            <w:webHidden/>
          </w:rPr>
          <w:fldChar w:fldCharType="separate"/>
        </w:r>
        <w:r w:rsidR="00C126BD" w:rsidRPr="00C126BD">
          <w:rPr>
            <w:webHidden/>
          </w:rPr>
          <w:t>40</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51" w:history="1">
        <w:r w:rsidR="00C126BD" w:rsidRPr="00C126BD">
          <w:rPr>
            <w:rStyle w:val="aa"/>
          </w:rPr>
          <w:t>Приложение С</w:t>
        </w:r>
        <w:r w:rsidR="00C126BD" w:rsidRPr="00C126BD">
          <w:rPr>
            <w:webHidden/>
          </w:rPr>
          <w:tab/>
        </w:r>
        <w:r w:rsidR="00C126BD" w:rsidRPr="00C126BD">
          <w:rPr>
            <w:i/>
          </w:rPr>
          <w:t>(</w:t>
        </w:r>
        <w:r w:rsidR="00C126BD">
          <w:rPr>
            <w:i/>
          </w:rPr>
          <w:t>информационное</w:t>
        </w:r>
        <w:r w:rsidR="00C126BD" w:rsidRPr="00C126BD">
          <w:rPr>
            <w:i/>
          </w:rPr>
          <w:t>)</w:t>
        </w:r>
        <w:r w:rsidR="00C126BD">
          <w:t xml:space="preserve"> Пример комплекса банкоматов и небанкоматных комплексов                                                                                                        </w:t>
        </w:r>
        <w:r w:rsidR="00C126BD" w:rsidRPr="00C126BD">
          <w:rPr>
            <w:webHidden/>
          </w:rPr>
          <w:fldChar w:fldCharType="begin"/>
        </w:r>
        <w:r w:rsidR="00C126BD" w:rsidRPr="00C126BD">
          <w:rPr>
            <w:webHidden/>
          </w:rPr>
          <w:instrText xml:space="preserve"> PAGEREF _Toc47966351 \h </w:instrText>
        </w:r>
        <w:r w:rsidR="00C126BD" w:rsidRPr="00C126BD">
          <w:rPr>
            <w:webHidden/>
          </w:rPr>
        </w:r>
        <w:r w:rsidR="00C126BD" w:rsidRPr="00C126BD">
          <w:rPr>
            <w:webHidden/>
          </w:rPr>
          <w:fldChar w:fldCharType="separate"/>
        </w:r>
        <w:r w:rsidR="00C126BD" w:rsidRPr="00C126BD">
          <w:rPr>
            <w:webHidden/>
          </w:rPr>
          <w:t>45</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52" w:history="1">
        <w:r w:rsidR="00C126BD" w:rsidRPr="00C126BD">
          <w:rPr>
            <w:rStyle w:val="aa"/>
          </w:rPr>
          <w:t>Библиография</w:t>
        </w:r>
        <w:r w:rsidR="00C126BD" w:rsidRPr="00C126BD">
          <w:rPr>
            <w:webHidden/>
          </w:rPr>
          <w:tab/>
        </w:r>
        <w:r w:rsidR="00C126BD">
          <w:rPr>
            <w:webHidden/>
          </w:rPr>
          <w:t xml:space="preserve">                                                                                                                            </w:t>
        </w:r>
        <w:r w:rsidR="00C126BD" w:rsidRPr="00C126BD">
          <w:rPr>
            <w:webHidden/>
          </w:rPr>
          <w:fldChar w:fldCharType="begin"/>
        </w:r>
        <w:r w:rsidR="00C126BD" w:rsidRPr="00C126BD">
          <w:rPr>
            <w:webHidden/>
          </w:rPr>
          <w:instrText xml:space="preserve"> PAGEREF _Toc47966352 \h </w:instrText>
        </w:r>
        <w:r w:rsidR="00C126BD" w:rsidRPr="00C126BD">
          <w:rPr>
            <w:webHidden/>
          </w:rPr>
        </w:r>
        <w:r w:rsidR="00C126BD" w:rsidRPr="00C126BD">
          <w:rPr>
            <w:webHidden/>
          </w:rPr>
          <w:fldChar w:fldCharType="separate"/>
        </w:r>
        <w:r w:rsidR="00C126BD" w:rsidRPr="00C126BD">
          <w:rPr>
            <w:webHidden/>
          </w:rPr>
          <w:t>47</w:t>
        </w:r>
        <w:r w:rsidR="00C126BD" w:rsidRPr="00C126BD">
          <w:rPr>
            <w:webHidden/>
          </w:rPr>
          <w:fldChar w:fldCharType="end"/>
        </w:r>
      </w:hyperlink>
    </w:p>
    <w:p w:rsidR="00C126BD" w:rsidRPr="00C126BD" w:rsidRDefault="00C74CE5" w:rsidP="00C126BD">
      <w:pPr>
        <w:pStyle w:val="12"/>
        <w:rPr>
          <w:rFonts w:asciiTheme="minorHAnsi" w:eastAsiaTheme="minorEastAsia" w:hAnsiTheme="minorHAnsi" w:cstheme="minorBidi"/>
        </w:rPr>
      </w:pPr>
      <w:hyperlink w:anchor="_Toc47966353" w:history="1">
        <w:r w:rsidR="00C126BD" w:rsidRPr="00C126BD">
          <w:rPr>
            <w:rStyle w:val="aa"/>
          </w:rPr>
          <w:t>Приложение В.А</w:t>
        </w:r>
        <w:r w:rsidR="00C126BD">
          <w:rPr>
            <w:rStyle w:val="aa"/>
            <w:lang w:val="en-US"/>
          </w:rPr>
          <w:t xml:space="preserve"> </w:t>
        </w:r>
        <w:bookmarkStart w:id="9" w:name="_Hlk47298689"/>
        <w:r w:rsidR="00C126BD" w:rsidRPr="00C126BD">
          <w:rPr>
            <w:i/>
          </w:rPr>
          <w:t>(информационное)</w:t>
        </w:r>
        <w:r w:rsidR="00C126BD">
          <w:t xml:space="preserve"> Сведения о соответствии стандартов ссылочным международным стандартам</w:t>
        </w:r>
        <w:bookmarkEnd w:id="9"/>
        <w:r w:rsidR="00C126BD" w:rsidRPr="00C126BD">
          <w:rPr>
            <w:webHidden/>
          </w:rPr>
          <w:tab/>
        </w:r>
        <w:r w:rsidR="00C126BD" w:rsidRPr="00C126BD">
          <w:rPr>
            <w:webHidden/>
          </w:rPr>
          <w:fldChar w:fldCharType="begin"/>
        </w:r>
        <w:r w:rsidR="00C126BD" w:rsidRPr="00C126BD">
          <w:rPr>
            <w:webHidden/>
          </w:rPr>
          <w:instrText xml:space="preserve"> PAGEREF _Toc47966353 \h </w:instrText>
        </w:r>
        <w:r w:rsidR="00C126BD" w:rsidRPr="00C126BD">
          <w:rPr>
            <w:webHidden/>
          </w:rPr>
        </w:r>
        <w:r w:rsidR="00C126BD" w:rsidRPr="00C126BD">
          <w:rPr>
            <w:webHidden/>
          </w:rPr>
          <w:fldChar w:fldCharType="separate"/>
        </w:r>
        <w:r w:rsidR="00C126BD" w:rsidRPr="00C126BD">
          <w:rPr>
            <w:webHidden/>
          </w:rPr>
          <w:t>48</w:t>
        </w:r>
        <w:r w:rsidR="00C126BD" w:rsidRPr="00C126BD">
          <w:rPr>
            <w:webHidden/>
          </w:rPr>
          <w:fldChar w:fldCharType="end"/>
        </w:r>
      </w:hyperlink>
    </w:p>
    <w:p w:rsidR="00F421F2" w:rsidRPr="005B0C95" w:rsidRDefault="00786BC9" w:rsidP="00F421F2">
      <w:pPr>
        <w:ind w:firstLine="567"/>
        <w:jc w:val="center"/>
        <w:textAlignment w:val="baseline"/>
        <w:rPr>
          <w:b/>
          <w:color w:val="2D2D2D"/>
          <w:sz w:val="24"/>
        </w:rPr>
      </w:pPr>
      <w:r w:rsidRPr="004350D3">
        <w:fldChar w:fldCharType="end"/>
      </w:r>
    </w:p>
    <w:p w:rsidR="00F421F2" w:rsidRPr="00F87333" w:rsidRDefault="00F421F2" w:rsidP="00F421F2">
      <w:pPr>
        <w:jc w:val="center"/>
        <w:rPr>
          <w:b/>
          <w:sz w:val="24"/>
        </w:rPr>
      </w:pPr>
    </w:p>
    <w:p w:rsidR="00CD4DD3" w:rsidRPr="004350D3" w:rsidRDefault="00CD4DD3" w:rsidP="00C126BD">
      <w:pPr>
        <w:pStyle w:val="12"/>
      </w:pPr>
    </w:p>
    <w:p w:rsidR="009A0C00" w:rsidRPr="004350D3" w:rsidRDefault="009A0C00" w:rsidP="009A0C00">
      <w:pPr>
        <w:pStyle w:val="10"/>
        <w:pageBreakBefore/>
        <w:spacing w:before="0" w:after="0"/>
        <w:ind w:firstLine="567"/>
        <w:jc w:val="center"/>
        <w:rPr>
          <w:sz w:val="24"/>
          <w:szCs w:val="24"/>
        </w:rPr>
      </w:pPr>
      <w:bookmarkStart w:id="10" w:name="_Toc522827279"/>
      <w:bookmarkStart w:id="11" w:name="_Toc47966292"/>
      <w:r w:rsidRPr="004350D3">
        <w:rPr>
          <w:sz w:val="24"/>
          <w:szCs w:val="24"/>
        </w:rPr>
        <w:lastRenderedPageBreak/>
        <w:t>Введение</w:t>
      </w:r>
      <w:bookmarkEnd w:id="10"/>
      <w:bookmarkEnd w:id="11"/>
    </w:p>
    <w:p w:rsidR="009A0C00" w:rsidRPr="004350D3" w:rsidRDefault="009A0C00" w:rsidP="009A0C00">
      <w:pPr>
        <w:ind w:firstLine="567"/>
        <w:rPr>
          <w:sz w:val="24"/>
        </w:rPr>
      </w:pPr>
    </w:p>
    <w:p w:rsidR="008E63EC" w:rsidRPr="00C44710" w:rsidRDefault="008E63EC" w:rsidP="008E63EC">
      <w:pPr>
        <w:ind w:firstLine="567"/>
        <w:rPr>
          <w:sz w:val="24"/>
        </w:rPr>
      </w:pPr>
      <w:bookmarkStart w:id="12" w:name="_Hlk48073844"/>
      <w:r w:rsidRPr="00C44710">
        <w:rPr>
          <w:sz w:val="24"/>
        </w:rPr>
        <w:t>Сейфы проходят испытания, результаты которых используют для классификации их устойчивости к взлому. Полученную классификацию можно использовать для создания систем безопасного хранения с оговоркой, что в зависимости от квалификации преступника, условий на месте преступления и наличия инструментария при реальном взломе на вскрытие сейфа может уйти значительно больше времени, чем при испытании.</w:t>
      </w:r>
    </w:p>
    <w:p w:rsidR="008E63EC" w:rsidRPr="00C44710" w:rsidRDefault="008E63EC" w:rsidP="008E63EC">
      <w:pPr>
        <w:ind w:firstLine="567"/>
        <w:rPr>
          <w:sz w:val="24"/>
        </w:rPr>
      </w:pPr>
      <w:r w:rsidRPr="00C44710">
        <w:rPr>
          <w:sz w:val="24"/>
        </w:rPr>
        <w:t>Результаты и повторяемость испытаний сильно зависят от мастерства команды испытателей. Разрабатываются машинные методы испытаний, которые могут быть включены в настоящий стандарт в ходе последующего пересмотра.</w:t>
      </w:r>
    </w:p>
    <w:p w:rsidR="008E63EC" w:rsidRPr="00C44710" w:rsidRDefault="008E63EC" w:rsidP="008E63EC">
      <w:pPr>
        <w:ind w:firstLine="567"/>
        <w:rPr>
          <w:sz w:val="24"/>
        </w:rPr>
      </w:pPr>
      <w:r w:rsidRPr="00C44710">
        <w:rPr>
          <w:sz w:val="24"/>
        </w:rPr>
        <w:t>Для комплексов банкоматов испытания и требования в настоящем стандарте основаны на следующих предположениях (условиях) использования:</w:t>
      </w:r>
    </w:p>
    <w:p w:rsidR="008E63EC" w:rsidRPr="008E63EC" w:rsidRDefault="00C74CE5" w:rsidP="002B1078">
      <w:pPr>
        <w:pStyle w:val="af"/>
        <w:numPr>
          <w:ilvl w:val="0"/>
          <w:numId w:val="16"/>
        </w:numPr>
        <w:tabs>
          <w:tab w:val="left" w:pos="851"/>
        </w:tabs>
        <w:spacing w:after="0" w:line="240" w:lineRule="auto"/>
        <w:ind w:left="0" w:firstLine="567"/>
        <w:jc w:val="both"/>
        <w:rPr>
          <w:rFonts w:ascii="Times New Roman" w:hAnsi="Times New Roman"/>
          <w:sz w:val="24"/>
        </w:rPr>
      </w:pPr>
      <w:r w:rsidRPr="008E63EC">
        <w:rPr>
          <w:rFonts w:ascii="Times New Roman" w:hAnsi="Times New Roman"/>
          <w:sz w:val="24"/>
        </w:rPr>
        <w:t xml:space="preserve">комплекс </w:t>
      </w:r>
      <w:r w:rsidR="008E63EC" w:rsidRPr="008E63EC">
        <w:rPr>
          <w:rFonts w:ascii="Times New Roman" w:hAnsi="Times New Roman"/>
          <w:sz w:val="24"/>
        </w:rPr>
        <w:t>банкомата: совокупность устройств, которые обеспечивают функционирование банкомата, а также обеспечивают безопасность наличных средств и/или ценностей (например, чеков), хранящихся в сейфе банкомата;</w:t>
      </w:r>
    </w:p>
    <w:p w:rsidR="008E63EC" w:rsidRPr="008E63EC" w:rsidRDefault="00C74CE5" w:rsidP="002B1078">
      <w:pPr>
        <w:pStyle w:val="af"/>
        <w:numPr>
          <w:ilvl w:val="0"/>
          <w:numId w:val="16"/>
        </w:numPr>
        <w:tabs>
          <w:tab w:val="left" w:pos="851"/>
        </w:tabs>
        <w:spacing w:after="0" w:line="240" w:lineRule="auto"/>
        <w:ind w:left="0" w:firstLine="567"/>
        <w:jc w:val="both"/>
        <w:rPr>
          <w:rFonts w:ascii="Times New Roman" w:hAnsi="Times New Roman"/>
          <w:sz w:val="24"/>
        </w:rPr>
      </w:pPr>
      <w:r w:rsidRPr="008E63EC">
        <w:rPr>
          <w:rFonts w:ascii="Times New Roman" w:hAnsi="Times New Roman"/>
          <w:sz w:val="24"/>
        </w:rPr>
        <w:t xml:space="preserve">за </w:t>
      </w:r>
      <w:r w:rsidR="008E63EC" w:rsidRPr="008E63EC">
        <w:rPr>
          <w:rFonts w:ascii="Times New Roman" w:hAnsi="Times New Roman"/>
          <w:sz w:val="24"/>
        </w:rPr>
        <w:t>использование сейфа для банкомата производитель банкомата несет ответственность за безопасное хранение наличных денег и/или ценностей (например, чеков).</w:t>
      </w:r>
    </w:p>
    <w:bookmarkEnd w:id="12"/>
    <w:p w:rsidR="008E63EC" w:rsidRPr="00883FDB" w:rsidRDefault="008E63EC" w:rsidP="008E63EC">
      <w:pPr>
        <w:ind w:firstLine="567"/>
        <w:rPr>
          <w:sz w:val="24"/>
        </w:rPr>
      </w:pPr>
      <w:r w:rsidRPr="00C44710">
        <w:rPr>
          <w:sz w:val="24"/>
        </w:rPr>
        <w:t xml:space="preserve">Примеры различных конструкций комплексов банкоматов приведены в </w:t>
      </w:r>
      <w:r>
        <w:rPr>
          <w:sz w:val="24"/>
        </w:rPr>
        <w:t xml:space="preserve">                  </w:t>
      </w:r>
      <w:r w:rsidRPr="00C44710">
        <w:rPr>
          <w:sz w:val="24"/>
        </w:rPr>
        <w:t>приложении С.</w:t>
      </w:r>
    </w:p>
    <w:p w:rsidR="00883FDB" w:rsidRPr="004350D3" w:rsidRDefault="00883FDB" w:rsidP="00883FDB">
      <w:pPr>
        <w:ind w:firstLine="567"/>
        <w:rPr>
          <w:sz w:val="24"/>
        </w:rPr>
        <w:sectPr w:rsidR="00883FDB" w:rsidRPr="004350D3" w:rsidSect="00295A72">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rsidR="00651C2C" w:rsidRPr="004350D3" w:rsidRDefault="00853BD4" w:rsidP="00955622">
      <w:pPr>
        <w:pStyle w:val="a4"/>
        <w:pBdr>
          <w:bottom w:val="single" w:sz="4" w:space="1" w:color="auto"/>
        </w:pBdr>
        <w:ind w:firstLine="567"/>
        <w:jc w:val="center"/>
        <w:rPr>
          <w:sz w:val="24"/>
          <w:szCs w:val="24"/>
        </w:rPr>
      </w:pPr>
      <w:r w:rsidRPr="004350D3">
        <w:rPr>
          <w:sz w:val="24"/>
          <w:szCs w:val="24"/>
        </w:rPr>
        <w:lastRenderedPageBreak/>
        <w:t xml:space="preserve">НАЦИОНАЛЬНЫЙ </w:t>
      </w:r>
      <w:r w:rsidR="00651C2C" w:rsidRPr="004350D3">
        <w:rPr>
          <w:sz w:val="24"/>
          <w:szCs w:val="24"/>
        </w:rPr>
        <w:t>СТАНДАРТ РЕСПУБЛИКИ КАЗАХСТАН</w:t>
      </w:r>
    </w:p>
    <w:p w:rsidR="00A15AA9" w:rsidRPr="004350D3" w:rsidRDefault="00A15AA9" w:rsidP="00955622">
      <w:pPr>
        <w:tabs>
          <w:tab w:val="left" w:pos="0"/>
        </w:tabs>
        <w:ind w:firstLine="567"/>
        <w:jc w:val="center"/>
        <w:rPr>
          <w:b/>
          <w:sz w:val="24"/>
        </w:rPr>
      </w:pPr>
    </w:p>
    <w:p w:rsidR="00C44710" w:rsidRDefault="00C44710" w:rsidP="00C44710">
      <w:pPr>
        <w:jc w:val="center"/>
        <w:rPr>
          <w:b/>
          <w:sz w:val="24"/>
          <w:lang w:val="kk-KZ"/>
        </w:rPr>
      </w:pPr>
      <w:r>
        <w:rPr>
          <w:b/>
          <w:sz w:val="24"/>
          <w:lang w:val="kk-KZ"/>
        </w:rPr>
        <w:t>УСТРОЙСТВА ДЛЯ БЕЗОПАСНОГО ХРАНЕНИЯ</w:t>
      </w:r>
    </w:p>
    <w:p w:rsidR="00C44710" w:rsidRDefault="00C44710" w:rsidP="00C44710">
      <w:pPr>
        <w:jc w:val="center"/>
        <w:rPr>
          <w:b/>
          <w:sz w:val="24"/>
          <w:lang w:val="kk-KZ"/>
        </w:rPr>
      </w:pPr>
    </w:p>
    <w:p w:rsidR="00C44710" w:rsidRPr="00673EC9" w:rsidRDefault="00C44710" w:rsidP="00C44710">
      <w:pPr>
        <w:jc w:val="center"/>
        <w:rPr>
          <w:b/>
          <w:sz w:val="24"/>
          <w:lang w:val="kk-KZ"/>
        </w:rPr>
      </w:pPr>
      <w:r>
        <w:rPr>
          <w:b/>
          <w:sz w:val="24"/>
          <w:lang w:val="kk-KZ"/>
        </w:rPr>
        <w:t>Требования, классификация и методы испытания на устойчивость к взлому</w:t>
      </w:r>
    </w:p>
    <w:p w:rsidR="00C44710" w:rsidRPr="004350D3" w:rsidRDefault="00C44710" w:rsidP="00C44710">
      <w:pPr>
        <w:jc w:val="center"/>
        <w:rPr>
          <w:b/>
          <w:sz w:val="24"/>
        </w:rPr>
      </w:pPr>
    </w:p>
    <w:p w:rsidR="00C44710" w:rsidRPr="007729F1" w:rsidRDefault="00C44710" w:rsidP="00C44710">
      <w:pPr>
        <w:jc w:val="center"/>
        <w:rPr>
          <w:b/>
          <w:sz w:val="24"/>
          <w:lang w:val="kk-KZ"/>
        </w:rPr>
      </w:pPr>
      <w:r>
        <w:rPr>
          <w:b/>
          <w:sz w:val="24"/>
          <w:lang w:val="kk-KZ"/>
        </w:rPr>
        <w:t>Часть 1</w:t>
      </w:r>
    </w:p>
    <w:p w:rsidR="00C44710" w:rsidRPr="004350D3" w:rsidRDefault="00C44710" w:rsidP="00C44710">
      <w:pPr>
        <w:jc w:val="center"/>
        <w:rPr>
          <w:b/>
          <w:sz w:val="24"/>
        </w:rPr>
      </w:pPr>
    </w:p>
    <w:p w:rsidR="00C44710" w:rsidRPr="007729F1" w:rsidRDefault="00C44710" w:rsidP="00C44710">
      <w:pPr>
        <w:jc w:val="center"/>
        <w:rPr>
          <w:b/>
          <w:sz w:val="24"/>
        </w:rPr>
      </w:pPr>
      <w:r>
        <w:rPr>
          <w:b/>
          <w:sz w:val="24"/>
          <w:lang w:val="kk-KZ"/>
        </w:rPr>
        <w:t>СЕЙФЫ, СЕЙФЫ ДЛЯ БАНКОМАТОВ, ДВЕРИ ДЛЯ СЕЙФОВЫХ ХРАНИЛИЩ И СЕЙФОВЫЕ ХРАНИЛИЩА</w:t>
      </w:r>
    </w:p>
    <w:p w:rsidR="008F758B" w:rsidRPr="004350D3" w:rsidRDefault="008F758B" w:rsidP="00955622">
      <w:pPr>
        <w:pBdr>
          <w:bottom w:val="single" w:sz="4" w:space="1" w:color="auto"/>
        </w:pBdr>
        <w:tabs>
          <w:tab w:val="left" w:pos="0"/>
        </w:tabs>
        <w:rPr>
          <w:b/>
          <w:sz w:val="24"/>
        </w:rPr>
      </w:pPr>
    </w:p>
    <w:p w:rsidR="00413F1E" w:rsidRPr="004350D3" w:rsidRDefault="00F44511" w:rsidP="00955622">
      <w:pPr>
        <w:tabs>
          <w:tab w:val="left" w:pos="0"/>
        </w:tabs>
        <w:spacing w:before="120" w:after="120"/>
        <w:ind w:firstLine="567"/>
        <w:jc w:val="right"/>
        <w:rPr>
          <w:b/>
          <w:bCs/>
          <w:sz w:val="24"/>
        </w:rPr>
      </w:pPr>
      <w:r w:rsidRPr="004350D3">
        <w:rPr>
          <w:b/>
          <w:bCs/>
          <w:sz w:val="24"/>
        </w:rPr>
        <w:t xml:space="preserve">Дата </w:t>
      </w:r>
      <w:proofErr w:type="gramStart"/>
      <w:r w:rsidRPr="004350D3">
        <w:rPr>
          <w:b/>
          <w:bCs/>
          <w:sz w:val="24"/>
        </w:rPr>
        <w:t>введения  _</w:t>
      </w:r>
      <w:proofErr w:type="gramEnd"/>
      <w:r w:rsidRPr="004350D3">
        <w:rPr>
          <w:b/>
          <w:bCs/>
          <w:sz w:val="24"/>
        </w:rPr>
        <w:t>_______________</w:t>
      </w:r>
    </w:p>
    <w:p w:rsidR="00190D2A" w:rsidRPr="004350D3" w:rsidRDefault="005E2168" w:rsidP="00955622">
      <w:pPr>
        <w:pStyle w:val="10"/>
        <w:numPr>
          <w:ilvl w:val="0"/>
          <w:numId w:val="4"/>
        </w:numPr>
        <w:tabs>
          <w:tab w:val="clear" w:pos="1134"/>
          <w:tab w:val="num" w:pos="0"/>
          <w:tab w:val="left" w:pos="851"/>
        </w:tabs>
        <w:spacing w:before="0" w:after="0"/>
        <w:ind w:left="0" w:firstLine="567"/>
        <w:jc w:val="both"/>
        <w:rPr>
          <w:sz w:val="24"/>
          <w:szCs w:val="24"/>
          <w:lang w:val="en-US"/>
        </w:rPr>
      </w:pPr>
      <w:bookmarkStart w:id="13" w:name="_Toc47966293"/>
      <w:r w:rsidRPr="004350D3">
        <w:rPr>
          <w:sz w:val="24"/>
          <w:szCs w:val="24"/>
        </w:rPr>
        <w:t>Область применения</w:t>
      </w:r>
      <w:bookmarkEnd w:id="13"/>
    </w:p>
    <w:p w:rsidR="00502AC4" w:rsidRPr="004350D3" w:rsidRDefault="00502AC4" w:rsidP="00955622">
      <w:pPr>
        <w:ind w:firstLine="567"/>
        <w:rPr>
          <w:sz w:val="24"/>
        </w:rPr>
      </w:pPr>
    </w:p>
    <w:p w:rsidR="008E63EC" w:rsidRPr="008E63EC" w:rsidRDefault="008E63EC" w:rsidP="008E63EC">
      <w:pPr>
        <w:ind w:firstLine="567"/>
        <w:rPr>
          <w:sz w:val="24"/>
        </w:rPr>
      </w:pPr>
      <w:bookmarkStart w:id="14" w:name="_Toc211945951"/>
      <w:bookmarkStart w:id="15" w:name="_Hlk48074069"/>
      <w:r w:rsidRPr="008E63EC">
        <w:rPr>
          <w:sz w:val="24"/>
        </w:rPr>
        <w:t xml:space="preserve">Настоящий стандарт устанавливает основы для испытания и классификации свободно стоящих сейфов, встраиваемых (в стены и пол) сейфов, сейфов и оснований для банкоматов, дверей для сейфовых хранилищ и сейфовых хранилищ (с дверью или без двери), сейфовых комнат с точки зрения их устойчивости к взлому. </w:t>
      </w:r>
    </w:p>
    <w:p w:rsidR="009A0C00" w:rsidRDefault="008E63EC" w:rsidP="008E63EC">
      <w:pPr>
        <w:ind w:firstLine="567"/>
        <w:rPr>
          <w:sz w:val="24"/>
        </w:rPr>
      </w:pPr>
      <w:r w:rsidRPr="008E63EC">
        <w:rPr>
          <w:sz w:val="24"/>
        </w:rPr>
        <w:t>Настоящий стандарт не рассматривает испытания и классификацию систем депонирования и комплексов банкоматов.</w:t>
      </w:r>
    </w:p>
    <w:bookmarkEnd w:id="15"/>
    <w:p w:rsidR="008E63EC" w:rsidRPr="008E63EC" w:rsidRDefault="008E63EC" w:rsidP="008E63EC">
      <w:pPr>
        <w:ind w:firstLine="567"/>
        <w:rPr>
          <w:sz w:val="24"/>
        </w:rPr>
      </w:pPr>
    </w:p>
    <w:p w:rsidR="00624FE5" w:rsidRPr="004350D3" w:rsidRDefault="00624FE5" w:rsidP="00624FE5">
      <w:pPr>
        <w:pStyle w:val="10"/>
        <w:numPr>
          <w:ilvl w:val="0"/>
          <w:numId w:val="4"/>
        </w:numPr>
        <w:tabs>
          <w:tab w:val="clear" w:pos="1134"/>
          <w:tab w:val="clear" w:pos="1605"/>
          <w:tab w:val="num" w:pos="0"/>
          <w:tab w:val="left" w:pos="851"/>
        </w:tabs>
        <w:spacing w:before="0" w:after="0"/>
        <w:ind w:left="0" w:firstLine="567"/>
        <w:rPr>
          <w:sz w:val="24"/>
          <w:szCs w:val="24"/>
          <w:lang w:val="en-US"/>
        </w:rPr>
      </w:pPr>
      <w:bookmarkStart w:id="16" w:name="_Toc47966294"/>
      <w:r w:rsidRPr="004350D3">
        <w:rPr>
          <w:sz w:val="24"/>
          <w:szCs w:val="24"/>
        </w:rPr>
        <w:t>Нормативные ссылки</w:t>
      </w:r>
      <w:bookmarkEnd w:id="16"/>
    </w:p>
    <w:p w:rsidR="00624FE5" w:rsidRPr="004350D3" w:rsidRDefault="00624FE5" w:rsidP="00624FE5">
      <w:pPr>
        <w:ind w:firstLine="567"/>
        <w:rPr>
          <w:sz w:val="24"/>
        </w:rPr>
      </w:pPr>
    </w:p>
    <w:p w:rsidR="00883FDB" w:rsidRDefault="00883FDB" w:rsidP="00883FDB">
      <w:pPr>
        <w:ind w:firstLine="567"/>
        <w:rPr>
          <w:sz w:val="24"/>
        </w:rPr>
      </w:pPr>
      <w:r>
        <w:rPr>
          <w:sz w:val="24"/>
        </w:rPr>
        <w:t xml:space="preserve">Для применения настоящего стандарта необходимы </w:t>
      </w:r>
      <w:r w:rsidRPr="002D7818">
        <w:rPr>
          <w:sz w:val="24"/>
          <w:lang w:val="fr-FR"/>
        </w:rPr>
        <w:t xml:space="preserve">следующие ссылочные документы. </w:t>
      </w:r>
      <w:r w:rsidRPr="002D7818">
        <w:rPr>
          <w:sz w:val="24"/>
        </w:rPr>
        <w:t>Д</w:t>
      </w:r>
      <w:r w:rsidRPr="002D7818">
        <w:rPr>
          <w:sz w:val="24"/>
          <w:lang w:val="fr-FR"/>
        </w:rPr>
        <w:t>ля</w:t>
      </w:r>
      <w:r>
        <w:rPr>
          <w:sz w:val="24"/>
          <w:lang w:val="kk-KZ"/>
        </w:rPr>
        <w:t xml:space="preserve"> </w:t>
      </w:r>
      <w:r w:rsidRPr="002D7818">
        <w:rPr>
          <w:sz w:val="24"/>
          <w:lang w:val="fr-FR"/>
        </w:rPr>
        <w:t>недатированных ссылок применяют последнее издание ссылочного документа (включая все его изменения</w:t>
      </w:r>
      <w:r>
        <w:rPr>
          <w:sz w:val="24"/>
        </w:rPr>
        <w:t>):</w:t>
      </w:r>
    </w:p>
    <w:p w:rsidR="008E63EC" w:rsidRPr="008E63EC" w:rsidRDefault="008E63EC" w:rsidP="00925E66">
      <w:pPr>
        <w:ind w:firstLine="567"/>
        <w:rPr>
          <w:sz w:val="24"/>
        </w:rPr>
      </w:pPr>
      <w:bookmarkStart w:id="17" w:name="_Hlk48074091"/>
      <w:r w:rsidRPr="008E63EC">
        <w:rPr>
          <w:sz w:val="24"/>
          <w:lang w:val="en-US"/>
        </w:rPr>
        <w:t>EN 1300</w:t>
      </w:r>
      <w:r w:rsidR="00925E66" w:rsidRPr="00925E66">
        <w:rPr>
          <w:sz w:val="24"/>
          <w:lang w:val="en-US"/>
        </w:rPr>
        <w:t>:2018</w:t>
      </w:r>
      <w:r w:rsidRPr="008E63EC">
        <w:rPr>
          <w:sz w:val="24"/>
          <w:lang w:val="en-US"/>
        </w:rPr>
        <w:t xml:space="preserve"> Secure storage units</w:t>
      </w:r>
      <w:r w:rsidR="00925E66" w:rsidRPr="00925E66">
        <w:rPr>
          <w:sz w:val="24"/>
          <w:lang w:val="en-US"/>
        </w:rPr>
        <w:t xml:space="preserve"> </w:t>
      </w:r>
      <w:r w:rsidR="00925E66">
        <w:rPr>
          <w:sz w:val="24"/>
          <w:lang w:val="en-US"/>
        </w:rPr>
        <w:t>–</w:t>
      </w:r>
      <w:r w:rsidR="00925E66" w:rsidRPr="00925E66">
        <w:rPr>
          <w:sz w:val="24"/>
          <w:lang w:val="en-US"/>
        </w:rPr>
        <w:t xml:space="preserve"> </w:t>
      </w:r>
      <w:r w:rsidRPr="008E63EC">
        <w:rPr>
          <w:sz w:val="24"/>
          <w:lang w:val="en-US"/>
        </w:rPr>
        <w:t xml:space="preserve">Classification for high security locks according to their resistance to unauthorized opening </w:t>
      </w:r>
      <w:r w:rsidRPr="00925E66">
        <w:rPr>
          <w:sz w:val="24"/>
          <w:lang w:val="en-US"/>
        </w:rPr>
        <w:t>(</w:t>
      </w:r>
      <w:r w:rsidRPr="00925E66">
        <w:rPr>
          <w:sz w:val="24"/>
        </w:rPr>
        <w:t>Замки</w:t>
      </w:r>
      <w:r w:rsidRPr="00925E66">
        <w:rPr>
          <w:sz w:val="24"/>
          <w:lang w:val="en-US"/>
        </w:rPr>
        <w:t xml:space="preserve"> </w:t>
      </w:r>
      <w:r w:rsidRPr="00925E66">
        <w:rPr>
          <w:sz w:val="24"/>
        </w:rPr>
        <w:t>сейфовые</w:t>
      </w:r>
      <w:r w:rsidRPr="00925E66">
        <w:rPr>
          <w:sz w:val="24"/>
          <w:lang w:val="en-US"/>
        </w:rPr>
        <w:t xml:space="preserve">. </w:t>
      </w:r>
      <w:r w:rsidRPr="00925E66">
        <w:rPr>
          <w:sz w:val="24"/>
        </w:rPr>
        <w:t xml:space="preserve">Требования и методы испытаний на устойчивость к криминальному открыванию и взлому). </w:t>
      </w:r>
    </w:p>
    <w:p w:rsidR="008E63EC" w:rsidRPr="00925E66" w:rsidRDefault="008E63EC" w:rsidP="00925E66">
      <w:pPr>
        <w:ind w:firstLine="567"/>
        <w:rPr>
          <w:sz w:val="24"/>
        </w:rPr>
      </w:pPr>
      <w:r w:rsidRPr="00925E66">
        <w:rPr>
          <w:sz w:val="24"/>
        </w:rPr>
        <w:t>EN 10051</w:t>
      </w:r>
      <w:r w:rsidR="00925E66">
        <w:rPr>
          <w:sz w:val="24"/>
        </w:rPr>
        <w:t>:2010</w:t>
      </w:r>
      <w:r w:rsidRPr="00925E66">
        <w:rPr>
          <w:sz w:val="24"/>
        </w:rPr>
        <w:t xml:space="preserve"> </w:t>
      </w:r>
      <w:proofErr w:type="spellStart"/>
      <w:r w:rsidRPr="00925E66">
        <w:rPr>
          <w:sz w:val="24"/>
        </w:rPr>
        <w:t>Continuously</w:t>
      </w:r>
      <w:proofErr w:type="spellEnd"/>
      <w:r w:rsidRPr="00925E66">
        <w:rPr>
          <w:sz w:val="24"/>
        </w:rPr>
        <w:t xml:space="preserve"> </w:t>
      </w:r>
      <w:proofErr w:type="spellStart"/>
      <w:r w:rsidRPr="00925E66">
        <w:rPr>
          <w:sz w:val="24"/>
        </w:rPr>
        <w:t>hot-rolled</w:t>
      </w:r>
      <w:proofErr w:type="spellEnd"/>
      <w:r w:rsidRPr="00925E66">
        <w:rPr>
          <w:sz w:val="24"/>
        </w:rPr>
        <w:t xml:space="preserve"> </w:t>
      </w:r>
      <w:proofErr w:type="spellStart"/>
      <w:r w:rsidRPr="00925E66">
        <w:rPr>
          <w:sz w:val="24"/>
        </w:rPr>
        <w:t>strip</w:t>
      </w:r>
      <w:proofErr w:type="spellEnd"/>
      <w:r w:rsidRPr="00925E66">
        <w:rPr>
          <w:sz w:val="24"/>
        </w:rPr>
        <w:t xml:space="preserve"> </w:t>
      </w:r>
      <w:proofErr w:type="spellStart"/>
      <w:r w:rsidRPr="00925E66">
        <w:rPr>
          <w:sz w:val="24"/>
        </w:rPr>
        <w:t>and</w:t>
      </w:r>
      <w:proofErr w:type="spellEnd"/>
      <w:r w:rsidRPr="00925E66">
        <w:rPr>
          <w:sz w:val="24"/>
        </w:rPr>
        <w:t xml:space="preserve"> </w:t>
      </w:r>
      <w:proofErr w:type="spellStart"/>
      <w:r w:rsidRPr="00925E66">
        <w:rPr>
          <w:sz w:val="24"/>
        </w:rPr>
        <w:t>plate</w:t>
      </w:r>
      <w:proofErr w:type="spellEnd"/>
      <w:r w:rsidRPr="00925E66">
        <w:rPr>
          <w:sz w:val="24"/>
        </w:rPr>
        <w:t>/</w:t>
      </w:r>
      <w:proofErr w:type="spellStart"/>
      <w:r w:rsidRPr="00925E66">
        <w:rPr>
          <w:sz w:val="24"/>
        </w:rPr>
        <w:t>sheet</w:t>
      </w:r>
      <w:proofErr w:type="spellEnd"/>
      <w:r w:rsidRPr="00925E66">
        <w:rPr>
          <w:sz w:val="24"/>
        </w:rPr>
        <w:t xml:space="preserve"> </w:t>
      </w:r>
      <w:proofErr w:type="spellStart"/>
      <w:r w:rsidRPr="00925E66">
        <w:rPr>
          <w:sz w:val="24"/>
        </w:rPr>
        <w:t>cut</w:t>
      </w:r>
      <w:proofErr w:type="spellEnd"/>
      <w:r w:rsidRPr="00925E66">
        <w:rPr>
          <w:sz w:val="24"/>
        </w:rPr>
        <w:t xml:space="preserve"> </w:t>
      </w:r>
      <w:proofErr w:type="spellStart"/>
      <w:r w:rsidRPr="00925E66">
        <w:rPr>
          <w:sz w:val="24"/>
        </w:rPr>
        <w:t>from</w:t>
      </w:r>
      <w:proofErr w:type="spellEnd"/>
      <w:r w:rsidRPr="00925E66">
        <w:rPr>
          <w:sz w:val="24"/>
        </w:rPr>
        <w:t xml:space="preserve"> </w:t>
      </w:r>
      <w:proofErr w:type="spellStart"/>
      <w:r w:rsidRPr="00925E66">
        <w:rPr>
          <w:sz w:val="24"/>
        </w:rPr>
        <w:t>wide</w:t>
      </w:r>
      <w:proofErr w:type="spellEnd"/>
      <w:r w:rsidRPr="00925E66">
        <w:rPr>
          <w:sz w:val="24"/>
        </w:rPr>
        <w:t xml:space="preserve"> </w:t>
      </w:r>
      <w:proofErr w:type="spellStart"/>
      <w:r w:rsidRPr="00925E66">
        <w:rPr>
          <w:sz w:val="24"/>
        </w:rPr>
        <w:t>strip</w:t>
      </w:r>
      <w:proofErr w:type="spellEnd"/>
      <w:r w:rsidRPr="00925E66">
        <w:rPr>
          <w:sz w:val="24"/>
        </w:rPr>
        <w:t xml:space="preserve"> </w:t>
      </w:r>
      <w:proofErr w:type="spellStart"/>
      <w:r w:rsidRPr="00925E66">
        <w:rPr>
          <w:sz w:val="24"/>
        </w:rPr>
        <w:t>of</w:t>
      </w:r>
      <w:proofErr w:type="spellEnd"/>
      <w:r w:rsidRPr="00925E66">
        <w:rPr>
          <w:sz w:val="24"/>
        </w:rPr>
        <w:t xml:space="preserve"> </w:t>
      </w:r>
      <w:proofErr w:type="spellStart"/>
      <w:r w:rsidRPr="00925E66">
        <w:rPr>
          <w:sz w:val="24"/>
        </w:rPr>
        <w:t>non-alloy</w:t>
      </w:r>
      <w:proofErr w:type="spellEnd"/>
      <w:r w:rsidRPr="00925E66">
        <w:rPr>
          <w:sz w:val="24"/>
        </w:rPr>
        <w:t xml:space="preserve"> </w:t>
      </w:r>
      <w:proofErr w:type="spellStart"/>
      <w:r w:rsidRPr="00925E66">
        <w:rPr>
          <w:sz w:val="24"/>
        </w:rPr>
        <w:t>and</w:t>
      </w:r>
      <w:proofErr w:type="spellEnd"/>
      <w:r w:rsidRPr="00925E66">
        <w:rPr>
          <w:sz w:val="24"/>
        </w:rPr>
        <w:t xml:space="preserve"> </w:t>
      </w:r>
      <w:proofErr w:type="spellStart"/>
      <w:r w:rsidRPr="00925E66">
        <w:rPr>
          <w:sz w:val="24"/>
        </w:rPr>
        <w:t>alloy</w:t>
      </w:r>
      <w:proofErr w:type="spellEnd"/>
      <w:r w:rsidRPr="00925E66">
        <w:rPr>
          <w:sz w:val="24"/>
        </w:rPr>
        <w:t xml:space="preserve"> </w:t>
      </w:r>
      <w:proofErr w:type="spellStart"/>
      <w:r w:rsidRPr="00925E66">
        <w:rPr>
          <w:sz w:val="24"/>
        </w:rPr>
        <w:t>steels</w:t>
      </w:r>
      <w:proofErr w:type="spellEnd"/>
      <w:r w:rsidRPr="00925E66">
        <w:rPr>
          <w:sz w:val="24"/>
        </w:rPr>
        <w:t xml:space="preserve"> </w:t>
      </w:r>
      <w:r w:rsidR="00925E66" w:rsidRPr="00925E66">
        <w:rPr>
          <w:sz w:val="24"/>
        </w:rPr>
        <w:t>–</w:t>
      </w:r>
      <w:r w:rsidRPr="00925E66">
        <w:rPr>
          <w:sz w:val="24"/>
        </w:rPr>
        <w:t xml:space="preserve"> </w:t>
      </w:r>
      <w:proofErr w:type="spellStart"/>
      <w:r w:rsidRPr="00925E66">
        <w:rPr>
          <w:sz w:val="24"/>
        </w:rPr>
        <w:t>Tolerances</w:t>
      </w:r>
      <w:proofErr w:type="spellEnd"/>
      <w:r w:rsidRPr="00925E66">
        <w:rPr>
          <w:sz w:val="24"/>
        </w:rPr>
        <w:t xml:space="preserve"> </w:t>
      </w:r>
      <w:proofErr w:type="spellStart"/>
      <w:r w:rsidRPr="00925E66">
        <w:rPr>
          <w:sz w:val="24"/>
        </w:rPr>
        <w:t>on</w:t>
      </w:r>
      <w:proofErr w:type="spellEnd"/>
      <w:r w:rsidRPr="00925E66">
        <w:rPr>
          <w:sz w:val="24"/>
        </w:rPr>
        <w:t xml:space="preserve"> </w:t>
      </w:r>
      <w:proofErr w:type="spellStart"/>
      <w:r w:rsidRPr="00925E66">
        <w:rPr>
          <w:sz w:val="24"/>
        </w:rPr>
        <w:t>dimensions</w:t>
      </w:r>
      <w:proofErr w:type="spellEnd"/>
      <w:r w:rsidRPr="00925E66">
        <w:rPr>
          <w:sz w:val="24"/>
        </w:rPr>
        <w:t xml:space="preserve"> </w:t>
      </w:r>
      <w:proofErr w:type="spellStart"/>
      <w:r w:rsidRPr="00925E66">
        <w:rPr>
          <w:sz w:val="24"/>
        </w:rPr>
        <w:t>and</w:t>
      </w:r>
      <w:proofErr w:type="spellEnd"/>
      <w:r w:rsidRPr="00925E66">
        <w:rPr>
          <w:sz w:val="24"/>
        </w:rPr>
        <w:t xml:space="preserve"> </w:t>
      </w:r>
      <w:proofErr w:type="spellStart"/>
      <w:r w:rsidRPr="00925E66">
        <w:rPr>
          <w:sz w:val="24"/>
        </w:rPr>
        <w:t>shape</w:t>
      </w:r>
      <w:proofErr w:type="spellEnd"/>
      <w:r w:rsidRPr="00925E66">
        <w:rPr>
          <w:sz w:val="24"/>
        </w:rPr>
        <w:t xml:space="preserve"> (Листы и полосы, полученные при непрерывной горячей прокатке широких полос из легированных и нелегированных сталей. Предельные размеры и допуски на форму).</w:t>
      </w:r>
    </w:p>
    <w:bookmarkEnd w:id="17"/>
    <w:p w:rsidR="00F449FE" w:rsidRDefault="00F449FE" w:rsidP="009A0C00">
      <w:pPr>
        <w:pStyle w:val="Style17"/>
        <w:jc w:val="both"/>
        <w:rPr>
          <w:rFonts w:eastAsia="Times New Roman" w:cs="Times New Roman"/>
          <w:color w:val="auto"/>
        </w:rPr>
      </w:pPr>
    </w:p>
    <w:p w:rsidR="00447B77" w:rsidRPr="004350D3" w:rsidRDefault="006D770B" w:rsidP="009271CB">
      <w:pPr>
        <w:pStyle w:val="10"/>
        <w:numPr>
          <w:ilvl w:val="0"/>
          <w:numId w:val="4"/>
        </w:numPr>
        <w:tabs>
          <w:tab w:val="clear" w:pos="1134"/>
          <w:tab w:val="clear" w:pos="1605"/>
          <w:tab w:val="num" w:pos="0"/>
          <w:tab w:val="left" w:pos="851"/>
        </w:tabs>
        <w:spacing w:before="0" w:after="0"/>
        <w:ind w:left="0" w:firstLine="567"/>
        <w:rPr>
          <w:sz w:val="24"/>
          <w:szCs w:val="24"/>
          <w:lang w:val="fr-FR"/>
        </w:rPr>
      </w:pPr>
      <w:bookmarkStart w:id="18" w:name="_Toc47966295"/>
      <w:bookmarkEnd w:id="14"/>
      <w:r w:rsidRPr="004350D3">
        <w:rPr>
          <w:sz w:val="24"/>
          <w:szCs w:val="24"/>
        </w:rPr>
        <w:t>Термины</w:t>
      </w:r>
      <w:r w:rsidR="0002136E" w:rsidRPr="004350D3">
        <w:rPr>
          <w:sz w:val="24"/>
          <w:szCs w:val="24"/>
        </w:rPr>
        <w:t xml:space="preserve"> и</w:t>
      </w:r>
      <w:r w:rsidRPr="004350D3">
        <w:rPr>
          <w:sz w:val="24"/>
          <w:szCs w:val="24"/>
        </w:rPr>
        <w:t xml:space="preserve"> определения</w:t>
      </w:r>
      <w:bookmarkEnd w:id="18"/>
      <w:r w:rsidRPr="004350D3">
        <w:rPr>
          <w:sz w:val="24"/>
          <w:szCs w:val="24"/>
        </w:rPr>
        <w:t xml:space="preserve"> </w:t>
      </w:r>
    </w:p>
    <w:p w:rsidR="00925E66" w:rsidRPr="00925E66" w:rsidRDefault="00925E66" w:rsidP="00925E66">
      <w:pPr>
        <w:pStyle w:val="Style17"/>
        <w:widowControl/>
        <w:jc w:val="both"/>
        <w:rPr>
          <w:rStyle w:val="FontStyle94"/>
          <w:rFonts w:cs="Times New Roman"/>
          <w:b/>
          <w:sz w:val="24"/>
          <w:szCs w:val="24"/>
          <w:lang w:eastAsia="en-US"/>
        </w:rPr>
      </w:pPr>
    </w:p>
    <w:p w:rsidR="00925E66" w:rsidRPr="00925E66" w:rsidRDefault="00925E66" w:rsidP="00925E66">
      <w:pPr>
        <w:ind w:firstLine="567"/>
        <w:rPr>
          <w:sz w:val="24"/>
        </w:rPr>
      </w:pPr>
      <w:r w:rsidRPr="00925E66">
        <w:rPr>
          <w:rFonts w:eastAsia="TimesNewRomanPSMT"/>
          <w:sz w:val="24"/>
          <w:lang w:eastAsia="en-US"/>
        </w:rPr>
        <w:t xml:space="preserve">В настоящем стандарте применяются </w:t>
      </w:r>
      <w:r w:rsidRPr="00925E66">
        <w:rPr>
          <w:sz w:val="24"/>
        </w:rPr>
        <w:t>следующие термины с соответствующими определениями:</w:t>
      </w:r>
    </w:p>
    <w:p w:rsidR="00925E66" w:rsidRPr="00925E66" w:rsidRDefault="00925E66" w:rsidP="00925E66">
      <w:pPr>
        <w:ind w:firstLine="567"/>
        <w:rPr>
          <w:rFonts w:eastAsia="SimSun"/>
          <w:sz w:val="24"/>
          <w:lang w:eastAsia="zh-CN"/>
        </w:rPr>
      </w:pPr>
      <w:r w:rsidRPr="00925E66">
        <w:rPr>
          <w:rFonts w:eastAsia="SimSun"/>
          <w:sz w:val="24"/>
          <w:lang w:val="en-US" w:eastAsia="zh-CN"/>
        </w:rPr>
        <w:t>ISO</w:t>
      </w:r>
      <w:r w:rsidRPr="00925E66">
        <w:rPr>
          <w:rFonts w:eastAsia="SimSun"/>
          <w:sz w:val="24"/>
          <w:lang w:eastAsia="zh-CN"/>
        </w:rPr>
        <w:t xml:space="preserve"> и </w:t>
      </w:r>
      <w:r w:rsidRPr="00925E66">
        <w:rPr>
          <w:rFonts w:eastAsia="SimSun"/>
          <w:sz w:val="24"/>
          <w:lang w:val="en-US" w:eastAsia="zh-CN"/>
        </w:rPr>
        <w:t>IEC</w:t>
      </w:r>
      <w:r w:rsidRPr="00925E66">
        <w:rPr>
          <w:rFonts w:eastAsia="SimSun"/>
          <w:sz w:val="24"/>
          <w:lang w:eastAsia="zh-CN"/>
        </w:rPr>
        <w:t xml:space="preserve"> поддерживают терминологические базы данных для использования в стандартизации по следующим адресам:</w:t>
      </w:r>
    </w:p>
    <w:p w:rsidR="00925E66" w:rsidRPr="00925E66" w:rsidRDefault="00925E66" w:rsidP="002B1078">
      <w:pPr>
        <w:pStyle w:val="af"/>
        <w:numPr>
          <w:ilvl w:val="0"/>
          <w:numId w:val="17"/>
        </w:numPr>
        <w:tabs>
          <w:tab w:val="left" w:pos="993"/>
        </w:tabs>
        <w:spacing w:after="0" w:line="240" w:lineRule="auto"/>
        <w:ind w:left="0" w:firstLine="567"/>
        <w:rPr>
          <w:rFonts w:ascii="Times New Roman" w:eastAsia="SimSun" w:hAnsi="Times New Roman"/>
          <w:sz w:val="24"/>
          <w:szCs w:val="24"/>
          <w:lang w:eastAsia="zh-CN"/>
        </w:rPr>
      </w:pPr>
      <w:r w:rsidRPr="00925E66">
        <w:rPr>
          <w:rFonts w:ascii="Times New Roman" w:eastAsia="SimSun" w:hAnsi="Times New Roman"/>
          <w:sz w:val="24"/>
          <w:szCs w:val="24"/>
          <w:lang w:val="en-US" w:eastAsia="zh-CN"/>
        </w:rPr>
        <w:t>IEC</w:t>
      </w:r>
      <w:r w:rsidRPr="00925E66">
        <w:rPr>
          <w:rFonts w:ascii="Times New Roman" w:eastAsia="SimSun" w:hAnsi="Times New Roman"/>
          <w:sz w:val="24"/>
          <w:szCs w:val="24"/>
          <w:lang w:eastAsia="zh-CN"/>
        </w:rPr>
        <w:t xml:space="preserve"> </w:t>
      </w:r>
      <w:proofErr w:type="spellStart"/>
      <w:r w:rsidRPr="00925E66">
        <w:rPr>
          <w:rFonts w:ascii="Times New Roman" w:eastAsia="SimSun" w:hAnsi="Times New Roman"/>
          <w:sz w:val="24"/>
          <w:szCs w:val="24"/>
          <w:lang w:val="en-US" w:eastAsia="zh-CN"/>
        </w:rPr>
        <w:t>Electropedia</w:t>
      </w:r>
      <w:proofErr w:type="spellEnd"/>
      <w:r w:rsidRPr="00925E66">
        <w:rPr>
          <w:rFonts w:ascii="Times New Roman" w:eastAsia="SimSun" w:hAnsi="Times New Roman"/>
          <w:sz w:val="24"/>
          <w:szCs w:val="24"/>
          <w:lang w:eastAsia="zh-CN"/>
        </w:rPr>
        <w:t xml:space="preserve">: доступна по адресу: </w:t>
      </w:r>
      <w:hyperlink r:id="rId14" w:history="1">
        <w:r w:rsidRPr="00925E66">
          <w:rPr>
            <w:rStyle w:val="aa"/>
            <w:rFonts w:ascii="Times New Roman" w:eastAsia="SimSun" w:hAnsi="Times New Roman"/>
            <w:sz w:val="24"/>
            <w:szCs w:val="24"/>
            <w:lang w:val="en-US" w:eastAsia="zh-CN"/>
          </w:rPr>
          <w:t>http</w:t>
        </w:r>
        <w:r w:rsidRPr="00925E66">
          <w:rPr>
            <w:rStyle w:val="aa"/>
            <w:rFonts w:ascii="Times New Roman" w:eastAsia="SimSun" w:hAnsi="Times New Roman"/>
            <w:sz w:val="24"/>
            <w:szCs w:val="24"/>
            <w:lang w:eastAsia="zh-CN"/>
          </w:rPr>
          <w:t>://</w:t>
        </w:r>
        <w:r w:rsidRPr="00925E66">
          <w:rPr>
            <w:rStyle w:val="aa"/>
            <w:rFonts w:ascii="Times New Roman" w:eastAsia="SimSun" w:hAnsi="Times New Roman"/>
            <w:sz w:val="24"/>
            <w:szCs w:val="24"/>
            <w:lang w:val="en-US" w:eastAsia="zh-CN"/>
          </w:rPr>
          <w:t>www</w:t>
        </w:r>
        <w:r w:rsidRPr="00925E66">
          <w:rPr>
            <w:rStyle w:val="aa"/>
            <w:rFonts w:ascii="Times New Roman" w:eastAsia="SimSun" w:hAnsi="Times New Roman"/>
            <w:sz w:val="24"/>
            <w:szCs w:val="24"/>
            <w:lang w:eastAsia="zh-CN"/>
          </w:rPr>
          <w:t>.</w:t>
        </w:r>
        <w:proofErr w:type="spellStart"/>
        <w:r w:rsidRPr="00925E66">
          <w:rPr>
            <w:rStyle w:val="aa"/>
            <w:rFonts w:ascii="Times New Roman" w:eastAsia="SimSun" w:hAnsi="Times New Roman"/>
            <w:sz w:val="24"/>
            <w:szCs w:val="24"/>
            <w:lang w:val="en-US" w:eastAsia="zh-CN"/>
          </w:rPr>
          <w:t>electropedia</w:t>
        </w:r>
        <w:proofErr w:type="spellEnd"/>
        <w:r w:rsidRPr="00925E66">
          <w:rPr>
            <w:rStyle w:val="aa"/>
            <w:rFonts w:ascii="Times New Roman" w:eastAsia="SimSun" w:hAnsi="Times New Roman"/>
            <w:sz w:val="24"/>
            <w:szCs w:val="24"/>
            <w:lang w:eastAsia="zh-CN"/>
          </w:rPr>
          <w:t>.</w:t>
        </w:r>
        <w:r w:rsidRPr="00925E66">
          <w:rPr>
            <w:rStyle w:val="aa"/>
            <w:rFonts w:ascii="Times New Roman" w:eastAsia="SimSun" w:hAnsi="Times New Roman"/>
            <w:sz w:val="24"/>
            <w:szCs w:val="24"/>
            <w:lang w:val="en-US" w:eastAsia="zh-CN"/>
          </w:rPr>
          <w:t>org</w:t>
        </w:r>
        <w:r w:rsidRPr="00925E66">
          <w:rPr>
            <w:rStyle w:val="aa"/>
            <w:rFonts w:ascii="Times New Roman" w:eastAsia="SimSun" w:hAnsi="Times New Roman"/>
            <w:sz w:val="24"/>
            <w:szCs w:val="24"/>
            <w:lang w:eastAsia="zh-CN"/>
          </w:rPr>
          <w:t>/</w:t>
        </w:r>
      </w:hyperlink>
    </w:p>
    <w:p w:rsidR="00925E66" w:rsidRPr="00925E66" w:rsidRDefault="00925E66" w:rsidP="002B1078">
      <w:pPr>
        <w:pStyle w:val="af"/>
        <w:numPr>
          <w:ilvl w:val="0"/>
          <w:numId w:val="17"/>
        </w:numPr>
        <w:tabs>
          <w:tab w:val="left" w:pos="993"/>
        </w:tabs>
        <w:spacing w:after="0" w:line="240" w:lineRule="auto"/>
        <w:ind w:left="0" w:firstLine="567"/>
        <w:rPr>
          <w:rFonts w:ascii="Times New Roman" w:eastAsia="SimSun" w:hAnsi="Times New Roman"/>
          <w:sz w:val="24"/>
          <w:szCs w:val="24"/>
          <w:lang w:eastAsia="zh-CN"/>
        </w:rPr>
      </w:pPr>
      <w:r w:rsidRPr="00925E66">
        <w:rPr>
          <w:rFonts w:ascii="Times New Roman" w:eastAsia="SimSun" w:hAnsi="Times New Roman"/>
          <w:sz w:val="24"/>
          <w:szCs w:val="24"/>
          <w:lang w:eastAsia="zh-CN"/>
        </w:rPr>
        <w:t xml:space="preserve">Платформа интернет-поиска </w:t>
      </w:r>
      <w:r w:rsidRPr="00925E66">
        <w:rPr>
          <w:rFonts w:ascii="Times New Roman" w:eastAsia="SimSun" w:hAnsi="Times New Roman"/>
          <w:sz w:val="24"/>
          <w:szCs w:val="24"/>
          <w:lang w:val="en-US" w:eastAsia="zh-CN"/>
        </w:rPr>
        <w:t>ISO</w:t>
      </w:r>
      <w:r w:rsidRPr="00925E66">
        <w:rPr>
          <w:rFonts w:ascii="Times New Roman" w:eastAsia="SimSun" w:hAnsi="Times New Roman"/>
          <w:sz w:val="24"/>
          <w:szCs w:val="24"/>
          <w:lang w:eastAsia="zh-CN"/>
        </w:rPr>
        <w:t xml:space="preserve">: доступна по адресу: </w:t>
      </w:r>
      <w:hyperlink r:id="rId15" w:history="1">
        <w:r w:rsidRPr="00925E66">
          <w:rPr>
            <w:rFonts w:ascii="Times New Roman" w:eastAsia="SimSun" w:hAnsi="Times New Roman"/>
            <w:sz w:val="24"/>
            <w:szCs w:val="24"/>
            <w:lang w:eastAsia="zh-CN"/>
          </w:rPr>
          <w:t xml:space="preserve">http://www.iso.org/obp </w:t>
        </w:r>
      </w:hyperlink>
    </w:p>
    <w:p w:rsidR="00925E66" w:rsidRPr="008C3F58" w:rsidRDefault="00925E66" w:rsidP="008C3F58">
      <w:pPr>
        <w:ind w:firstLine="567"/>
        <w:rPr>
          <w:sz w:val="24"/>
        </w:rPr>
      </w:pPr>
      <w:r w:rsidRPr="008C3F58">
        <w:rPr>
          <w:sz w:val="24"/>
        </w:rPr>
        <w:t xml:space="preserve">3.1 </w:t>
      </w:r>
      <w:r w:rsidRPr="008C3F58">
        <w:rPr>
          <w:b/>
          <w:sz w:val="24"/>
        </w:rPr>
        <w:t>Сейф</w:t>
      </w:r>
      <w:r w:rsidRPr="008C3F58">
        <w:rPr>
          <w:sz w:val="24"/>
        </w:rPr>
        <w:t xml:space="preserve"> (</w:t>
      </w:r>
      <w:proofErr w:type="spellStart"/>
      <w:r w:rsidRPr="008C3F58">
        <w:rPr>
          <w:sz w:val="24"/>
        </w:rPr>
        <w:t>safe</w:t>
      </w:r>
      <w:proofErr w:type="spellEnd"/>
      <w:r w:rsidRPr="008C3F58">
        <w:rPr>
          <w:sz w:val="24"/>
        </w:rPr>
        <w:t xml:space="preserve">): Средство надежного хранения, обладающее защитными свойствами </w:t>
      </w:r>
      <w:proofErr w:type="spellStart"/>
      <w:r w:rsidRPr="008C3F58">
        <w:rPr>
          <w:sz w:val="24"/>
        </w:rPr>
        <w:t>взломостойкости</w:t>
      </w:r>
      <w:proofErr w:type="spellEnd"/>
      <w:r w:rsidRPr="008C3F58">
        <w:rPr>
          <w:sz w:val="24"/>
        </w:rPr>
        <w:t xml:space="preserve"> и в закрытом состоянии имеющее как минимум одну внутреннюю сторону длиной не более 1 м.</w:t>
      </w:r>
    </w:p>
    <w:p w:rsidR="003929EE" w:rsidRDefault="003929EE" w:rsidP="008C3F58">
      <w:pPr>
        <w:ind w:firstLine="567"/>
        <w:rPr>
          <w:sz w:val="24"/>
        </w:rPr>
      </w:pPr>
    </w:p>
    <w:p w:rsidR="003929EE" w:rsidRPr="00925E66" w:rsidRDefault="003929EE" w:rsidP="003929EE">
      <w:pPr>
        <w:pStyle w:val="Style17"/>
        <w:widowControl/>
        <w:ind w:firstLine="0"/>
        <w:rPr>
          <w:rStyle w:val="FontStyle94"/>
          <w:rFonts w:ascii="Times New Roman" w:hAnsi="Times New Roman" w:cs="Times New Roman"/>
          <w:color w:val="auto"/>
          <w:sz w:val="24"/>
          <w:szCs w:val="24"/>
          <w:lang w:eastAsia="en-US"/>
        </w:rPr>
      </w:pPr>
      <w:r w:rsidRPr="00925E66">
        <w:rPr>
          <w:rStyle w:val="FontStyle94"/>
          <w:rFonts w:ascii="Times New Roman" w:hAnsi="Times New Roman" w:cs="Times New Roman"/>
          <w:color w:val="auto"/>
          <w:sz w:val="24"/>
          <w:szCs w:val="24"/>
          <w:lang w:eastAsia="en-US"/>
        </w:rPr>
        <w:t>_____________________________________________________________________________</w:t>
      </w:r>
    </w:p>
    <w:p w:rsidR="003929EE" w:rsidRPr="0084085F" w:rsidRDefault="003929EE" w:rsidP="003929EE">
      <w:pPr>
        <w:tabs>
          <w:tab w:val="left" w:pos="360"/>
        </w:tabs>
        <w:ind w:firstLine="540"/>
        <w:rPr>
          <w:i/>
          <w:sz w:val="24"/>
        </w:rPr>
      </w:pPr>
      <w:r w:rsidRPr="004350D3">
        <w:rPr>
          <w:i/>
          <w:sz w:val="24"/>
        </w:rPr>
        <w:t>Проект</w:t>
      </w:r>
      <w:r w:rsidRPr="0084085F">
        <w:rPr>
          <w:i/>
          <w:sz w:val="24"/>
        </w:rPr>
        <w:t xml:space="preserve">, </w:t>
      </w:r>
      <w:r w:rsidRPr="004350D3">
        <w:rPr>
          <w:i/>
          <w:sz w:val="24"/>
        </w:rPr>
        <w:t>редакция</w:t>
      </w:r>
      <w:r w:rsidRPr="0084085F">
        <w:rPr>
          <w:i/>
          <w:sz w:val="24"/>
        </w:rPr>
        <w:t xml:space="preserve"> 1</w:t>
      </w:r>
    </w:p>
    <w:p w:rsidR="00925E66" w:rsidRPr="008C3F58" w:rsidRDefault="00925E66" w:rsidP="008C3F58">
      <w:pPr>
        <w:ind w:firstLine="567"/>
        <w:rPr>
          <w:sz w:val="24"/>
        </w:rPr>
      </w:pPr>
      <w:r w:rsidRPr="008C3F58">
        <w:rPr>
          <w:sz w:val="24"/>
        </w:rPr>
        <w:lastRenderedPageBreak/>
        <w:t xml:space="preserve">3.2 </w:t>
      </w:r>
      <w:r w:rsidRPr="008C3F58">
        <w:rPr>
          <w:b/>
          <w:sz w:val="24"/>
        </w:rPr>
        <w:t>Свободно стоящий сейф</w:t>
      </w:r>
      <w:r w:rsidRPr="008C3F58">
        <w:rPr>
          <w:sz w:val="24"/>
        </w:rPr>
        <w:t xml:space="preserve"> (</w:t>
      </w:r>
      <w:proofErr w:type="spellStart"/>
      <w:r w:rsidRPr="008C3F58">
        <w:rPr>
          <w:sz w:val="24"/>
        </w:rPr>
        <w:t>free-standing</w:t>
      </w:r>
      <w:proofErr w:type="spellEnd"/>
      <w:r w:rsidRPr="008C3F58">
        <w:rPr>
          <w:sz w:val="24"/>
        </w:rPr>
        <w:t xml:space="preserve"> </w:t>
      </w:r>
      <w:proofErr w:type="spellStart"/>
      <w:r w:rsidRPr="008C3F58">
        <w:rPr>
          <w:sz w:val="24"/>
        </w:rPr>
        <w:t>safe</w:t>
      </w:r>
      <w:proofErr w:type="spellEnd"/>
      <w:r w:rsidRPr="008C3F58">
        <w:rPr>
          <w:sz w:val="24"/>
        </w:rPr>
        <w:t>): Сейф, защитные свойства которого определяются только его конструкцией и свойствами материалов, использованных при его изготовлении, а не от материалов, добавленных или прикрепленных во время установки.</w:t>
      </w:r>
    </w:p>
    <w:p w:rsidR="00925E66" w:rsidRPr="008C3F58" w:rsidRDefault="00925E66" w:rsidP="008C3F58">
      <w:pPr>
        <w:ind w:firstLine="567"/>
        <w:rPr>
          <w:sz w:val="24"/>
        </w:rPr>
      </w:pPr>
      <w:r w:rsidRPr="008C3F58">
        <w:rPr>
          <w:sz w:val="24"/>
        </w:rPr>
        <w:t xml:space="preserve">3.3 </w:t>
      </w:r>
      <w:r w:rsidRPr="008C3F58">
        <w:rPr>
          <w:b/>
          <w:sz w:val="24"/>
        </w:rPr>
        <w:t>Встраиваемый сейф</w:t>
      </w:r>
      <w:r w:rsidR="00533739" w:rsidRPr="008C3F58">
        <w:rPr>
          <w:sz w:val="24"/>
        </w:rPr>
        <w:t xml:space="preserve"> (</w:t>
      </w:r>
      <w:proofErr w:type="spellStart"/>
      <w:r w:rsidR="00533739" w:rsidRPr="008C3F58">
        <w:rPr>
          <w:sz w:val="24"/>
        </w:rPr>
        <w:t>built-in</w:t>
      </w:r>
      <w:proofErr w:type="spellEnd"/>
      <w:r w:rsidR="00533739" w:rsidRPr="008C3F58">
        <w:rPr>
          <w:sz w:val="24"/>
        </w:rPr>
        <w:t xml:space="preserve"> </w:t>
      </w:r>
      <w:proofErr w:type="spellStart"/>
      <w:r w:rsidR="00533739" w:rsidRPr="008C3F58">
        <w:rPr>
          <w:sz w:val="24"/>
        </w:rPr>
        <w:t>safe</w:t>
      </w:r>
      <w:proofErr w:type="spellEnd"/>
      <w:r w:rsidR="00533739" w:rsidRPr="008C3F58">
        <w:rPr>
          <w:sz w:val="24"/>
        </w:rPr>
        <w:t xml:space="preserve">): </w:t>
      </w:r>
      <w:r w:rsidRPr="008C3F58">
        <w:rPr>
          <w:sz w:val="24"/>
        </w:rPr>
        <w:t>Сейф, защитные свойства которого частично зависит от материалов, включенных в него или присоединенных к нему в процессе установки</w:t>
      </w:r>
      <w:r w:rsidR="00025FF2" w:rsidRPr="008C3F58">
        <w:rPr>
          <w:sz w:val="24"/>
        </w:rPr>
        <w:t>.</w:t>
      </w:r>
    </w:p>
    <w:p w:rsidR="00025FF2" w:rsidRPr="008C3F58" w:rsidRDefault="00025FF2" w:rsidP="008C3F58">
      <w:pPr>
        <w:ind w:firstLine="567"/>
        <w:rPr>
          <w:sz w:val="20"/>
          <w:szCs w:val="20"/>
        </w:rPr>
      </w:pPr>
    </w:p>
    <w:p w:rsidR="00925E66" w:rsidRPr="008C3F58" w:rsidRDefault="00925E66" w:rsidP="008C3F58">
      <w:pPr>
        <w:ind w:firstLine="567"/>
        <w:rPr>
          <w:sz w:val="20"/>
          <w:szCs w:val="20"/>
        </w:rPr>
      </w:pPr>
      <w:r w:rsidRPr="008C3F58">
        <w:rPr>
          <w:sz w:val="20"/>
          <w:szCs w:val="20"/>
        </w:rPr>
        <w:t>Примечание</w:t>
      </w:r>
      <w:r w:rsidR="00533739" w:rsidRPr="008C3F58">
        <w:rPr>
          <w:sz w:val="20"/>
          <w:szCs w:val="20"/>
        </w:rPr>
        <w:t xml:space="preserve"> – </w:t>
      </w:r>
      <w:r w:rsidRPr="008C3F58">
        <w:rPr>
          <w:sz w:val="20"/>
          <w:szCs w:val="20"/>
        </w:rPr>
        <w:t>Встраиваемые сейфы делятся на встраиваемые в стену и встраиваемые в пол.</w:t>
      </w:r>
    </w:p>
    <w:p w:rsidR="00025FF2" w:rsidRPr="008C3F58" w:rsidRDefault="00025FF2" w:rsidP="008C3F58">
      <w:pPr>
        <w:ind w:firstLine="567"/>
        <w:rPr>
          <w:sz w:val="24"/>
        </w:rPr>
      </w:pPr>
    </w:p>
    <w:p w:rsidR="00925E66" w:rsidRPr="008C3F58" w:rsidRDefault="00925E66" w:rsidP="008C3F58">
      <w:pPr>
        <w:ind w:firstLine="567"/>
        <w:rPr>
          <w:sz w:val="24"/>
        </w:rPr>
      </w:pPr>
      <w:r w:rsidRPr="008C3F58">
        <w:rPr>
          <w:sz w:val="24"/>
        </w:rPr>
        <w:t xml:space="preserve">3.4 </w:t>
      </w:r>
      <w:r w:rsidR="00025FF2" w:rsidRPr="008C3F58">
        <w:rPr>
          <w:b/>
          <w:sz w:val="24"/>
        </w:rPr>
        <w:t xml:space="preserve">Сейфовое </w:t>
      </w:r>
      <w:r w:rsidRPr="008C3F58">
        <w:rPr>
          <w:b/>
          <w:sz w:val="24"/>
        </w:rPr>
        <w:t>хранилище</w:t>
      </w:r>
      <w:r w:rsidR="00025FF2" w:rsidRPr="008C3F58">
        <w:rPr>
          <w:sz w:val="24"/>
        </w:rPr>
        <w:t xml:space="preserve"> (</w:t>
      </w:r>
      <w:proofErr w:type="spellStart"/>
      <w:r w:rsidR="00025FF2" w:rsidRPr="008C3F58">
        <w:rPr>
          <w:sz w:val="24"/>
        </w:rPr>
        <w:t>strongroom</w:t>
      </w:r>
      <w:proofErr w:type="spellEnd"/>
      <w:r w:rsidR="00025FF2" w:rsidRPr="008C3F58">
        <w:rPr>
          <w:sz w:val="24"/>
        </w:rPr>
        <w:t xml:space="preserve">): </w:t>
      </w:r>
      <w:r w:rsidRPr="008C3F58">
        <w:rPr>
          <w:sz w:val="24"/>
        </w:rPr>
        <w:t xml:space="preserve">Хранилище, обладающее свойствами </w:t>
      </w:r>
      <w:proofErr w:type="spellStart"/>
      <w:r w:rsidRPr="008C3F58">
        <w:rPr>
          <w:sz w:val="24"/>
        </w:rPr>
        <w:t>взломостойкости</w:t>
      </w:r>
      <w:proofErr w:type="spellEnd"/>
      <w:r w:rsidRPr="008C3F58">
        <w:rPr>
          <w:sz w:val="24"/>
        </w:rPr>
        <w:t>, и в закрытом состоянии, имеет внутренние боковые длины во всех направлениях больше 1 м.</w:t>
      </w:r>
    </w:p>
    <w:p w:rsidR="00025FF2" w:rsidRPr="008C3F58" w:rsidRDefault="00025FF2" w:rsidP="008C3F58">
      <w:pPr>
        <w:ind w:firstLine="567"/>
        <w:rPr>
          <w:sz w:val="20"/>
          <w:szCs w:val="20"/>
        </w:rPr>
      </w:pPr>
    </w:p>
    <w:p w:rsidR="00925E66" w:rsidRPr="008C3F58" w:rsidRDefault="00925E66" w:rsidP="008C3F58">
      <w:pPr>
        <w:ind w:firstLine="567"/>
        <w:rPr>
          <w:sz w:val="20"/>
          <w:szCs w:val="20"/>
        </w:rPr>
      </w:pPr>
      <w:r w:rsidRPr="008C3F58">
        <w:rPr>
          <w:sz w:val="20"/>
          <w:szCs w:val="20"/>
        </w:rPr>
        <w:t xml:space="preserve">Примечание </w:t>
      </w:r>
      <w:r w:rsidR="00025FF2" w:rsidRPr="008C3F58">
        <w:rPr>
          <w:sz w:val="20"/>
          <w:szCs w:val="20"/>
        </w:rPr>
        <w:t xml:space="preserve">– </w:t>
      </w:r>
      <w:r w:rsidRPr="008C3F58">
        <w:rPr>
          <w:sz w:val="20"/>
          <w:szCs w:val="20"/>
        </w:rPr>
        <w:t>Сейфовые хранилища могут быть изготовлены на месте, собраны из предварительно изготовленных элементов или изготовлены комбинированным способом</w:t>
      </w:r>
      <w:r w:rsidR="00025FF2" w:rsidRPr="008C3F58">
        <w:rPr>
          <w:sz w:val="20"/>
          <w:szCs w:val="20"/>
        </w:rPr>
        <w:t>.</w:t>
      </w:r>
      <w:r w:rsidRPr="008C3F58">
        <w:rPr>
          <w:sz w:val="20"/>
          <w:szCs w:val="20"/>
        </w:rPr>
        <w:t xml:space="preserve"> </w:t>
      </w:r>
    </w:p>
    <w:p w:rsidR="00025FF2" w:rsidRPr="008C3F58" w:rsidRDefault="00025FF2" w:rsidP="008C3F58">
      <w:pPr>
        <w:ind w:firstLine="567"/>
        <w:rPr>
          <w:sz w:val="24"/>
        </w:rPr>
      </w:pPr>
    </w:p>
    <w:p w:rsidR="00925E66" w:rsidRPr="008C3F58" w:rsidRDefault="00925E66" w:rsidP="008C3F58">
      <w:pPr>
        <w:ind w:firstLine="567"/>
        <w:rPr>
          <w:sz w:val="24"/>
        </w:rPr>
      </w:pPr>
      <w:r w:rsidRPr="008C3F58">
        <w:rPr>
          <w:sz w:val="24"/>
        </w:rPr>
        <w:t xml:space="preserve">3.5 </w:t>
      </w:r>
      <w:r w:rsidR="00025FF2" w:rsidRPr="008C3F58">
        <w:rPr>
          <w:b/>
          <w:sz w:val="24"/>
        </w:rPr>
        <w:t xml:space="preserve">Дверь </w:t>
      </w:r>
      <w:r w:rsidRPr="008C3F58">
        <w:rPr>
          <w:b/>
          <w:sz w:val="24"/>
        </w:rPr>
        <w:t>для сейфовых хранилищ</w:t>
      </w:r>
      <w:r w:rsidR="00025FF2" w:rsidRPr="008C3F58">
        <w:rPr>
          <w:sz w:val="24"/>
        </w:rPr>
        <w:t xml:space="preserve"> (</w:t>
      </w:r>
      <w:proofErr w:type="spellStart"/>
      <w:r w:rsidR="00025FF2" w:rsidRPr="008C3F58">
        <w:rPr>
          <w:sz w:val="24"/>
        </w:rPr>
        <w:t>strongroom</w:t>
      </w:r>
      <w:proofErr w:type="spellEnd"/>
      <w:r w:rsidR="00025FF2" w:rsidRPr="008C3F58">
        <w:rPr>
          <w:sz w:val="24"/>
        </w:rPr>
        <w:t xml:space="preserve"> </w:t>
      </w:r>
      <w:proofErr w:type="spellStart"/>
      <w:r w:rsidR="00025FF2" w:rsidRPr="008C3F58">
        <w:rPr>
          <w:sz w:val="24"/>
        </w:rPr>
        <w:t>door</w:t>
      </w:r>
      <w:proofErr w:type="spellEnd"/>
      <w:r w:rsidR="00025FF2" w:rsidRPr="008C3F58">
        <w:rPr>
          <w:sz w:val="24"/>
        </w:rPr>
        <w:t xml:space="preserve">): </w:t>
      </w:r>
      <w:r w:rsidRPr="008C3F58">
        <w:rPr>
          <w:sz w:val="24"/>
        </w:rPr>
        <w:t>Дверь с замком(</w:t>
      </w:r>
      <w:proofErr w:type="spellStart"/>
      <w:r w:rsidRPr="008C3F58">
        <w:rPr>
          <w:sz w:val="24"/>
        </w:rPr>
        <w:t>ами</w:t>
      </w:r>
      <w:proofErr w:type="spellEnd"/>
      <w:r w:rsidRPr="008C3F58">
        <w:rPr>
          <w:sz w:val="24"/>
        </w:rPr>
        <w:t>), арматурой и рамой, предназначенная для доступа в помещение</w:t>
      </w:r>
      <w:r w:rsidR="00025FF2" w:rsidRPr="008C3F58">
        <w:rPr>
          <w:sz w:val="24"/>
        </w:rPr>
        <w:t>.</w:t>
      </w:r>
    </w:p>
    <w:p w:rsidR="00925E66" w:rsidRPr="008C3F58" w:rsidRDefault="00925E66" w:rsidP="008C3F58">
      <w:pPr>
        <w:ind w:firstLine="567"/>
        <w:rPr>
          <w:sz w:val="24"/>
        </w:rPr>
      </w:pPr>
      <w:r w:rsidRPr="008C3F58">
        <w:rPr>
          <w:sz w:val="24"/>
        </w:rPr>
        <w:t xml:space="preserve">3.6 </w:t>
      </w:r>
      <w:r w:rsidR="00025FF2" w:rsidRPr="008C3F58">
        <w:rPr>
          <w:b/>
          <w:sz w:val="24"/>
        </w:rPr>
        <w:t xml:space="preserve">Сейф </w:t>
      </w:r>
      <w:r w:rsidRPr="008C3F58">
        <w:rPr>
          <w:b/>
          <w:sz w:val="24"/>
        </w:rPr>
        <w:t>для банкомата</w:t>
      </w:r>
      <w:r w:rsidR="00025FF2" w:rsidRPr="008C3F58">
        <w:rPr>
          <w:sz w:val="24"/>
        </w:rPr>
        <w:t xml:space="preserve"> (ATM </w:t>
      </w:r>
      <w:proofErr w:type="spellStart"/>
      <w:r w:rsidR="00025FF2" w:rsidRPr="008C3F58">
        <w:rPr>
          <w:sz w:val="24"/>
        </w:rPr>
        <w:t>safe</w:t>
      </w:r>
      <w:proofErr w:type="spellEnd"/>
      <w:r w:rsidR="00025FF2" w:rsidRPr="008C3F58">
        <w:rPr>
          <w:sz w:val="24"/>
        </w:rPr>
        <w:t xml:space="preserve">): </w:t>
      </w:r>
      <w:r w:rsidRPr="008C3F58">
        <w:rPr>
          <w:sz w:val="24"/>
        </w:rPr>
        <w:t>Сейф, являющийся составной частью конструкции банкомата</w:t>
      </w:r>
      <w:r w:rsidR="00025FF2" w:rsidRPr="008C3F58">
        <w:rPr>
          <w:sz w:val="24"/>
        </w:rPr>
        <w:t>.</w:t>
      </w:r>
      <w:r w:rsidRPr="008C3F58">
        <w:rPr>
          <w:sz w:val="24"/>
        </w:rPr>
        <w:t xml:space="preserve"> </w:t>
      </w:r>
    </w:p>
    <w:p w:rsidR="00925E66" w:rsidRPr="008C3F58" w:rsidRDefault="00925E66" w:rsidP="008C3F58">
      <w:pPr>
        <w:ind w:firstLine="567"/>
        <w:rPr>
          <w:sz w:val="24"/>
        </w:rPr>
      </w:pPr>
      <w:r w:rsidRPr="008C3F58">
        <w:rPr>
          <w:sz w:val="24"/>
        </w:rPr>
        <w:t xml:space="preserve">3.7 </w:t>
      </w:r>
      <w:r w:rsidR="00025FF2" w:rsidRPr="008C3F58">
        <w:rPr>
          <w:b/>
          <w:sz w:val="24"/>
        </w:rPr>
        <w:t xml:space="preserve">Основание </w:t>
      </w:r>
      <w:r w:rsidRPr="008C3F58">
        <w:rPr>
          <w:b/>
          <w:sz w:val="24"/>
        </w:rPr>
        <w:t>банкомата</w:t>
      </w:r>
      <w:r w:rsidR="00025FF2" w:rsidRPr="008C3F58">
        <w:rPr>
          <w:sz w:val="24"/>
        </w:rPr>
        <w:t xml:space="preserve"> (ATM </w:t>
      </w:r>
      <w:proofErr w:type="spellStart"/>
      <w:r w:rsidR="00025FF2" w:rsidRPr="008C3F58">
        <w:rPr>
          <w:sz w:val="24"/>
        </w:rPr>
        <w:t>base</w:t>
      </w:r>
      <w:proofErr w:type="spellEnd"/>
      <w:r w:rsidR="00025FF2" w:rsidRPr="008C3F58">
        <w:rPr>
          <w:sz w:val="24"/>
        </w:rPr>
        <w:t xml:space="preserve">): </w:t>
      </w:r>
      <w:r w:rsidRPr="008C3F58">
        <w:rPr>
          <w:sz w:val="24"/>
        </w:rPr>
        <w:t>Неотъемлемая часть конструкции банкомата, находящаяся между сейфом для банкомата и поверхностью, на которой данный сейф будет закреплен.</w:t>
      </w:r>
    </w:p>
    <w:p w:rsidR="00925E66" w:rsidRPr="008C3F58" w:rsidRDefault="00925E66" w:rsidP="008C3F58">
      <w:pPr>
        <w:ind w:firstLine="567"/>
        <w:rPr>
          <w:sz w:val="24"/>
        </w:rPr>
      </w:pPr>
      <w:r w:rsidRPr="008C3F58">
        <w:rPr>
          <w:sz w:val="24"/>
        </w:rPr>
        <w:t xml:space="preserve">3.8 </w:t>
      </w:r>
      <w:r w:rsidR="00025FF2" w:rsidRPr="008C3F58">
        <w:rPr>
          <w:b/>
          <w:sz w:val="24"/>
        </w:rPr>
        <w:t xml:space="preserve">Внутреннее </w:t>
      </w:r>
      <w:r w:rsidRPr="008C3F58">
        <w:rPr>
          <w:b/>
          <w:sz w:val="24"/>
        </w:rPr>
        <w:t>пространство</w:t>
      </w:r>
      <w:r w:rsidR="00025FF2" w:rsidRPr="008C3F58">
        <w:rPr>
          <w:sz w:val="24"/>
        </w:rPr>
        <w:t xml:space="preserve"> (</w:t>
      </w:r>
      <w:proofErr w:type="spellStart"/>
      <w:r w:rsidR="00025FF2" w:rsidRPr="008C3F58">
        <w:rPr>
          <w:sz w:val="24"/>
        </w:rPr>
        <w:t>internal</w:t>
      </w:r>
      <w:proofErr w:type="spellEnd"/>
      <w:r w:rsidR="00025FF2" w:rsidRPr="008C3F58">
        <w:rPr>
          <w:sz w:val="24"/>
        </w:rPr>
        <w:t xml:space="preserve"> </w:t>
      </w:r>
      <w:proofErr w:type="spellStart"/>
      <w:r w:rsidR="00025FF2" w:rsidRPr="008C3F58">
        <w:rPr>
          <w:sz w:val="24"/>
        </w:rPr>
        <w:t>space</w:t>
      </w:r>
      <w:proofErr w:type="spellEnd"/>
      <w:r w:rsidR="00025FF2" w:rsidRPr="008C3F58">
        <w:rPr>
          <w:sz w:val="24"/>
        </w:rPr>
        <w:t xml:space="preserve">): </w:t>
      </w:r>
      <w:r w:rsidRPr="008C3F58">
        <w:rPr>
          <w:sz w:val="24"/>
        </w:rPr>
        <w:t>Внутренняя часть сейфа для банкомата, ограниченная внутренними поверхностями корпуса сейфа банкомата и крышкой(</w:t>
      </w:r>
      <w:proofErr w:type="spellStart"/>
      <w:r w:rsidRPr="008C3F58">
        <w:rPr>
          <w:sz w:val="24"/>
        </w:rPr>
        <w:t>ами</w:t>
      </w:r>
      <w:proofErr w:type="spellEnd"/>
      <w:r w:rsidRPr="008C3F58">
        <w:rPr>
          <w:sz w:val="24"/>
        </w:rPr>
        <w:t>), закрывающими ригельный механизм двери сейфа банкомата.</w:t>
      </w:r>
    </w:p>
    <w:p w:rsidR="00925E66" w:rsidRPr="008C3F58" w:rsidRDefault="00925E66" w:rsidP="008C3F58">
      <w:pPr>
        <w:ind w:firstLine="567"/>
        <w:rPr>
          <w:sz w:val="24"/>
        </w:rPr>
      </w:pPr>
      <w:r w:rsidRPr="008C3F58">
        <w:rPr>
          <w:sz w:val="24"/>
        </w:rPr>
        <w:t>3.9</w:t>
      </w:r>
      <w:r w:rsidRPr="008C3F58">
        <w:rPr>
          <w:b/>
          <w:sz w:val="24"/>
        </w:rPr>
        <w:t xml:space="preserve"> </w:t>
      </w:r>
      <w:r w:rsidR="00025FF2" w:rsidRPr="008C3F58">
        <w:rPr>
          <w:b/>
          <w:sz w:val="24"/>
        </w:rPr>
        <w:t>Банкомат</w:t>
      </w:r>
      <w:r w:rsidR="00025FF2" w:rsidRPr="008C3F58">
        <w:rPr>
          <w:sz w:val="24"/>
        </w:rPr>
        <w:t xml:space="preserve"> (ATM, </w:t>
      </w:r>
      <w:proofErr w:type="spellStart"/>
      <w:r w:rsidR="00025FF2" w:rsidRPr="008C3F58">
        <w:rPr>
          <w:sz w:val="24"/>
        </w:rPr>
        <w:t>automatic</w:t>
      </w:r>
      <w:proofErr w:type="spellEnd"/>
      <w:r w:rsidR="00025FF2" w:rsidRPr="008C3F58">
        <w:rPr>
          <w:sz w:val="24"/>
        </w:rPr>
        <w:t xml:space="preserve"> </w:t>
      </w:r>
      <w:proofErr w:type="spellStart"/>
      <w:r w:rsidR="00025FF2" w:rsidRPr="008C3F58">
        <w:rPr>
          <w:sz w:val="24"/>
        </w:rPr>
        <w:t>teller</w:t>
      </w:r>
      <w:proofErr w:type="spellEnd"/>
      <w:r w:rsidR="00025FF2" w:rsidRPr="008C3F58">
        <w:rPr>
          <w:sz w:val="24"/>
        </w:rPr>
        <w:t xml:space="preserve"> </w:t>
      </w:r>
      <w:proofErr w:type="spellStart"/>
      <w:r w:rsidR="00025FF2" w:rsidRPr="008C3F58">
        <w:rPr>
          <w:sz w:val="24"/>
        </w:rPr>
        <w:t>machine</w:t>
      </w:r>
      <w:proofErr w:type="spellEnd"/>
      <w:r w:rsidR="00025FF2" w:rsidRPr="008C3F58">
        <w:rPr>
          <w:sz w:val="24"/>
        </w:rPr>
        <w:t xml:space="preserve">): Средства </w:t>
      </w:r>
      <w:r w:rsidRPr="008C3F58">
        <w:rPr>
          <w:sz w:val="24"/>
        </w:rPr>
        <w:t>для хранения и обработки денежных средств и/или ценностей</w:t>
      </w:r>
      <w:r w:rsidR="00025FF2" w:rsidRPr="008C3F58">
        <w:rPr>
          <w:sz w:val="24"/>
        </w:rPr>
        <w:t>.</w:t>
      </w:r>
    </w:p>
    <w:p w:rsidR="00025FF2" w:rsidRPr="008C3F58" w:rsidRDefault="00025FF2" w:rsidP="008C3F58">
      <w:pPr>
        <w:ind w:firstLine="567"/>
        <w:rPr>
          <w:sz w:val="20"/>
          <w:szCs w:val="20"/>
        </w:rPr>
      </w:pPr>
    </w:p>
    <w:p w:rsidR="00925E66" w:rsidRPr="008C3F58" w:rsidRDefault="00925E66" w:rsidP="008C3F58">
      <w:pPr>
        <w:ind w:firstLine="567"/>
        <w:rPr>
          <w:sz w:val="20"/>
          <w:szCs w:val="20"/>
        </w:rPr>
      </w:pPr>
      <w:r w:rsidRPr="008C3F58">
        <w:rPr>
          <w:sz w:val="20"/>
          <w:szCs w:val="20"/>
        </w:rPr>
        <w:t>Примечание</w:t>
      </w:r>
      <w:r w:rsidR="00025FF2" w:rsidRPr="008C3F58">
        <w:rPr>
          <w:sz w:val="20"/>
          <w:szCs w:val="20"/>
        </w:rPr>
        <w:t xml:space="preserve"> – </w:t>
      </w:r>
      <w:r w:rsidRPr="008C3F58">
        <w:rPr>
          <w:sz w:val="20"/>
          <w:szCs w:val="20"/>
        </w:rPr>
        <w:t xml:space="preserve">Для целей настоящего стандарта, банкоматы, банкомат с функцией обмена валюты, банкоматы по рециркуляции валюты, </w:t>
      </w:r>
      <w:proofErr w:type="spellStart"/>
      <w:r w:rsidRPr="008C3F58">
        <w:rPr>
          <w:sz w:val="20"/>
          <w:szCs w:val="20"/>
        </w:rPr>
        <w:t>темпокассы</w:t>
      </w:r>
      <w:proofErr w:type="spellEnd"/>
      <w:r w:rsidRPr="008C3F58">
        <w:rPr>
          <w:sz w:val="20"/>
          <w:szCs w:val="20"/>
        </w:rPr>
        <w:t xml:space="preserve"> являются видами банкоматов</w:t>
      </w:r>
    </w:p>
    <w:p w:rsidR="00025FF2" w:rsidRPr="008C3F58" w:rsidRDefault="00025FF2" w:rsidP="008C3F58">
      <w:pPr>
        <w:ind w:firstLine="567"/>
        <w:rPr>
          <w:sz w:val="20"/>
          <w:szCs w:val="20"/>
        </w:rPr>
      </w:pPr>
    </w:p>
    <w:p w:rsidR="00925E66" w:rsidRPr="008C3F58" w:rsidRDefault="00925E66" w:rsidP="008C3F58">
      <w:pPr>
        <w:ind w:firstLine="567"/>
        <w:rPr>
          <w:sz w:val="24"/>
        </w:rPr>
      </w:pPr>
      <w:r w:rsidRPr="008C3F58">
        <w:rPr>
          <w:sz w:val="24"/>
        </w:rPr>
        <w:t xml:space="preserve">3.10 </w:t>
      </w:r>
      <w:r w:rsidR="00025FF2" w:rsidRPr="008C3F58">
        <w:rPr>
          <w:b/>
          <w:sz w:val="24"/>
        </w:rPr>
        <w:t xml:space="preserve">Комплекс </w:t>
      </w:r>
      <w:r w:rsidRPr="008C3F58">
        <w:rPr>
          <w:b/>
          <w:sz w:val="24"/>
        </w:rPr>
        <w:t>банкомата</w:t>
      </w:r>
      <w:r w:rsidR="00025FF2" w:rsidRPr="008C3F58">
        <w:rPr>
          <w:sz w:val="24"/>
        </w:rPr>
        <w:t xml:space="preserve"> (ATM-</w:t>
      </w:r>
      <w:proofErr w:type="spellStart"/>
      <w:r w:rsidR="00025FF2" w:rsidRPr="008C3F58">
        <w:rPr>
          <w:sz w:val="24"/>
        </w:rPr>
        <w:t>System</w:t>
      </w:r>
      <w:proofErr w:type="spellEnd"/>
      <w:r w:rsidR="00025FF2" w:rsidRPr="008C3F58">
        <w:rPr>
          <w:sz w:val="24"/>
        </w:rPr>
        <w:t xml:space="preserve">): </w:t>
      </w:r>
      <w:r w:rsidRPr="008C3F58">
        <w:rPr>
          <w:sz w:val="24"/>
        </w:rPr>
        <w:t>Совокупность устройств, которые обеспечивают функционирование банкомата, а также обеспечивают безопасность наличных средств и/или ценностей, хранящихся в сейфе банкомата.</w:t>
      </w:r>
    </w:p>
    <w:p w:rsidR="00025FF2" w:rsidRPr="008C3F58" w:rsidRDefault="00025FF2" w:rsidP="008C3F58">
      <w:pPr>
        <w:ind w:firstLine="567"/>
        <w:rPr>
          <w:sz w:val="20"/>
          <w:szCs w:val="20"/>
        </w:rPr>
      </w:pPr>
    </w:p>
    <w:p w:rsidR="00025FF2" w:rsidRPr="008C3F58" w:rsidRDefault="00925E66" w:rsidP="008C3F58">
      <w:pPr>
        <w:ind w:firstLine="567"/>
        <w:rPr>
          <w:sz w:val="20"/>
          <w:szCs w:val="20"/>
        </w:rPr>
      </w:pPr>
      <w:r w:rsidRPr="008C3F58">
        <w:rPr>
          <w:sz w:val="20"/>
          <w:szCs w:val="20"/>
        </w:rPr>
        <w:t>Примечани</w:t>
      </w:r>
      <w:r w:rsidR="00025FF2" w:rsidRPr="008C3F58">
        <w:rPr>
          <w:sz w:val="20"/>
          <w:szCs w:val="20"/>
        </w:rPr>
        <w:t>я</w:t>
      </w:r>
    </w:p>
    <w:p w:rsidR="00925E66" w:rsidRPr="008C3F58" w:rsidRDefault="00025FF2" w:rsidP="008C3F58">
      <w:pPr>
        <w:ind w:firstLine="567"/>
        <w:rPr>
          <w:sz w:val="20"/>
          <w:szCs w:val="20"/>
        </w:rPr>
      </w:pPr>
      <w:r w:rsidRPr="008C3F58">
        <w:rPr>
          <w:sz w:val="20"/>
          <w:szCs w:val="20"/>
        </w:rPr>
        <w:t xml:space="preserve">1 </w:t>
      </w:r>
      <w:r w:rsidR="00925E66" w:rsidRPr="008C3F58">
        <w:rPr>
          <w:sz w:val="20"/>
          <w:szCs w:val="20"/>
        </w:rPr>
        <w:t>Пример комплекса банкомата показан на рисунке 1.</w:t>
      </w:r>
    </w:p>
    <w:p w:rsidR="00925E66" w:rsidRPr="008C3F58" w:rsidRDefault="00925E66" w:rsidP="008C3F58">
      <w:pPr>
        <w:ind w:firstLine="567"/>
        <w:rPr>
          <w:sz w:val="20"/>
          <w:szCs w:val="20"/>
        </w:rPr>
      </w:pPr>
      <w:r w:rsidRPr="008C3F58">
        <w:rPr>
          <w:sz w:val="20"/>
          <w:szCs w:val="20"/>
        </w:rPr>
        <w:t>2 Из устройств, показанных в Приложении С, механизм банкомата и блок управления банкомата не подлежат испытаниям в соответствии с настоящим стандартом.</w:t>
      </w:r>
    </w:p>
    <w:p w:rsidR="00025FF2" w:rsidRPr="008C3F58" w:rsidRDefault="00025FF2" w:rsidP="008C3F58">
      <w:pPr>
        <w:ind w:firstLine="567"/>
        <w:rPr>
          <w:sz w:val="20"/>
          <w:szCs w:val="20"/>
        </w:rPr>
      </w:pPr>
    </w:p>
    <w:p w:rsidR="00925E66" w:rsidRPr="008C3F58" w:rsidRDefault="00925E66" w:rsidP="008C3F58">
      <w:pPr>
        <w:ind w:firstLine="567"/>
        <w:rPr>
          <w:sz w:val="24"/>
        </w:rPr>
      </w:pPr>
      <w:r w:rsidRPr="008C3F58">
        <w:rPr>
          <w:sz w:val="24"/>
        </w:rPr>
        <w:t xml:space="preserve">3.11 </w:t>
      </w:r>
      <w:r w:rsidR="00025FF2" w:rsidRPr="008C3F58">
        <w:rPr>
          <w:b/>
          <w:sz w:val="24"/>
        </w:rPr>
        <w:t xml:space="preserve">Дополнительное </w:t>
      </w:r>
      <w:r w:rsidRPr="008C3F58">
        <w:rPr>
          <w:b/>
          <w:sz w:val="24"/>
        </w:rPr>
        <w:t>оборудование</w:t>
      </w:r>
      <w:r w:rsidR="00025FF2" w:rsidRPr="008C3F58">
        <w:rPr>
          <w:sz w:val="24"/>
        </w:rPr>
        <w:t xml:space="preserve"> (</w:t>
      </w:r>
      <w:proofErr w:type="spellStart"/>
      <w:r w:rsidR="00025FF2" w:rsidRPr="008C3F58">
        <w:rPr>
          <w:sz w:val="24"/>
        </w:rPr>
        <w:t>accessories</w:t>
      </w:r>
      <w:proofErr w:type="spellEnd"/>
      <w:r w:rsidR="00025FF2" w:rsidRPr="008C3F58">
        <w:rPr>
          <w:sz w:val="24"/>
        </w:rPr>
        <w:t xml:space="preserve">): </w:t>
      </w:r>
      <w:r w:rsidRPr="008C3F58">
        <w:rPr>
          <w:sz w:val="24"/>
        </w:rPr>
        <w:t>Устройства/приспособления, входящие в состав конструкции или проходящие сквозь конструкцию сейфового хранилища или двери (дверей) хранилища в целях вентиляции или депонирования наличных средств и ценностей.</w:t>
      </w:r>
    </w:p>
    <w:p w:rsidR="00025FF2" w:rsidRPr="008C3F58" w:rsidRDefault="00025FF2" w:rsidP="008C3F58">
      <w:pPr>
        <w:ind w:firstLine="567"/>
        <w:rPr>
          <w:sz w:val="20"/>
          <w:szCs w:val="20"/>
        </w:rPr>
      </w:pPr>
    </w:p>
    <w:p w:rsidR="00925E66" w:rsidRPr="008C3F58" w:rsidRDefault="00925E66" w:rsidP="008C3F58">
      <w:pPr>
        <w:ind w:firstLine="567"/>
        <w:rPr>
          <w:sz w:val="20"/>
          <w:szCs w:val="20"/>
        </w:rPr>
      </w:pPr>
      <w:r w:rsidRPr="008C3F58">
        <w:rPr>
          <w:sz w:val="20"/>
          <w:szCs w:val="20"/>
        </w:rPr>
        <w:t>Примечание</w:t>
      </w:r>
      <w:r w:rsidR="00025FF2" w:rsidRPr="008C3F58">
        <w:rPr>
          <w:sz w:val="20"/>
          <w:szCs w:val="20"/>
        </w:rPr>
        <w:t xml:space="preserve"> – </w:t>
      </w:r>
      <w:r w:rsidRPr="008C3F58">
        <w:rPr>
          <w:sz w:val="20"/>
          <w:szCs w:val="20"/>
        </w:rPr>
        <w:t>Дополнительное оборудование может быть всегда открытым, обычно открытым (но закрываться в критических случаях) или обычно закрытым (можно открыть в случае необходимости).</w:t>
      </w:r>
    </w:p>
    <w:p w:rsidR="00025FF2" w:rsidRPr="008C3F58" w:rsidRDefault="00025FF2" w:rsidP="008C3F58">
      <w:pPr>
        <w:ind w:firstLine="567"/>
        <w:rPr>
          <w:sz w:val="20"/>
          <w:szCs w:val="20"/>
        </w:rPr>
      </w:pPr>
    </w:p>
    <w:p w:rsidR="00925E66" w:rsidRPr="008C3F58" w:rsidRDefault="00925E66" w:rsidP="008C3F58">
      <w:pPr>
        <w:ind w:firstLine="567"/>
        <w:rPr>
          <w:sz w:val="24"/>
        </w:rPr>
      </w:pPr>
      <w:r w:rsidRPr="008C3F58">
        <w:rPr>
          <w:sz w:val="24"/>
        </w:rPr>
        <w:t xml:space="preserve">3.12 </w:t>
      </w:r>
      <w:r w:rsidR="00025FF2" w:rsidRPr="008C3F58">
        <w:rPr>
          <w:b/>
          <w:sz w:val="24"/>
        </w:rPr>
        <w:t xml:space="preserve">Рабочее </w:t>
      </w:r>
      <w:r w:rsidRPr="008C3F58">
        <w:rPr>
          <w:b/>
          <w:sz w:val="24"/>
        </w:rPr>
        <w:t>время</w:t>
      </w:r>
      <w:r w:rsidR="00025FF2" w:rsidRPr="008C3F58">
        <w:rPr>
          <w:b/>
          <w:sz w:val="24"/>
        </w:rPr>
        <w:t xml:space="preserve"> </w:t>
      </w:r>
      <w:r w:rsidR="00025FF2" w:rsidRPr="008C3F58">
        <w:rPr>
          <w:sz w:val="24"/>
        </w:rPr>
        <w:t>(</w:t>
      </w:r>
      <w:proofErr w:type="spellStart"/>
      <w:r w:rsidR="00025FF2" w:rsidRPr="008C3F58">
        <w:rPr>
          <w:sz w:val="24"/>
        </w:rPr>
        <w:t>operating</w:t>
      </w:r>
      <w:proofErr w:type="spellEnd"/>
      <w:r w:rsidR="00025FF2" w:rsidRPr="008C3F58">
        <w:rPr>
          <w:sz w:val="24"/>
        </w:rPr>
        <w:t xml:space="preserve"> </w:t>
      </w:r>
      <w:proofErr w:type="spellStart"/>
      <w:r w:rsidR="00025FF2" w:rsidRPr="008C3F58">
        <w:rPr>
          <w:sz w:val="24"/>
        </w:rPr>
        <w:t>time</w:t>
      </w:r>
      <w:proofErr w:type="spellEnd"/>
      <w:r w:rsidR="00025FF2" w:rsidRPr="008C3F58">
        <w:rPr>
          <w:sz w:val="24"/>
        </w:rPr>
        <w:t xml:space="preserve">): </w:t>
      </w:r>
      <w:r w:rsidRPr="008C3F58">
        <w:rPr>
          <w:sz w:val="24"/>
        </w:rPr>
        <w:t>Время, в течение которого в процессе испытания используют инструменты для внесения изменений в испытуемый образец.</w:t>
      </w:r>
    </w:p>
    <w:p w:rsidR="00025FF2" w:rsidRPr="008C3F58" w:rsidRDefault="00025FF2" w:rsidP="008C3F58">
      <w:pPr>
        <w:ind w:firstLine="567"/>
        <w:rPr>
          <w:sz w:val="24"/>
        </w:rPr>
      </w:pPr>
    </w:p>
    <w:p w:rsidR="00925E66" w:rsidRPr="008C3F58" w:rsidRDefault="00925E66" w:rsidP="008C3F58">
      <w:pPr>
        <w:ind w:firstLine="567"/>
        <w:rPr>
          <w:sz w:val="20"/>
          <w:szCs w:val="20"/>
        </w:rPr>
      </w:pPr>
      <w:r w:rsidRPr="008C3F58">
        <w:rPr>
          <w:sz w:val="20"/>
          <w:szCs w:val="20"/>
        </w:rPr>
        <w:lastRenderedPageBreak/>
        <w:t>Примечание</w:t>
      </w:r>
      <w:r w:rsidR="00025FF2" w:rsidRPr="008C3F58">
        <w:rPr>
          <w:sz w:val="20"/>
          <w:szCs w:val="20"/>
        </w:rPr>
        <w:t xml:space="preserve"> – </w:t>
      </w:r>
      <w:r w:rsidRPr="008C3F58">
        <w:rPr>
          <w:sz w:val="20"/>
          <w:szCs w:val="20"/>
        </w:rPr>
        <w:t>В рамках настоящего стандарта также учитывается рабочее время, в течение которого не производится видимых переделок/изменений на испытуемом образце.</w:t>
      </w:r>
    </w:p>
    <w:p w:rsidR="00025FF2" w:rsidRPr="008C3F58" w:rsidRDefault="00025FF2" w:rsidP="008C3F58">
      <w:pPr>
        <w:ind w:firstLine="567"/>
        <w:rPr>
          <w:sz w:val="20"/>
          <w:szCs w:val="20"/>
        </w:rPr>
      </w:pPr>
    </w:p>
    <w:p w:rsidR="00925E66" w:rsidRPr="008C3F58" w:rsidRDefault="00925E66" w:rsidP="008C3F58">
      <w:pPr>
        <w:ind w:firstLine="567"/>
        <w:rPr>
          <w:sz w:val="24"/>
        </w:rPr>
      </w:pPr>
      <w:r w:rsidRPr="008C3F58">
        <w:rPr>
          <w:sz w:val="24"/>
        </w:rPr>
        <w:t xml:space="preserve">3.13 </w:t>
      </w:r>
      <w:r w:rsidR="00025FF2" w:rsidRPr="008C3F58">
        <w:rPr>
          <w:b/>
          <w:sz w:val="24"/>
        </w:rPr>
        <w:t xml:space="preserve">Единица </w:t>
      </w:r>
      <w:r w:rsidRPr="008C3F58">
        <w:rPr>
          <w:b/>
          <w:sz w:val="24"/>
        </w:rPr>
        <w:t>устойчивости к взлому</w:t>
      </w:r>
      <w:r w:rsidR="00025FF2" w:rsidRPr="008C3F58">
        <w:rPr>
          <w:b/>
          <w:sz w:val="24"/>
        </w:rPr>
        <w:t xml:space="preserve">, </w:t>
      </w:r>
      <w:r w:rsidRPr="008C3F58">
        <w:rPr>
          <w:b/>
          <w:sz w:val="24"/>
        </w:rPr>
        <w:t>RU</w:t>
      </w:r>
      <w:r w:rsidR="00025FF2" w:rsidRPr="008C3F58">
        <w:rPr>
          <w:sz w:val="24"/>
        </w:rPr>
        <w:t xml:space="preserve"> (</w:t>
      </w:r>
      <w:proofErr w:type="spellStart"/>
      <w:r w:rsidR="00025FF2" w:rsidRPr="008C3F58">
        <w:rPr>
          <w:sz w:val="24"/>
        </w:rPr>
        <w:t>resistance</w:t>
      </w:r>
      <w:proofErr w:type="spellEnd"/>
      <w:r w:rsidR="00025FF2" w:rsidRPr="008C3F58">
        <w:rPr>
          <w:sz w:val="24"/>
        </w:rPr>
        <w:t xml:space="preserve"> </w:t>
      </w:r>
      <w:proofErr w:type="spellStart"/>
      <w:r w:rsidR="00025FF2" w:rsidRPr="008C3F58">
        <w:rPr>
          <w:sz w:val="24"/>
        </w:rPr>
        <w:t>unit</w:t>
      </w:r>
      <w:proofErr w:type="spellEnd"/>
      <w:r w:rsidR="00025FF2" w:rsidRPr="008C3F58">
        <w:rPr>
          <w:sz w:val="24"/>
        </w:rPr>
        <w:t xml:space="preserve">): </w:t>
      </w:r>
      <w:r w:rsidRPr="008C3F58">
        <w:rPr>
          <w:sz w:val="24"/>
        </w:rPr>
        <w:t>Устойчивость к взлому, которая соответствует противостоянию в течение одной минуты инструменту</w:t>
      </w:r>
      <w:r w:rsidR="00025FF2" w:rsidRPr="008C3F58">
        <w:rPr>
          <w:sz w:val="24"/>
        </w:rPr>
        <w:t>,</w:t>
      </w:r>
      <w:r w:rsidRPr="008C3F58">
        <w:rPr>
          <w:sz w:val="24"/>
        </w:rPr>
        <w:t xml:space="preserve"> имеющему коэффициент 1 и базисное значение 0.</w:t>
      </w:r>
    </w:p>
    <w:p w:rsidR="00925E66" w:rsidRPr="008C3F58" w:rsidRDefault="00925E66" w:rsidP="008C3F58">
      <w:pPr>
        <w:ind w:firstLine="567"/>
        <w:rPr>
          <w:sz w:val="24"/>
        </w:rPr>
      </w:pPr>
      <w:r w:rsidRPr="008C3F58">
        <w:rPr>
          <w:sz w:val="24"/>
        </w:rPr>
        <w:t xml:space="preserve">3.14 </w:t>
      </w:r>
      <w:r w:rsidR="00025FF2" w:rsidRPr="008C3F58">
        <w:rPr>
          <w:b/>
          <w:sz w:val="24"/>
        </w:rPr>
        <w:t xml:space="preserve">Класс </w:t>
      </w:r>
      <w:r w:rsidRPr="008C3F58">
        <w:rPr>
          <w:b/>
          <w:sz w:val="24"/>
        </w:rPr>
        <w:t>устойчивости к взлому</w:t>
      </w:r>
      <w:r w:rsidR="00025FF2" w:rsidRPr="008C3F58">
        <w:rPr>
          <w:sz w:val="24"/>
        </w:rPr>
        <w:t xml:space="preserve"> (</w:t>
      </w:r>
      <w:proofErr w:type="spellStart"/>
      <w:r w:rsidR="00025FF2" w:rsidRPr="008C3F58">
        <w:rPr>
          <w:sz w:val="24"/>
        </w:rPr>
        <w:t>resistance</w:t>
      </w:r>
      <w:proofErr w:type="spellEnd"/>
      <w:r w:rsidR="00025FF2" w:rsidRPr="008C3F58">
        <w:rPr>
          <w:sz w:val="24"/>
        </w:rPr>
        <w:t xml:space="preserve"> </w:t>
      </w:r>
      <w:proofErr w:type="spellStart"/>
      <w:r w:rsidR="00025FF2" w:rsidRPr="008C3F58">
        <w:rPr>
          <w:sz w:val="24"/>
        </w:rPr>
        <w:t>grade</w:t>
      </w:r>
      <w:proofErr w:type="spellEnd"/>
      <w:r w:rsidR="00025FF2" w:rsidRPr="008C3F58">
        <w:rPr>
          <w:sz w:val="24"/>
        </w:rPr>
        <w:t xml:space="preserve">): </w:t>
      </w:r>
      <w:r w:rsidRPr="008C3F58">
        <w:rPr>
          <w:sz w:val="24"/>
        </w:rPr>
        <w:t>Обозначение в классификации по устойчивости к взлому.</w:t>
      </w:r>
    </w:p>
    <w:p w:rsidR="00925E66" w:rsidRPr="008C3F58" w:rsidRDefault="00925E66" w:rsidP="008C3F58">
      <w:pPr>
        <w:ind w:firstLine="567"/>
        <w:rPr>
          <w:sz w:val="24"/>
        </w:rPr>
      </w:pPr>
      <w:r w:rsidRPr="008C3F58">
        <w:rPr>
          <w:sz w:val="24"/>
        </w:rPr>
        <w:t xml:space="preserve">3.15 </w:t>
      </w:r>
      <w:r w:rsidR="00025FF2" w:rsidRPr="008C3F58">
        <w:rPr>
          <w:b/>
          <w:sz w:val="24"/>
        </w:rPr>
        <w:t xml:space="preserve">Значение </w:t>
      </w:r>
      <w:r w:rsidRPr="008C3F58">
        <w:rPr>
          <w:b/>
          <w:sz w:val="24"/>
        </w:rPr>
        <w:t>устойчивости к взлому</w:t>
      </w:r>
      <w:r w:rsidR="00025FF2" w:rsidRPr="008C3F58">
        <w:rPr>
          <w:sz w:val="24"/>
        </w:rPr>
        <w:t xml:space="preserve"> (</w:t>
      </w:r>
      <w:proofErr w:type="spellStart"/>
      <w:r w:rsidR="00025FF2" w:rsidRPr="008C3F58">
        <w:rPr>
          <w:sz w:val="24"/>
        </w:rPr>
        <w:t>resistance</w:t>
      </w:r>
      <w:proofErr w:type="spellEnd"/>
      <w:r w:rsidR="00025FF2" w:rsidRPr="008C3F58">
        <w:rPr>
          <w:sz w:val="24"/>
        </w:rPr>
        <w:t xml:space="preserve"> </w:t>
      </w:r>
      <w:proofErr w:type="spellStart"/>
      <w:r w:rsidR="00025FF2" w:rsidRPr="008C3F58">
        <w:rPr>
          <w:sz w:val="24"/>
        </w:rPr>
        <w:t>value</w:t>
      </w:r>
      <w:proofErr w:type="spellEnd"/>
      <w:r w:rsidR="00025FF2" w:rsidRPr="008C3F58">
        <w:rPr>
          <w:sz w:val="24"/>
        </w:rPr>
        <w:t xml:space="preserve">): </w:t>
      </w:r>
      <w:r w:rsidRPr="008C3F58">
        <w:rPr>
          <w:sz w:val="24"/>
        </w:rPr>
        <w:t>Численное значение в единицах устойчивости к взлому рассчитываемое в каждом испытании.</w:t>
      </w:r>
    </w:p>
    <w:p w:rsidR="00925E66" w:rsidRPr="008C3F58" w:rsidRDefault="00925E66" w:rsidP="008C3F58">
      <w:pPr>
        <w:ind w:firstLine="567"/>
        <w:rPr>
          <w:sz w:val="24"/>
        </w:rPr>
      </w:pPr>
      <w:r w:rsidRPr="008C3F58">
        <w:rPr>
          <w:sz w:val="24"/>
        </w:rPr>
        <w:t xml:space="preserve">3.16 </w:t>
      </w:r>
      <w:r w:rsidR="00025FF2" w:rsidRPr="008C3F58">
        <w:rPr>
          <w:b/>
          <w:sz w:val="24"/>
        </w:rPr>
        <w:t xml:space="preserve">Базисное </w:t>
      </w:r>
      <w:r w:rsidRPr="008C3F58">
        <w:rPr>
          <w:b/>
          <w:sz w:val="24"/>
        </w:rPr>
        <w:t>значение</w:t>
      </w:r>
      <w:r w:rsidR="00025FF2" w:rsidRPr="008C3F58">
        <w:rPr>
          <w:b/>
          <w:sz w:val="24"/>
        </w:rPr>
        <w:t xml:space="preserve">, </w:t>
      </w:r>
      <w:r w:rsidRPr="008C3F58">
        <w:rPr>
          <w:b/>
          <w:sz w:val="24"/>
        </w:rPr>
        <w:t>BV</w:t>
      </w:r>
      <w:r w:rsidR="00025FF2" w:rsidRPr="008C3F58">
        <w:rPr>
          <w:sz w:val="24"/>
        </w:rPr>
        <w:t xml:space="preserve"> (</w:t>
      </w:r>
      <w:proofErr w:type="spellStart"/>
      <w:r w:rsidR="00025FF2" w:rsidRPr="008C3F58">
        <w:rPr>
          <w:sz w:val="24"/>
        </w:rPr>
        <w:t>basic</w:t>
      </w:r>
      <w:proofErr w:type="spellEnd"/>
      <w:r w:rsidR="00025FF2" w:rsidRPr="008C3F58">
        <w:rPr>
          <w:sz w:val="24"/>
        </w:rPr>
        <w:t xml:space="preserve"> </w:t>
      </w:r>
      <w:proofErr w:type="spellStart"/>
      <w:r w:rsidR="00025FF2" w:rsidRPr="008C3F58">
        <w:rPr>
          <w:sz w:val="24"/>
        </w:rPr>
        <w:t>value</w:t>
      </w:r>
      <w:proofErr w:type="spellEnd"/>
      <w:r w:rsidR="00025FF2" w:rsidRPr="008C3F58">
        <w:rPr>
          <w:sz w:val="24"/>
        </w:rPr>
        <w:t xml:space="preserve">): </w:t>
      </w:r>
      <w:r w:rsidRPr="008C3F58">
        <w:rPr>
          <w:sz w:val="24"/>
        </w:rPr>
        <w:t>Число в единицах устойчивости, назначенное для конкретного инструмента.</w:t>
      </w:r>
    </w:p>
    <w:p w:rsidR="00025FF2" w:rsidRPr="008C3F58" w:rsidRDefault="00025FF2" w:rsidP="008C3F58">
      <w:pPr>
        <w:ind w:firstLine="567"/>
        <w:rPr>
          <w:sz w:val="20"/>
          <w:szCs w:val="20"/>
        </w:rPr>
      </w:pPr>
    </w:p>
    <w:p w:rsidR="00925E66" w:rsidRPr="008C3F58" w:rsidRDefault="00925E66" w:rsidP="008C3F58">
      <w:pPr>
        <w:ind w:firstLine="567"/>
        <w:rPr>
          <w:sz w:val="20"/>
          <w:szCs w:val="20"/>
        </w:rPr>
      </w:pPr>
      <w:r w:rsidRPr="008C3F58">
        <w:rPr>
          <w:sz w:val="20"/>
          <w:szCs w:val="20"/>
        </w:rPr>
        <w:t>Примечание</w:t>
      </w:r>
      <w:r w:rsidR="00025FF2" w:rsidRPr="008C3F58">
        <w:rPr>
          <w:sz w:val="20"/>
          <w:szCs w:val="20"/>
        </w:rPr>
        <w:t xml:space="preserve"> – </w:t>
      </w:r>
      <w:r w:rsidRPr="008C3F58">
        <w:rPr>
          <w:sz w:val="20"/>
          <w:szCs w:val="20"/>
        </w:rPr>
        <w:t>Базисное значение учитывает сложности в приобретении, доставке к месту, использовании и функционировании соответствующего инструмента в рассматриваемом месте, а также знания и опыт, которые необходимы для его эффективного использования.</w:t>
      </w:r>
    </w:p>
    <w:p w:rsidR="00025FF2" w:rsidRPr="008C3F58" w:rsidRDefault="00025FF2" w:rsidP="008C3F58">
      <w:pPr>
        <w:ind w:firstLine="567"/>
        <w:rPr>
          <w:sz w:val="24"/>
        </w:rPr>
      </w:pPr>
    </w:p>
    <w:p w:rsidR="00925E66" w:rsidRPr="008C3F58" w:rsidRDefault="00925E66" w:rsidP="008C3F58">
      <w:pPr>
        <w:ind w:firstLine="567"/>
        <w:rPr>
          <w:sz w:val="24"/>
        </w:rPr>
      </w:pPr>
      <w:r w:rsidRPr="008C3F58">
        <w:rPr>
          <w:sz w:val="24"/>
        </w:rPr>
        <w:t xml:space="preserve">3.17 </w:t>
      </w:r>
      <w:r w:rsidR="00025FF2" w:rsidRPr="008C3F58">
        <w:rPr>
          <w:b/>
          <w:sz w:val="24"/>
        </w:rPr>
        <w:t xml:space="preserve">Коэффициент </w:t>
      </w:r>
      <w:r w:rsidRPr="008C3F58">
        <w:rPr>
          <w:b/>
          <w:sz w:val="24"/>
        </w:rPr>
        <w:t>инструмента</w:t>
      </w:r>
      <w:r w:rsidR="00025FF2" w:rsidRPr="008C3F58">
        <w:rPr>
          <w:sz w:val="24"/>
        </w:rPr>
        <w:t xml:space="preserve"> (</w:t>
      </w:r>
      <w:proofErr w:type="spellStart"/>
      <w:r w:rsidR="00025FF2" w:rsidRPr="008C3F58">
        <w:rPr>
          <w:sz w:val="24"/>
        </w:rPr>
        <w:t>tool</w:t>
      </w:r>
      <w:proofErr w:type="spellEnd"/>
      <w:r w:rsidR="00025FF2" w:rsidRPr="008C3F58">
        <w:rPr>
          <w:sz w:val="24"/>
        </w:rPr>
        <w:t xml:space="preserve"> </w:t>
      </w:r>
      <w:proofErr w:type="spellStart"/>
      <w:r w:rsidR="00025FF2" w:rsidRPr="008C3F58">
        <w:rPr>
          <w:sz w:val="24"/>
        </w:rPr>
        <w:t>coefficient</w:t>
      </w:r>
      <w:proofErr w:type="spellEnd"/>
      <w:r w:rsidR="00025FF2" w:rsidRPr="008C3F58">
        <w:rPr>
          <w:sz w:val="24"/>
        </w:rPr>
        <w:t xml:space="preserve">): ЧИСЛО </w:t>
      </w:r>
      <w:r w:rsidRPr="008C3F58">
        <w:rPr>
          <w:sz w:val="24"/>
        </w:rPr>
        <w:t>единиц устойчивости к взлому в минуту, присваиваемое группе инструментов.</w:t>
      </w:r>
    </w:p>
    <w:p w:rsidR="00025FF2" w:rsidRPr="008C3F58" w:rsidRDefault="00025FF2" w:rsidP="008C3F58">
      <w:pPr>
        <w:ind w:firstLine="567"/>
        <w:rPr>
          <w:sz w:val="20"/>
          <w:szCs w:val="20"/>
        </w:rPr>
      </w:pPr>
    </w:p>
    <w:p w:rsidR="00025FF2" w:rsidRPr="008C3F58" w:rsidRDefault="00925E66" w:rsidP="008C3F58">
      <w:pPr>
        <w:ind w:firstLine="567"/>
        <w:rPr>
          <w:sz w:val="20"/>
          <w:szCs w:val="20"/>
        </w:rPr>
      </w:pPr>
      <w:r w:rsidRPr="008C3F58">
        <w:rPr>
          <w:sz w:val="20"/>
          <w:szCs w:val="20"/>
        </w:rPr>
        <w:t>Примечани</w:t>
      </w:r>
      <w:r w:rsidR="008C3F58" w:rsidRPr="008C3F58">
        <w:rPr>
          <w:sz w:val="20"/>
          <w:szCs w:val="20"/>
        </w:rPr>
        <w:t>я</w:t>
      </w:r>
      <w:r w:rsidR="00025FF2" w:rsidRPr="008C3F58">
        <w:rPr>
          <w:sz w:val="20"/>
          <w:szCs w:val="20"/>
        </w:rPr>
        <w:t xml:space="preserve"> </w:t>
      </w:r>
    </w:p>
    <w:p w:rsidR="00925E66" w:rsidRPr="008C3F58" w:rsidRDefault="00025FF2" w:rsidP="008C3F58">
      <w:pPr>
        <w:ind w:firstLine="567"/>
        <w:rPr>
          <w:sz w:val="20"/>
          <w:szCs w:val="20"/>
        </w:rPr>
      </w:pPr>
      <w:r w:rsidRPr="008C3F58">
        <w:rPr>
          <w:sz w:val="20"/>
          <w:szCs w:val="20"/>
        </w:rPr>
        <w:t>1 Д</w:t>
      </w:r>
      <w:r w:rsidR="00925E66" w:rsidRPr="008C3F58">
        <w:rPr>
          <w:sz w:val="20"/>
          <w:szCs w:val="20"/>
        </w:rPr>
        <w:t>ля приложения А</w:t>
      </w:r>
      <w:r w:rsidRPr="008C3F58">
        <w:rPr>
          <w:sz w:val="20"/>
          <w:szCs w:val="20"/>
        </w:rPr>
        <w:t xml:space="preserve">: Коэффициент </w:t>
      </w:r>
      <w:r w:rsidR="00925E66" w:rsidRPr="008C3F58">
        <w:rPr>
          <w:sz w:val="20"/>
          <w:szCs w:val="20"/>
        </w:rPr>
        <w:t>инструмента учитывает такие факторы, как шум, дым, резкие запахи и другие эффекты, которые увеличивают риск обнаружения попытки взлома.</w:t>
      </w:r>
    </w:p>
    <w:p w:rsidR="00925E66" w:rsidRPr="008C3F58" w:rsidRDefault="00925E66" w:rsidP="008C3F58">
      <w:pPr>
        <w:ind w:firstLine="567"/>
        <w:rPr>
          <w:sz w:val="20"/>
          <w:szCs w:val="20"/>
        </w:rPr>
      </w:pPr>
      <w:r w:rsidRPr="008C3F58">
        <w:rPr>
          <w:sz w:val="20"/>
          <w:szCs w:val="20"/>
        </w:rPr>
        <w:t>2 Для приложения В</w:t>
      </w:r>
      <w:r w:rsidR="00025FF2" w:rsidRPr="008C3F58">
        <w:rPr>
          <w:sz w:val="20"/>
          <w:szCs w:val="20"/>
        </w:rPr>
        <w:t>:</w:t>
      </w:r>
      <w:r w:rsidRPr="008C3F58">
        <w:rPr>
          <w:sz w:val="20"/>
          <w:szCs w:val="20"/>
        </w:rPr>
        <w:t xml:space="preserve"> Коэффициент инструмента учитывает эффективность инструмента и такие факторы, как шум, дым, резкие запахи и другие эффекты, которые увеличивают риск обнаружения попытки взлома.</w:t>
      </w:r>
    </w:p>
    <w:p w:rsidR="00025FF2" w:rsidRPr="008C3F58" w:rsidRDefault="00025FF2" w:rsidP="008C3F58">
      <w:pPr>
        <w:ind w:firstLine="567"/>
        <w:rPr>
          <w:sz w:val="24"/>
        </w:rPr>
      </w:pPr>
    </w:p>
    <w:p w:rsidR="00925E66" w:rsidRPr="008C3F58" w:rsidRDefault="00925E66" w:rsidP="008C3F58">
      <w:pPr>
        <w:ind w:firstLine="567"/>
        <w:rPr>
          <w:sz w:val="24"/>
        </w:rPr>
      </w:pPr>
      <w:r w:rsidRPr="008C3F58">
        <w:rPr>
          <w:sz w:val="24"/>
        </w:rPr>
        <w:t xml:space="preserve">3.18 </w:t>
      </w:r>
      <w:r w:rsidR="00025FF2" w:rsidRPr="008C3F58">
        <w:rPr>
          <w:b/>
          <w:sz w:val="24"/>
        </w:rPr>
        <w:t xml:space="preserve">Ригельный </w:t>
      </w:r>
      <w:r w:rsidRPr="008C3F58">
        <w:rPr>
          <w:b/>
          <w:sz w:val="24"/>
        </w:rPr>
        <w:t>механизм</w:t>
      </w:r>
      <w:r w:rsidR="00025FF2" w:rsidRPr="008C3F58">
        <w:rPr>
          <w:sz w:val="24"/>
        </w:rPr>
        <w:t xml:space="preserve"> (</w:t>
      </w:r>
      <w:proofErr w:type="spellStart"/>
      <w:r w:rsidR="00025FF2" w:rsidRPr="008C3F58">
        <w:rPr>
          <w:sz w:val="24"/>
        </w:rPr>
        <w:t>boltwork</w:t>
      </w:r>
      <w:proofErr w:type="spellEnd"/>
      <w:r w:rsidR="00025FF2" w:rsidRPr="008C3F58">
        <w:rPr>
          <w:sz w:val="24"/>
        </w:rPr>
        <w:t xml:space="preserve">): </w:t>
      </w:r>
      <w:r w:rsidRPr="008C3F58">
        <w:rPr>
          <w:sz w:val="24"/>
        </w:rPr>
        <w:t>Механизм, посредством которого закрытая дверь удерживается так, что пока этот механизм находится в закрытом положении, дверь открыть невозможно без разрушения конструкции.</w:t>
      </w:r>
    </w:p>
    <w:p w:rsidR="00925E66" w:rsidRPr="008C3F58" w:rsidRDefault="00925E66" w:rsidP="008C3F58">
      <w:pPr>
        <w:ind w:firstLine="567"/>
        <w:rPr>
          <w:sz w:val="24"/>
        </w:rPr>
      </w:pPr>
      <w:r w:rsidRPr="008C3F58">
        <w:rPr>
          <w:sz w:val="24"/>
        </w:rPr>
        <w:t xml:space="preserve">3.19 </w:t>
      </w:r>
      <w:r w:rsidR="00025FF2" w:rsidRPr="008C3F58">
        <w:rPr>
          <w:b/>
          <w:sz w:val="24"/>
        </w:rPr>
        <w:t>Замок</w:t>
      </w:r>
      <w:r w:rsidR="00025FF2" w:rsidRPr="008C3F58">
        <w:rPr>
          <w:sz w:val="24"/>
        </w:rPr>
        <w:t xml:space="preserve"> (</w:t>
      </w:r>
      <w:proofErr w:type="spellStart"/>
      <w:r w:rsidR="00025FF2" w:rsidRPr="008C3F58">
        <w:rPr>
          <w:sz w:val="24"/>
        </w:rPr>
        <w:t>lock</w:t>
      </w:r>
      <w:proofErr w:type="spellEnd"/>
      <w:r w:rsidR="00025FF2" w:rsidRPr="008C3F58">
        <w:rPr>
          <w:sz w:val="24"/>
        </w:rPr>
        <w:t xml:space="preserve">): </w:t>
      </w:r>
      <w:r w:rsidRPr="008C3F58">
        <w:rPr>
          <w:sz w:val="24"/>
        </w:rPr>
        <w:t>Устройство, способное распознавать кодированный ввод и выполняющее функцию блокировки на задвижке или двери</w:t>
      </w:r>
      <w:r w:rsidR="00025FF2" w:rsidRPr="008C3F58">
        <w:rPr>
          <w:sz w:val="24"/>
        </w:rPr>
        <w:t>.</w:t>
      </w:r>
    </w:p>
    <w:p w:rsidR="00925E66" w:rsidRPr="008C3F58" w:rsidRDefault="00925E66" w:rsidP="008C3F58">
      <w:pPr>
        <w:ind w:firstLine="567"/>
        <w:rPr>
          <w:sz w:val="24"/>
        </w:rPr>
      </w:pPr>
      <w:r w:rsidRPr="008C3F58">
        <w:rPr>
          <w:sz w:val="24"/>
        </w:rPr>
        <w:t xml:space="preserve">3.20 </w:t>
      </w:r>
      <w:r w:rsidR="00025FF2" w:rsidRPr="008C3F58">
        <w:rPr>
          <w:b/>
          <w:sz w:val="24"/>
        </w:rPr>
        <w:t xml:space="preserve">Блокирующее </w:t>
      </w:r>
      <w:r w:rsidRPr="008C3F58">
        <w:rPr>
          <w:b/>
          <w:sz w:val="24"/>
        </w:rPr>
        <w:t>устройство</w:t>
      </w:r>
      <w:r w:rsidR="00025FF2" w:rsidRPr="008C3F58">
        <w:rPr>
          <w:sz w:val="24"/>
        </w:rPr>
        <w:t xml:space="preserve"> (</w:t>
      </w:r>
      <w:proofErr w:type="spellStart"/>
      <w:r w:rsidR="00025FF2" w:rsidRPr="008C3F58">
        <w:rPr>
          <w:sz w:val="24"/>
        </w:rPr>
        <w:t>relocking</w:t>
      </w:r>
      <w:proofErr w:type="spellEnd"/>
      <w:r w:rsidR="00025FF2" w:rsidRPr="008C3F58">
        <w:rPr>
          <w:sz w:val="24"/>
        </w:rPr>
        <w:t xml:space="preserve"> </w:t>
      </w:r>
      <w:proofErr w:type="spellStart"/>
      <w:r w:rsidR="00025FF2" w:rsidRPr="008C3F58">
        <w:rPr>
          <w:sz w:val="24"/>
        </w:rPr>
        <w:t>device</w:t>
      </w:r>
      <w:proofErr w:type="spellEnd"/>
      <w:r w:rsidR="00025FF2" w:rsidRPr="008C3F58">
        <w:rPr>
          <w:sz w:val="24"/>
        </w:rPr>
        <w:t xml:space="preserve">): </w:t>
      </w:r>
      <w:r w:rsidRPr="008C3F58">
        <w:rPr>
          <w:sz w:val="24"/>
        </w:rPr>
        <w:t>Система, включающая распознающие и блокирующие элементы, которая не дает вывести ригели из зацепления при обнаружении попытки взлома.</w:t>
      </w:r>
    </w:p>
    <w:p w:rsidR="00025FF2" w:rsidRPr="008C3F58" w:rsidRDefault="00025FF2" w:rsidP="008C3F58">
      <w:pPr>
        <w:ind w:firstLine="567"/>
        <w:rPr>
          <w:sz w:val="20"/>
          <w:szCs w:val="20"/>
        </w:rPr>
      </w:pPr>
    </w:p>
    <w:p w:rsidR="00925E66" w:rsidRPr="008C3F58" w:rsidRDefault="00925E66" w:rsidP="008C3F58">
      <w:pPr>
        <w:ind w:firstLine="567"/>
        <w:rPr>
          <w:sz w:val="20"/>
          <w:szCs w:val="20"/>
        </w:rPr>
      </w:pPr>
      <w:r w:rsidRPr="008C3F58">
        <w:rPr>
          <w:sz w:val="20"/>
          <w:szCs w:val="20"/>
        </w:rPr>
        <w:t>Примечание</w:t>
      </w:r>
      <w:r w:rsidR="00025FF2" w:rsidRPr="008C3F58">
        <w:rPr>
          <w:sz w:val="20"/>
          <w:szCs w:val="20"/>
        </w:rPr>
        <w:t xml:space="preserve"> – </w:t>
      </w:r>
      <w:r w:rsidRPr="008C3F58">
        <w:rPr>
          <w:sz w:val="20"/>
          <w:szCs w:val="20"/>
        </w:rPr>
        <w:t>Блокирующее устройство может быть частью запирающего механизма (например, активный блокиратор) или независимым элементом (например, пассивный блокиратор).</w:t>
      </w:r>
    </w:p>
    <w:p w:rsidR="00025FF2" w:rsidRPr="008C3F58" w:rsidRDefault="00025FF2" w:rsidP="008C3F58">
      <w:pPr>
        <w:ind w:firstLine="567"/>
        <w:rPr>
          <w:sz w:val="24"/>
        </w:rPr>
      </w:pPr>
    </w:p>
    <w:p w:rsidR="00925E66" w:rsidRPr="008C3F58" w:rsidRDefault="00925E66" w:rsidP="008C3F58">
      <w:pPr>
        <w:ind w:firstLine="567"/>
        <w:rPr>
          <w:sz w:val="24"/>
        </w:rPr>
      </w:pPr>
      <w:r w:rsidRPr="008C3F58">
        <w:rPr>
          <w:sz w:val="24"/>
        </w:rPr>
        <w:t xml:space="preserve">3.21 </w:t>
      </w:r>
      <w:r w:rsidR="00025FF2" w:rsidRPr="008C3F58">
        <w:rPr>
          <w:b/>
          <w:sz w:val="24"/>
        </w:rPr>
        <w:t>Закрыть</w:t>
      </w:r>
      <w:r w:rsidR="00025FF2" w:rsidRPr="008C3F58">
        <w:rPr>
          <w:sz w:val="24"/>
        </w:rPr>
        <w:t xml:space="preserve"> </w:t>
      </w:r>
      <w:r w:rsidR="008C3F58" w:rsidRPr="008C3F58">
        <w:rPr>
          <w:sz w:val="24"/>
        </w:rPr>
        <w:t>(</w:t>
      </w:r>
      <w:proofErr w:type="spellStart"/>
      <w:r w:rsidR="008C3F58" w:rsidRPr="008C3F58">
        <w:rPr>
          <w:sz w:val="24"/>
        </w:rPr>
        <w:t>to</w:t>
      </w:r>
      <w:proofErr w:type="spellEnd"/>
      <w:r w:rsidR="008C3F58" w:rsidRPr="008C3F58">
        <w:rPr>
          <w:sz w:val="24"/>
        </w:rPr>
        <w:t xml:space="preserve"> </w:t>
      </w:r>
      <w:proofErr w:type="spellStart"/>
      <w:r w:rsidR="008C3F58" w:rsidRPr="008C3F58">
        <w:rPr>
          <w:sz w:val="24"/>
        </w:rPr>
        <w:t>close</w:t>
      </w:r>
      <w:proofErr w:type="spellEnd"/>
      <w:r w:rsidR="008C3F58" w:rsidRPr="008C3F58">
        <w:rPr>
          <w:sz w:val="24"/>
        </w:rPr>
        <w:t>)</w:t>
      </w:r>
      <w:proofErr w:type="gramStart"/>
      <w:r w:rsidR="008C3F58" w:rsidRPr="008C3F58">
        <w:rPr>
          <w:sz w:val="24"/>
        </w:rPr>
        <w:t xml:space="preserve">: </w:t>
      </w:r>
      <w:r w:rsidRPr="008C3F58">
        <w:rPr>
          <w:sz w:val="24"/>
        </w:rPr>
        <w:t>Переместить</w:t>
      </w:r>
      <w:proofErr w:type="gramEnd"/>
      <w:r w:rsidRPr="008C3F58">
        <w:rPr>
          <w:sz w:val="24"/>
        </w:rPr>
        <w:t xml:space="preserve"> дверь таким образом, чтобы можно было запереть ее с помощью ригелей.</w:t>
      </w:r>
    </w:p>
    <w:p w:rsidR="00925E66" w:rsidRPr="008C3F58" w:rsidRDefault="00925E66" w:rsidP="008C3F58">
      <w:pPr>
        <w:ind w:firstLine="567"/>
        <w:rPr>
          <w:sz w:val="24"/>
        </w:rPr>
      </w:pPr>
      <w:r w:rsidRPr="008C3F58">
        <w:rPr>
          <w:sz w:val="24"/>
        </w:rPr>
        <w:t xml:space="preserve">3.22 </w:t>
      </w:r>
      <w:r w:rsidR="008C3F58" w:rsidRPr="008C3F58">
        <w:rPr>
          <w:b/>
          <w:sz w:val="24"/>
        </w:rPr>
        <w:t xml:space="preserve">Запереть </w:t>
      </w:r>
      <w:r w:rsidRPr="008C3F58">
        <w:rPr>
          <w:b/>
          <w:sz w:val="24"/>
        </w:rPr>
        <w:t>с помощью ригелей</w:t>
      </w:r>
      <w:r w:rsidR="008C3F58" w:rsidRPr="008C3F58">
        <w:rPr>
          <w:b/>
          <w:sz w:val="24"/>
        </w:rPr>
        <w:t xml:space="preserve"> </w:t>
      </w:r>
      <w:r w:rsidR="008C3F58" w:rsidRPr="008C3F58">
        <w:rPr>
          <w:sz w:val="24"/>
        </w:rPr>
        <w:t>(</w:t>
      </w:r>
      <w:proofErr w:type="spellStart"/>
      <w:r w:rsidR="008C3F58" w:rsidRPr="008C3F58">
        <w:rPr>
          <w:sz w:val="24"/>
        </w:rPr>
        <w:t>to</w:t>
      </w:r>
      <w:proofErr w:type="spellEnd"/>
      <w:r w:rsidR="008C3F58" w:rsidRPr="008C3F58">
        <w:rPr>
          <w:sz w:val="24"/>
        </w:rPr>
        <w:t xml:space="preserve"> </w:t>
      </w:r>
      <w:proofErr w:type="spellStart"/>
      <w:r w:rsidR="008C3F58" w:rsidRPr="008C3F58">
        <w:rPr>
          <w:sz w:val="24"/>
        </w:rPr>
        <w:t>bolt</w:t>
      </w:r>
      <w:proofErr w:type="spellEnd"/>
      <w:r w:rsidR="008C3F58" w:rsidRPr="008C3F58">
        <w:rPr>
          <w:sz w:val="24"/>
        </w:rPr>
        <w:t>)</w:t>
      </w:r>
      <w:proofErr w:type="gramStart"/>
      <w:r w:rsidR="008C3F58" w:rsidRPr="008C3F58">
        <w:rPr>
          <w:sz w:val="24"/>
        </w:rPr>
        <w:t xml:space="preserve">: </w:t>
      </w:r>
      <w:r w:rsidRPr="008C3F58">
        <w:rPr>
          <w:sz w:val="24"/>
        </w:rPr>
        <w:t>Выдвинуть</w:t>
      </w:r>
      <w:proofErr w:type="gramEnd"/>
      <w:r w:rsidRPr="008C3F58">
        <w:rPr>
          <w:sz w:val="24"/>
        </w:rPr>
        <w:t xml:space="preserve"> ригельный механизм или ригель замка (в случае отсутствия ригельного механизма) в позицию, в которой он фиксирует дверь в закрытом положении.</w:t>
      </w:r>
    </w:p>
    <w:p w:rsidR="00925E66" w:rsidRPr="008C3F58" w:rsidRDefault="00925E66" w:rsidP="008C3F58">
      <w:pPr>
        <w:ind w:firstLine="567"/>
        <w:rPr>
          <w:sz w:val="24"/>
        </w:rPr>
      </w:pPr>
      <w:r w:rsidRPr="008C3F58">
        <w:rPr>
          <w:sz w:val="24"/>
        </w:rPr>
        <w:t xml:space="preserve">3.23 </w:t>
      </w:r>
      <w:r w:rsidR="008C3F58" w:rsidRPr="008C3F58">
        <w:rPr>
          <w:b/>
          <w:sz w:val="24"/>
        </w:rPr>
        <w:t>Запереть</w:t>
      </w:r>
      <w:r w:rsidR="008C3F58" w:rsidRPr="008C3F58">
        <w:rPr>
          <w:sz w:val="24"/>
        </w:rPr>
        <w:t xml:space="preserve"> (</w:t>
      </w:r>
      <w:proofErr w:type="spellStart"/>
      <w:r w:rsidR="008C3F58" w:rsidRPr="008C3F58">
        <w:rPr>
          <w:sz w:val="24"/>
        </w:rPr>
        <w:t>to</w:t>
      </w:r>
      <w:proofErr w:type="spellEnd"/>
      <w:r w:rsidR="008C3F58" w:rsidRPr="008C3F58">
        <w:rPr>
          <w:sz w:val="24"/>
        </w:rPr>
        <w:t xml:space="preserve"> </w:t>
      </w:r>
      <w:proofErr w:type="spellStart"/>
      <w:r w:rsidR="008C3F58" w:rsidRPr="008C3F58">
        <w:rPr>
          <w:sz w:val="24"/>
        </w:rPr>
        <w:t>lock</w:t>
      </w:r>
      <w:proofErr w:type="spellEnd"/>
      <w:r w:rsidR="008C3F58" w:rsidRPr="008C3F58">
        <w:rPr>
          <w:sz w:val="24"/>
        </w:rPr>
        <w:t>)</w:t>
      </w:r>
      <w:proofErr w:type="gramStart"/>
      <w:r w:rsidR="008C3F58" w:rsidRPr="008C3F58">
        <w:rPr>
          <w:sz w:val="24"/>
        </w:rPr>
        <w:t xml:space="preserve">: </w:t>
      </w:r>
      <w:r w:rsidRPr="008C3F58">
        <w:rPr>
          <w:sz w:val="24"/>
        </w:rPr>
        <w:t>Заблокировать</w:t>
      </w:r>
      <w:proofErr w:type="gramEnd"/>
      <w:r w:rsidRPr="008C3F58">
        <w:rPr>
          <w:sz w:val="24"/>
        </w:rPr>
        <w:t xml:space="preserve"> выдвинутый ригельный механизм посредством замка.</w:t>
      </w:r>
    </w:p>
    <w:p w:rsidR="00187D75" w:rsidRPr="008C3F58" w:rsidRDefault="00925E66" w:rsidP="008C3F58">
      <w:pPr>
        <w:ind w:firstLine="567"/>
        <w:rPr>
          <w:sz w:val="24"/>
        </w:rPr>
      </w:pPr>
      <w:r w:rsidRPr="008C3F58">
        <w:rPr>
          <w:sz w:val="24"/>
        </w:rPr>
        <w:t xml:space="preserve">3.24 </w:t>
      </w:r>
      <w:r w:rsidR="008C3F58" w:rsidRPr="008C3F58">
        <w:rPr>
          <w:b/>
          <w:sz w:val="24"/>
        </w:rPr>
        <w:t xml:space="preserve">Масса </w:t>
      </w:r>
      <w:r w:rsidRPr="008C3F58">
        <w:rPr>
          <w:b/>
          <w:sz w:val="24"/>
        </w:rPr>
        <w:t>активного заряда взрывчатого вещества</w:t>
      </w:r>
      <w:r w:rsidR="008C3F58" w:rsidRPr="008C3F58">
        <w:rPr>
          <w:sz w:val="24"/>
        </w:rPr>
        <w:t xml:space="preserve"> (</w:t>
      </w:r>
      <w:proofErr w:type="spellStart"/>
      <w:r w:rsidR="008C3F58" w:rsidRPr="008C3F58">
        <w:rPr>
          <w:sz w:val="24"/>
        </w:rPr>
        <w:t>active</w:t>
      </w:r>
      <w:proofErr w:type="spellEnd"/>
      <w:r w:rsidR="008C3F58" w:rsidRPr="008C3F58">
        <w:rPr>
          <w:sz w:val="24"/>
        </w:rPr>
        <w:t xml:space="preserve"> </w:t>
      </w:r>
      <w:proofErr w:type="spellStart"/>
      <w:r w:rsidR="008C3F58" w:rsidRPr="008C3F58">
        <w:rPr>
          <w:sz w:val="24"/>
        </w:rPr>
        <w:t>explosive</w:t>
      </w:r>
      <w:proofErr w:type="spellEnd"/>
      <w:r w:rsidR="008C3F58" w:rsidRPr="008C3F58">
        <w:rPr>
          <w:sz w:val="24"/>
        </w:rPr>
        <w:t xml:space="preserve"> </w:t>
      </w:r>
      <w:proofErr w:type="spellStart"/>
      <w:r w:rsidR="008C3F58" w:rsidRPr="008C3F58">
        <w:rPr>
          <w:sz w:val="24"/>
        </w:rPr>
        <w:t>charge</w:t>
      </w:r>
      <w:proofErr w:type="spellEnd"/>
      <w:r w:rsidR="008C3F58" w:rsidRPr="008C3F58">
        <w:rPr>
          <w:sz w:val="24"/>
        </w:rPr>
        <w:t xml:space="preserve"> </w:t>
      </w:r>
      <w:proofErr w:type="spellStart"/>
      <w:r w:rsidR="008C3F58" w:rsidRPr="008C3F58">
        <w:rPr>
          <w:sz w:val="24"/>
        </w:rPr>
        <w:t>mass</w:t>
      </w:r>
      <w:proofErr w:type="spellEnd"/>
      <w:r w:rsidR="008C3F58" w:rsidRPr="008C3F58">
        <w:rPr>
          <w:sz w:val="24"/>
        </w:rPr>
        <w:t xml:space="preserve">): Часть </w:t>
      </w:r>
      <w:r w:rsidRPr="008C3F58">
        <w:rPr>
          <w:sz w:val="24"/>
        </w:rPr>
        <w:t>твердой взрывчатой массы, которая является чистым PETN без каких-либо добавок</w:t>
      </w:r>
      <w:r w:rsidR="008C3F58" w:rsidRPr="008C3F58">
        <w:rPr>
          <w:sz w:val="24"/>
        </w:rPr>
        <w:t>.</w:t>
      </w:r>
    </w:p>
    <w:p w:rsidR="00925E66" w:rsidRDefault="00925E66" w:rsidP="00925E66">
      <w:pPr>
        <w:pStyle w:val="formattext"/>
        <w:shd w:val="clear" w:color="auto" w:fill="FFFFFF"/>
        <w:spacing w:before="0" w:beforeAutospacing="0" w:after="0" w:afterAutospacing="0"/>
        <w:ind w:firstLine="567"/>
        <w:jc w:val="both"/>
        <w:textAlignment w:val="baseline"/>
      </w:pPr>
    </w:p>
    <w:p w:rsidR="00D33EB2" w:rsidRDefault="00D33EB2" w:rsidP="00925E66">
      <w:pPr>
        <w:pStyle w:val="formattext"/>
        <w:shd w:val="clear" w:color="auto" w:fill="FFFFFF"/>
        <w:spacing w:before="0" w:beforeAutospacing="0" w:after="0" w:afterAutospacing="0"/>
        <w:ind w:firstLine="567"/>
        <w:jc w:val="both"/>
        <w:textAlignment w:val="baseline"/>
      </w:pPr>
    </w:p>
    <w:p w:rsidR="00D33EB2" w:rsidRDefault="00D33EB2" w:rsidP="00925E66">
      <w:pPr>
        <w:pStyle w:val="formattext"/>
        <w:shd w:val="clear" w:color="auto" w:fill="FFFFFF"/>
        <w:spacing w:before="0" w:beforeAutospacing="0" w:after="0" w:afterAutospacing="0"/>
        <w:ind w:firstLine="567"/>
        <w:jc w:val="both"/>
        <w:textAlignment w:val="baseline"/>
      </w:pPr>
    </w:p>
    <w:p w:rsidR="00D33EB2" w:rsidRDefault="00D33EB2" w:rsidP="00925E66">
      <w:pPr>
        <w:pStyle w:val="formattext"/>
        <w:shd w:val="clear" w:color="auto" w:fill="FFFFFF"/>
        <w:spacing w:before="0" w:beforeAutospacing="0" w:after="0" w:afterAutospacing="0"/>
        <w:ind w:firstLine="567"/>
        <w:jc w:val="both"/>
        <w:textAlignment w:val="baseline"/>
      </w:pPr>
    </w:p>
    <w:p w:rsidR="00D33EB2" w:rsidRPr="004350D3" w:rsidRDefault="00D33EB2" w:rsidP="00925E66">
      <w:pPr>
        <w:pStyle w:val="formattext"/>
        <w:shd w:val="clear" w:color="auto" w:fill="FFFFFF"/>
        <w:spacing w:before="0" w:beforeAutospacing="0" w:after="0" w:afterAutospacing="0"/>
        <w:ind w:firstLine="567"/>
        <w:jc w:val="both"/>
        <w:textAlignment w:val="baseline"/>
      </w:pPr>
    </w:p>
    <w:p w:rsidR="00C22B36" w:rsidRPr="004350D3" w:rsidRDefault="00D33EB2" w:rsidP="009271CB">
      <w:pPr>
        <w:pStyle w:val="10"/>
        <w:numPr>
          <w:ilvl w:val="0"/>
          <w:numId w:val="4"/>
        </w:numPr>
        <w:tabs>
          <w:tab w:val="clear" w:pos="1134"/>
          <w:tab w:val="clear" w:pos="1605"/>
          <w:tab w:val="num" w:pos="0"/>
          <w:tab w:val="left" w:pos="851"/>
        </w:tabs>
        <w:spacing w:before="0" w:after="0"/>
        <w:ind w:left="0" w:firstLine="567"/>
        <w:rPr>
          <w:sz w:val="24"/>
          <w:szCs w:val="24"/>
          <w:lang w:val="fr-FR"/>
        </w:rPr>
      </w:pPr>
      <w:bookmarkStart w:id="19" w:name="_Toc47966296"/>
      <w:r>
        <w:rPr>
          <w:sz w:val="24"/>
          <w:szCs w:val="24"/>
        </w:rPr>
        <w:lastRenderedPageBreak/>
        <w:t>Классификация и требования</w:t>
      </w:r>
      <w:bookmarkEnd w:id="19"/>
    </w:p>
    <w:p w:rsidR="00E74A9B" w:rsidRPr="004350D3" w:rsidRDefault="00E74A9B" w:rsidP="009271CB">
      <w:pPr>
        <w:keepNext/>
        <w:shd w:val="clear" w:color="auto" w:fill="FFFFFF"/>
        <w:ind w:firstLine="567"/>
        <w:rPr>
          <w:sz w:val="24"/>
        </w:rPr>
      </w:pPr>
    </w:p>
    <w:p w:rsidR="00E65145" w:rsidRPr="001E2A58" w:rsidRDefault="00D33EB2" w:rsidP="00536CAE">
      <w:pPr>
        <w:pStyle w:val="2"/>
      </w:pPr>
      <w:bookmarkStart w:id="20" w:name="_Toc47966297"/>
      <w:r>
        <w:t>Классификация</w:t>
      </w:r>
      <w:bookmarkEnd w:id="20"/>
    </w:p>
    <w:p w:rsidR="004F74B5" w:rsidRDefault="004F74B5" w:rsidP="004F74B5">
      <w:pPr>
        <w:ind w:firstLine="567"/>
        <w:rPr>
          <w:sz w:val="24"/>
        </w:rPr>
      </w:pPr>
    </w:p>
    <w:p w:rsidR="00D33EB2" w:rsidRPr="00D33EB2" w:rsidRDefault="00D33EB2" w:rsidP="00D33EB2">
      <w:pPr>
        <w:ind w:firstLine="567"/>
        <w:rPr>
          <w:sz w:val="24"/>
        </w:rPr>
      </w:pPr>
      <w:r w:rsidRPr="00D33EB2">
        <w:rPr>
          <w:sz w:val="24"/>
        </w:rPr>
        <w:t>Сейфы классифицируют по классу устойчивости к взлому согласно таблице 1.</w:t>
      </w:r>
    </w:p>
    <w:p w:rsidR="00D33EB2" w:rsidRPr="00D33EB2" w:rsidRDefault="00D33EB2" w:rsidP="00D33EB2">
      <w:pPr>
        <w:ind w:firstLine="567"/>
        <w:rPr>
          <w:sz w:val="24"/>
        </w:rPr>
      </w:pPr>
      <w:r w:rsidRPr="00D33EB2">
        <w:rPr>
          <w:sz w:val="24"/>
        </w:rPr>
        <w:t>Сейфы для банкоматов классифицируют по классу устойчивости к взлому согласно таблице 2.</w:t>
      </w:r>
    </w:p>
    <w:p w:rsidR="00D33EB2" w:rsidRPr="00D33EB2" w:rsidRDefault="00D33EB2" w:rsidP="00D33EB2">
      <w:pPr>
        <w:ind w:firstLine="567"/>
        <w:rPr>
          <w:sz w:val="24"/>
        </w:rPr>
      </w:pPr>
      <w:r w:rsidRPr="00D33EB2">
        <w:rPr>
          <w:sz w:val="24"/>
        </w:rPr>
        <w:t>Двери для сейфовых хранилищ и сейфовые хранилища (с дверью или без нее) классифицируют по классу устойчивости к взлому согласно таблице 3.</w:t>
      </w:r>
    </w:p>
    <w:p w:rsidR="00D33EB2" w:rsidRPr="00D33EB2" w:rsidRDefault="00D33EB2" w:rsidP="00D33EB2">
      <w:pPr>
        <w:ind w:firstLine="567"/>
        <w:rPr>
          <w:sz w:val="24"/>
        </w:rPr>
      </w:pPr>
      <w:r w:rsidRPr="00D33EB2">
        <w:rPr>
          <w:sz w:val="24"/>
        </w:rPr>
        <w:t>Все изделия должны удовлетворять общим требованиям (</w:t>
      </w:r>
      <w:r>
        <w:rPr>
          <w:sz w:val="24"/>
        </w:rPr>
        <w:t xml:space="preserve">см. </w:t>
      </w:r>
      <w:r w:rsidRPr="00D33EB2">
        <w:rPr>
          <w:sz w:val="24"/>
        </w:rPr>
        <w:t xml:space="preserve">4.2), изделия с обозначением </w:t>
      </w:r>
      <w:r>
        <w:rPr>
          <w:sz w:val="24"/>
        </w:rPr>
        <w:t>«</w:t>
      </w:r>
      <w:r w:rsidRPr="00D33EB2">
        <w:rPr>
          <w:sz w:val="24"/>
        </w:rPr>
        <w:t>EX</w:t>
      </w:r>
      <w:r>
        <w:rPr>
          <w:sz w:val="24"/>
        </w:rPr>
        <w:t>»</w:t>
      </w:r>
      <w:r w:rsidRPr="00D33EB2">
        <w:rPr>
          <w:sz w:val="24"/>
        </w:rPr>
        <w:t xml:space="preserve">, </w:t>
      </w:r>
      <w:r>
        <w:rPr>
          <w:sz w:val="24"/>
        </w:rPr>
        <w:t>«</w:t>
      </w:r>
      <w:r w:rsidRPr="00D33EB2">
        <w:rPr>
          <w:sz w:val="24"/>
        </w:rPr>
        <w:t>GAS</w:t>
      </w:r>
      <w:r>
        <w:rPr>
          <w:sz w:val="24"/>
        </w:rPr>
        <w:t>»,</w:t>
      </w:r>
      <w:r w:rsidRPr="00D33EB2">
        <w:rPr>
          <w:sz w:val="24"/>
        </w:rPr>
        <w:t xml:space="preserve"> </w:t>
      </w:r>
      <w:r>
        <w:rPr>
          <w:sz w:val="24"/>
        </w:rPr>
        <w:t>«</w:t>
      </w:r>
      <w:r w:rsidRPr="00D33EB2">
        <w:rPr>
          <w:sz w:val="24"/>
        </w:rPr>
        <w:t>CD</w:t>
      </w:r>
      <w:r>
        <w:rPr>
          <w:sz w:val="24"/>
        </w:rPr>
        <w:t>»</w:t>
      </w:r>
      <w:r w:rsidRPr="00D33EB2">
        <w:rPr>
          <w:sz w:val="24"/>
        </w:rPr>
        <w:t xml:space="preserve"> и Т2 должны соответствовать дополнительным требованиям (</w:t>
      </w:r>
      <w:r>
        <w:rPr>
          <w:sz w:val="24"/>
        </w:rPr>
        <w:t xml:space="preserve">см. </w:t>
      </w:r>
      <w:r w:rsidRPr="00D33EB2">
        <w:rPr>
          <w:sz w:val="24"/>
        </w:rPr>
        <w:t>4.3, 4.4, 4.5 и 4.6).</w:t>
      </w:r>
    </w:p>
    <w:p w:rsidR="00D33EB2" w:rsidRPr="00D33EB2" w:rsidRDefault="00D33EB2" w:rsidP="00D33EB2">
      <w:pPr>
        <w:ind w:firstLine="567"/>
        <w:rPr>
          <w:sz w:val="24"/>
        </w:rPr>
      </w:pPr>
    </w:p>
    <w:p w:rsidR="00D33EB2" w:rsidRPr="00D33EB2" w:rsidRDefault="00D33EB2" w:rsidP="00536CAE">
      <w:pPr>
        <w:pStyle w:val="2"/>
      </w:pPr>
      <w:bookmarkStart w:id="21" w:name="_Toc47966298"/>
      <w:r w:rsidRPr="00D33EB2">
        <w:t>Общие требования</w:t>
      </w:r>
      <w:bookmarkEnd w:id="21"/>
    </w:p>
    <w:p w:rsidR="00D33EB2" w:rsidRDefault="00D33EB2" w:rsidP="00D33EB2">
      <w:pPr>
        <w:ind w:firstLine="567"/>
        <w:rPr>
          <w:b/>
          <w:sz w:val="24"/>
        </w:rPr>
      </w:pPr>
    </w:p>
    <w:p w:rsidR="00D33EB2" w:rsidRPr="00D33EB2" w:rsidRDefault="00D33EB2" w:rsidP="00D33EB2">
      <w:pPr>
        <w:ind w:firstLine="567"/>
        <w:rPr>
          <w:b/>
          <w:sz w:val="24"/>
        </w:rPr>
      </w:pPr>
      <w:r w:rsidRPr="00D33EB2">
        <w:rPr>
          <w:b/>
          <w:sz w:val="24"/>
        </w:rPr>
        <w:t>4.2.1 Сейфы, двери для сейфовых хранилищ и сейфовые хранилища</w:t>
      </w:r>
    </w:p>
    <w:p w:rsidR="00D33EB2" w:rsidRDefault="00D33EB2" w:rsidP="00D33EB2">
      <w:pPr>
        <w:ind w:firstLine="567"/>
        <w:rPr>
          <w:sz w:val="24"/>
        </w:rPr>
      </w:pPr>
    </w:p>
    <w:p w:rsidR="00D33EB2" w:rsidRPr="00D33EB2" w:rsidRDefault="00D33EB2" w:rsidP="00D33EB2">
      <w:pPr>
        <w:ind w:firstLine="567"/>
        <w:rPr>
          <w:sz w:val="24"/>
        </w:rPr>
      </w:pPr>
      <w:r w:rsidRPr="00D33EB2">
        <w:rPr>
          <w:sz w:val="24"/>
        </w:rPr>
        <w:t>В защитном материале не допускаются сквозные отверстия, кроме отверстий для замков, кабелей и анкерного крепления или для крепления аксессуаров к дверям для сейфовых хранилищ и сейфовым хранилищам.</w:t>
      </w:r>
    </w:p>
    <w:p w:rsidR="00D33EB2" w:rsidRPr="00D33EB2" w:rsidRDefault="00D33EB2" w:rsidP="00D33EB2">
      <w:pPr>
        <w:ind w:firstLine="567"/>
        <w:rPr>
          <w:sz w:val="24"/>
        </w:rPr>
      </w:pPr>
      <w:r w:rsidRPr="00D33EB2">
        <w:rPr>
          <w:sz w:val="24"/>
        </w:rPr>
        <w:t>Площадь каждого из отверстий для кабелей в сейфах, дверях для сейфовых хранилищ и сейфовых хранилищах (с дверью или без двери) не более 100 мм</w:t>
      </w:r>
      <w:r w:rsidRPr="00D33EB2">
        <w:rPr>
          <w:sz w:val="24"/>
          <w:vertAlign w:val="superscript"/>
        </w:rPr>
        <w:t>2</w:t>
      </w:r>
      <w:r w:rsidRPr="00D33EB2">
        <w:rPr>
          <w:sz w:val="24"/>
        </w:rPr>
        <w:t xml:space="preserve">. Неиспользуемые входные кабельные отверстия закрывают специальными приспособлениями, которые невозможно удалить извне без оставления видимых следов. </w:t>
      </w:r>
    </w:p>
    <w:p w:rsidR="00D33EB2" w:rsidRPr="00D33EB2" w:rsidRDefault="00D33EB2" w:rsidP="00D33EB2">
      <w:pPr>
        <w:ind w:firstLine="567"/>
        <w:rPr>
          <w:sz w:val="24"/>
        </w:rPr>
      </w:pPr>
      <w:r w:rsidRPr="00D33EB2">
        <w:rPr>
          <w:sz w:val="24"/>
        </w:rPr>
        <w:t>Свободно стоящие сейфы массой менее 1000 кг должны иметь, по крайней мере, одно отверстие, с помощью которого сейф можно надежно закрепить. Узел анкерного крепления на каждое анкерное отверстие выдерживает усилие, указанное в таблице 1.</w:t>
      </w:r>
    </w:p>
    <w:p w:rsidR="00D33EB2" w:rsidRPr="00D33EB2" w:rsidRDefault="00D33EB2" w:rsidP="00D33EB2">
      <w:pPr>
        <w:ind w:firstLine="567"/>
        <w:rPr>
          <w:sz w:val="24"/>
        </w:rPr>
      </w:pPr>
    </w:p>
    <w:p w:rsidR="00D33EB2" w:rsidRPr="00D33EB2" w:rsidRDefault="00D33EB2" w:rsidP="00D33EB2">
      <w:pPr>
        <w:ind w:firstLine="567"/>
        <w:rPr>
          <w:b/>
          <w:sz w:val="24"/>
        </w:rPr>
      </w:pPr>
      <w:r w:rsidRPr="00D33EB2">
        <w:rPr>
          <w:b/>
          <w:sz w:val="24"/>
        </w:rPr>
        <w:t>4.2.2 Сейфы для банкоматов</w:t>
      </w:r>
    </w:p>
    <w:p w:rsidR="00D33EB2" w:rsidRDefault="00D33EB2" w:rsidP="00D33EB2">
      <w:pPr>
        <w:ind w:firstLine="567"/>
        <w:rPr>
          <w:sz w:val="24"/>
        </w:rPr>
      </w:pPr>
    </w:p>
    <w:p w:rsidR="00D33EB2" w:rsidRPr="00D33EB2" w:rsidRDefault="00D33EB2" w:rsidP="00D33EB2">
      <w:pPr>
        <w:ind w:firstLine="567"/>
        <w:rPr>
          <w:sz w:val="24"/>
        </w:rPr>
      </w:pPr>
      <w:r w:rsidRPr="00D33EB2">
        <w:rPr>
          <w:sz w:val="24"/>
        </w:rPr>
        <w:t>Неиспользуемые отверстия в сейфах для банкоматов закрывают специальными приспособлениями, которые невозможно удалить извне без оставления видимых следов.</w:t>
      </w:r>
    </w:p>
    <w:p w:rsidR="00D33EB2" w:rsidRPr="00D33EB2" w:rsidRDefault="00D33EB2" w:rsidP="00D33EB2">
      <w:pPr>
        <w:ind w:firstLine="567"/>
        <w:rPr>
          <w:sz w:val="24"/>
        </w:rPr>
      </w:pPr>
      <w:r w:rsidRPr="00D33EB2">
        <w:rPr>
          <w:sz w:val="24"/>
        </w:rPr>
        <w:t>Примечание 1 В сейфах банкоматов допускаются сквозные отверстия в защитном материале, необходимые для функционирования банкомата.</w:t>
      </w:r>
    </w:p>
    <w:p w:rsidR="00D33EB2" w:rsidRPr="00D33EB2" w:rsidRDefault="00D33EB2" w:rsidP="00D33EB2">
      <w:pPr>
        <w:ind w:firstLine="567"/>
        <w:rPr>
          <w:sz w:val="24"/>
        </w:rPr>
      </w:pPr>
      <w:r w:rsidRPr="00D33EB2">
        <w:rPr>
          <w:sz w:val="24"/>
        </w:rPr>
        <w:t>Примечание 2 Площади входных отверстий для кабелей в сейфах банкоматов могут быть больше 100 мм</w:t>
      </w:r>
      <w:r w:rsidRPr="00D33EB2">
        <w:rPr>
          <w:sz w:val="24"/>
          <w:vertAlign w:val="superscript"/>
        </w:rPr>
        <w:t>2</w:t>
      </w:r>
      <w:r w:rsidRPr="00D33EB2">
        <w:rPr>
          <w:sz w:val="24"/>
        </w:rPr>
        <w:t>.</w:t>
      </w:r>
    </w:p>
    <w:p w:rsidR="00D33EB2" w:rsidRPr="00D33EB2" w:rsidRDefault="00D33EB2" w:rsidP="00D33EB2">
      <w:pPr>
        <w:ind w:firstLine="567"/>
        <w:rPr>
          <w:sz w:val="24"/>
        </w:rPr>
      </w:pPr>
      <w:r w:rsidRPr="00D33EB2">
        <w:rPr>
          <w:sz w:val="24"/>
        </w:rPr>
        <w:t>Сейфы банкоматов должны иметь возможность надежного закрепления, которое выдерживает усилие. При испытаниях в соответствии с разделами 7 и 8 закрепление должно соответствовать критериям, указанным в таблице 2.</w:t>
      </w:r>
    </w:p>
    <w:p w:rsidR="00D33EB2" w:rsidRPr="00D33EB2" w:rsidRDefault="00D33EB2" w:rsidP="00D33EB2">
      <w:pPr>
        <w:ind w:firstLine="567"/>
        <w:rPr>
          <w:sz w:val="24"/>
        </w:rPr>
      </w:pPr>
    </w:p>
    <w:p w:rsidR="00D33EB2" w:rsidRPr="00D33EB2" w:rsidRDefault="00D33EB2" w:rsidP="00D33EB2">
      <w:pPr>
        <w:ind w:firstLine="567"/>
        <w:rPr>
          <w:b/>
          <w:sz w:val="24"/>
        </w:rPr>
      </w:pPr>
      <w:r w:rsidRPr="00D33EB2">
        <w:rPr>
          <w:b/>
          <w:sz w:val="24"/>
        </w:rPr>
        <w:t>4.2.3 Крышка, закрывающая ригельный механизм</w:t>
      </w:r>
    </w:p>
    <w:p w:rsidR="00D33EB2" w:rsidRDefault="00D33EB2" w:rsidP="00D33EB2">
      <w:pPr>
        <w:ind w:firstLine="567"/>
        <w:rPr>
          <w:sz w:val="24"/>
        </w:rPr>
      </w:pPr>
    </w:p>
    <w:p w:rsidR="00D33EB2" w:rsidRPr="00D33EB2" w:rsidRDefault="00D33EB2" w:rsidP="00D33EB2">
      <w:pPr>
        <w:ind w:firstLine="567"/>
        <w:rPr>
          <w:sz w:val="24"/>
        </w:rPr>
      </w:pPr>
      <w:r w:rsidRPr="00D33EB2">
        <w:rPr>
          <w:sz w:val="24"/>
        </w:rPr>
        <w:t>Сейфы, сейфы для банкоматов и двери для сейфовых хранилищ должны иметь внутреннюю крышку, закрывающую ригельный механизм, которая предохраняет замки и ригельный механизм от несанкционированного наблюдения и доступа к ним, когда дверь открыта. Закрывающие ригельный механизм крышки крепятся таким образом, чтобы их нельзя было открыть или удалить, не оставляя видимых следов.</w:t>
      </w:r>
    </w:p>
    <w:p w:rsidR="00D33EB2" w:rsidRDefault="00D33EB2" w:rsidP="00D33EB2">
      <w:pPr>
        <w:ind w:firstLine="567"/>
        <w:rPr>
          <w:sz w:val="24"/>
        </w:rPr>
      </w:pPr>
    </w:p>
    <w:p w:rsidR="00D33EB2" w:rsidRDefault="00D33EB2" w:rsidP="00D33EB2">
      <w:pPr>
        <w:ind w:firstLine="567"/>
        <w:rPr>
          <w:sz w:val="24"/>
        </w:rPr>
      </w:pPr>
    </w:p>
    <w:p w:rsidR="00D33EB2" w:rsidRPr="00D33EB2" w:rsidRDefault="00D33EB2" w:rsidP="00D33EB2">
      <w:pPr>
        <w:ind w:firstLine="567"/>
        <w:rPr>
          <w:sz w:val="24"/>
        </w:rPr>
      </w:pPr>
    </w:p>
    <w:p w:rsidR="00D33EB2" w:rsidRPr="00D33EB2" w:rsidRDefault="00D33EB2" w:rsidP="00D33EB2">
      <w:pPr>
        <w:ind w:firstLine="567"/>
        <w:rPr>
          <w:b/>
          <w:sz w:val="24"/>
        </w:rPr>
      </w:pPr>
      <w:r w:rsidRPr="00D33EB2">
        <w:rPr>
          <w:b/>
          <w:sz w:val="24"/>
        </w:rPr>
        <w:lastRenderedPageBreak/>
        <w:t>4.2.4 Отверстия для кабеля</w:t>
      </w:r>
    </w:p>
    <w:p w:rsidR="00D33EB2" w:rsidRDefault="00D33EB2" w:rsidP="00D33EB2">
      <w:pPr>
        <w:ind w:firstLine="567"/>
        <w:rPr>
          <w:sz w:val="24"/>
        </w:rPr>
      </w:pPr>
    </w:p>
    <w:p w:rsidR="00D33EB2" w:rsidRPr="00D33EB2" w:rsidRDefault="00D33EB2" w:rsidP="00D33EB2">
      <w:pPr>
        <w:ind w:firstLine="567"/>
        <w:rPr>
          <w:sz w:val="24"/>
        </w:rPr>
      </w:pPr>
      <w:r w:rsidRPr="00D33EB2">
        <w:rPr>
          <w:sz w:val="24"/>
        </w:rPr>
        <w:t>Сейфы, двери для сейфовых хранилищ и сейфовые хранилища класса III и более высокого класса должны иметь отверстие для кабеля или подготовку, облегчающую присоединение системы сигнализации после установки хранилища.</w:t>
      </w:r>
    </w:p>
    <w:p w:rsidR="00D33EB2" w:rsidRPr="00D33EB2" w:rsidRDefault="00D33EB2" w:rsidP="00D33EB2">
      <w:pPr>
        <w:ind w:firstLine="567"/>
        <w:rPr>
          <w:sz w:val="24"/>
        </w:rPr>
      </w:pPr>
    </w:p>
    <w:p w:rsidR="00D33EB2" w:rsidRPr="00D33EB2" w:rsidRDefault="00D33EB2" w:rsidP="00D33EB2">
      <w:pPr>
        <w:ind w:firstLine="567"/>
        <w:rPr>
          <w:b/>
          <w:sz w:val="24"/>
        </w:rPr>
      </w:pPr>
      <w:r w:rsidRPr="00D33EB2">
        <w:rPr>
          <w:b/>
          <w:sz w:val="24"/>
        </w:rPr>
        <w:t>4.2.5 Инструкции по эксплуатации</w:t>
      </w:r>
    </w:p>
    <w:p w:rsidR="00D33EB2" w:rsidRDefault="00D33EB2" w:rsidP="00D33EB2">
      <w:pPr>
        <w:ind w:firstLine="567"/>
        <w:rPr>
          <w:sz w:val="24"/>
        </w:rPr>
      </w:pPr>
    </w:p>
    <w:p w:rsidR="00D33EB2" w:rsidRPr="00D33EB2" w:rsidRDefault="00D33EB2" w:rsidP="00D33EB2">
      <w:pPr>
        <w:ind w:firstLine="567"/>
        <w:rPr>
          <w:sz w:val="24"/>
        </w:rPr>
      </w:pPr>
      <w:r w:rsidRPr="00D33EB2">
        <w:rPr>
          <w:sz w:val="24"/>
        </w:rPr>
        <w:t>Сейфы, сейфовые хранилища и сейфы для банкоматов поставляют с инструкциями по эксплуатации и техническому обслуживанию, включая инструкции на замки. Свободно стоящие сейфы и сейфы банкоматов поставляют с инструкциями по закреплению, встраиваемые сейфы, сейфовые хранилища и двери для сейфовых хранилищ</w:t>
      </w:r>
      <w:r>
        <w:rPr>
          <w:sz w:val="24"/>
        </w:rPr>
        <w:t xml:space="preserve"> – </w:t>
      </w:r>
      <w:r w:rsidRPr="00D33EB2">
        <w:rPr>
          <w:sz w:val="24"/>
        </w:rPr>
        <w:t>с инструкциями по монтажу.</w:t>
      </w:r>
    </w:p>
    <w:p w:rsidR="00D33EB2" w:rsidRPr="00D33EB2" w:rsidRDefault="00D33EB2" w:rsidP="00D33EB2">
      <w:pPr>
        <w:ind w:firstLine="567"/>
        <w:rPr>
          <w:sz w:val="24"/>
        </w:rPr>
      </w:pPr>
    </w:p>
    <w:p w:rsidR="00D33EB2" w:rsidRPr="00D33EB2" w:rsidRDefault="00D33EB2" w:rsidP="00536CAE">
      <w:pPr>
        <w:pStyle w:val="2"/>
      </w:pPr>
      <w:bookmarkStart w:id="22" w:name="_Toc47966299"/>
      <w:r w:rsidRPr="00D33EB2">
        <w:t>Дополнительные требования для получения обозначения «ЕХ»</w:t>
      </w:r>
      <w:bookmarkEnd w:id="22"/>
    </w:p>
    <w:p w:rsidR="00D33EB2" w:rsidRDefault="00D33EB2" w:rsidP="00D33EB2">
      <w:pPr>
        <w:ind w:firstLine="567"/>
        <w:rPr>
          <w:sz w:val="24"/>
        </w:rPr>
      </w:pPr>
    </w:p>
    <w:p w:rsidR="00D33EB2" w:rsidRPr="00D33EB2" w:rsidRDefault="00D33EB2" w:rsidP="00D33EB2">
      <w:pPr>
        <w:ind w:firstLine="567"/>
        <w:rPr>
          <w:sz w:val="24"/>
        </w:rPr>
      </w:pPr>
      <w:r w:rsidRPr="00D33EB2">
        <w:rPr>
          <w:sz w:val="24"/>
        </w:rPr>
        <w:t xml:space="preserve">При испытаниях в соответствии с разделом 9 сейфы классов устойчивости к взлому от II до X для получения обозначения </w:t>
      </w:r>
      <w:r>
        <w:rPr>
          <w:sz w:val="24"/>
        </w:rPr>
        <w:t>«</w:t>
      </w:r>
      <w:r w:rsidRPr="00D33EB2">
        <w:rPr>
          <w:sz w:val="24"/>
        </w:rPr>
        <w:t>ЕХ</w:t>
      </w:r>
      <w:r>
        <w:rPr>
          <w:sz w:val="24"/>
        </w:rPr>
        <w:t>»</w:t>
      </w:r>
      <w:r w:rsidRPr="00D33EB2">
        <w:rPr>
          <w:sz w:val="24"/>
        </w:rPr>
        <w:t xml:space="preserve"> должны как минимум иметь значения устойчивости после взрыва, приведенные в таблице 1. Сейфы класса устойчивости к взлому 0 и I не могут иметь обозначение </w:t>
      </w:r>
      <w:r>
        <w:rPr>
          <w:sz w:val="24"/>
        </w:rPr>
        <w:t>«</w:t>
      </w:r>
      <w:r w:rsidRPr="00D33EB2">
        <w:rPr>
          <w:sz w:val="24"/>
        </w:rPr>
        <w:t>ЕХ</w:t>
      </w:r>
      <w:r>
        <w:rPr>
          <w:sz w:val="24"/>
        </w:rPr>
        <w:t>»</w:t>
      </w:r>
      <w:r w:rsidRPr="00D33EB2">
        <w:rPr>
          <w:sz w:val="24"/>
        </w:rPr>
        <w:t>.</w:t>
      </w:r>
    </w:p>
    <w:p w:rsidR="00D33EB2" w:rsidRPr="00D33EB2" w:rsidRDefault="00D33EB2" w:rsidP="00D33EB2">
      <w:pPr>
        <w:ind w:firstLine="567"/>
        <w:rPr>
          <w:sz w:val="24"/>
        </w:rPr>
      </w:pPr>
      <w:r w:rsidRPr="00D33EB2">
        <w:rPr>
          <w:sz w:val="24"/>
        </w:rPr>
        <w:t xml:space="preserve">При испытаниях в соответствии с разделом 9 сейфы для банкоматов классов устойчивости к взлому от II до VIII для получения обозначения </w:t>
      </w:r>
      <w:r>
        <w:rPr>
          <w:sz w:val="24"/>
        </w:rPr>
        <w:t>«</w:t>
      </w:r>
      <w:r w:rsidRPr="00D33EB2">
        <w:rPr>
          <w:sz w:val="24"/>
        </w:rPr>
        <w:t>ЕХ</w:t>
      </w:r>
      <w:r>
        <w:rPr>
          <w:sz w:val="24"/>
        </w:rPr>
        <w:t>»</w:t>
      </w:r>
      <w:r w:rsidRPr="00D33EB2">
        <w:rPr>
          <w:sz w:val="24"/>
        </w:rPr>
        <w:t xml:space="preserve"> должны как минимум иметь значения устойчивости после взрыва, приведенные в таблице 2. Сейфы для банкоматов класса устойчивости к взлому L и I не могут иметь обозначение </w:t>
      </w:r>
      <w:r>
        <w:rPr>
          <w:sz w:val="24"/>
        </w:rPr>
        <w:t>«</w:t>
      </w:r>
      <w:r w:rsidRPr="00D33EB2">
        <w:rPr>
          <w:sz w:val="24"/>
        </w:rPr>
        <w:t>ЕХ</w:t>
      </w:r>
      <w:r>
        <w:rPr>
          <w:sz w:val="24"/>
        </w:rPr>
        <w:t>»</w:t>
      </w:r>
      <w:r w:rsidRPr="00D33EB2">
        <w:rPr>
          <w:sz w:val="24"/>
        </w:rPr>
        <w:t>.</w:t>
      </w:r>
    </w:p>
    <w:p w:rsidR="00D33EB2" w:rsidRPr="00D33EB2" w:rsidRDefault="00D33EB2" w:rsidP="00D33EB2">
      <w:pPr>
        <w:ind w:firstLine="567"/>
        <w:rPr>
          <w:sz w:val="24"/>
        </w:rPr>
      </w:pPr>
      <w:r w:rsidRPr="00D33EB2">
        <w:rPr>
          <w:sz w:val="24"/>
        </w:rPr>
        <w:t xml:space="preserve">При испытаниях в соответствии с разделом 9 сейфовые хранилища (с дверями или без дверей) и двери для сейфовых хранилищ классов устойчивости к взлому от II до XIII для получения обозначения </w:t>
      </w:r>
      <w:r>
        <w:rPr>
          <w:sz w:val="24"/>
        </w:rPr>
        <w:t>«</w:t>
      </w:r>
      <w:r w:rsidRPr="00D33EB2">
        <w:rPr>
          <w:sz w:val="24"/>
        </w:rPr>
        <w:t>ЕХ</w:t>
      </w:r>
      <w:r>
        <w:rPr>
          <w:sz w:val="24"/>
        </w:rPr>
        <w:t>»</w:t>
      </w:r>
      <w:r w:rsidRPr="00D33EB2">
        <w:rPr>
          <w:sz w:val="24"/>
        </w:rPr>
        <w:t xml:space="preserve"> должны как минимум иметь значения устойчивости после взрыва, приведенные в таблице 3. Сейфовые хранилища и двери для сейфовых хранилищ класса устойчивости к взлому 0 и I не могут иметь обозначение </w:t>
      </w:r>
      <w:r>
        <w:rPr>
          <w:sz w:val="24"/>
        </w:rPr>
        <w:t>«</w:t>
      </w:r>
      <w:r w:rsidRPr="00D33EB2">
        <w:rPr>
          <w:sz w:val="24"/>
        </w:rPr>
        <w:t>ЕХ</w:t>
      </w:r>
      <w:r>
        <w:rPr>
          <w:sz w:val="24"/>
        </w:rPr>
        <w:t>»</w:t>
      </w:r>
      <w:r w:rsidRPr="00D33EB2">
        <w:rPr>
          <w:sz w:val="24"/>
        </w:rPr>
        <w:t>.</w:t>
      </w:r>
    </w:p>
    <w:p w:rsidR="00D33EB2" w:rsidRPr="00D33EB2" w:rsidRDefault="00D33EB2" w:rsidP="00D33EB2">
      <w:pPr>
        <w:ind w:firstLine="567"/>
        <w:rPr>
          <w:sz w:val="24"/>
        </w:rPr>
      </w:pPr>
    </w:p>
    <w:p w:rsidR="00D33EB2" w:rsidRPr="00D33EB2" w:rsidRDefault="00D33EB2" w:rsidP="00536CAE">
      <w:pPr>
        <w:pStyle w:val="2"/>
      </w:pPr>
      <w:bookmarkStart w:id="23" w:name="_Toc47966300"/>
      <w:r w:rsidRPr="00D33EB2">
        <w:t xml:space="preserve">Дополнительные требования для обозначения </w:t>
      </w:r>
      <w:r w:rsidR="005115BA">
        <w:t>«</w:t>
      </w:r>
      <w:r w:rsidRPr="00D33EB2">
        <w:t>GAS</w:t>
      </w:r>
      <w:r w:rsidR="005115BA">
        <w:t>»</w:t>
      </w:r>
      <w:bookmarkEnd w:id="23"/>
      <w:r w:rsidRPr="00D33EB2">
        <w:t xml:space="preserve"> </w:t>
      </w:r>
    </w:p>
    <w:p w:rsidR="00D33EB2" w:rsidRDefault="00D33EB2" w:rsidP="00D33EB2">
      <w:pPr>
        <w:ind w:firstLine="567"/>
        <w:rPr>
          <w:sz w:val="24"/>
        </w:rPr>
      </w:pPr>
    </w:p>
    <w:p w:rsidR="00D33EB2" w:rsidRPr="00D33EB2" w:rsidRDefault="00D33EB2" w:rsidP="00D33EB2">
      <w:pPr>
        <w:ind w:firstLine="567"/>
        <w:rPr>
          <w:sz w:val="24"/>
        </w:rPr>
      </w:pPr>
      <w:r w:rsidRPr="00D33EB2">
        <w:rPr>
          <w:sz w:val="24"/>
        </w:rPr>
        <w:t xml:space="preserve">Во время испытаний в соответствии с разделом 10 сейфы для банкоматов с классами </w:t>
      </w:r>
      <w:proofErr w:type="spellStart"/>
      <w:r w:rsidRPr="00D33EB2">
        <w:rPr>
          <w:sz w:val="24"/>
        </w:rPr>
        <w:t>взломостойкости</w:t>
      </w:r>
      <w:proofErr w:type="spellEnd"/>
      <w:r w:rsidRPr="00D33EB2">
        <w:rPr>
          <w:sz w:val="24"/>
        </w:rPr>
        <w:t xml:space="preserve"> от II до VIII с обозначением </w:t>
      </w:r>
      <w:r>
        <w:rPr>
          <w:sz w:val="24"/>
        </w:rPr>
        <w:t>«</w:t>
      </w:r>
      <w:r w:rsidRPr="00D33EB2">
        <w:rPr>
          <w:sz w:val="24"/>
        </w:rPr>
        <w:t>GAS</w:t>
      </w:r>
      <w:r>
        <w:rPr>
          <w:sz w:val="24"/>
        </w:rPr>
        <w:t>»</w:t>
      </w:r>
      <w:r w:rsidRPr="00D33EB2">
        <w:rPr>
          <w:sz w:val="24"/>
        </w:rPr>
        <w:t xml:space="preserve"> должны достичь значений устойчивости к взлому после взрыва, которые приведены в таблице 2. Обозначение </w:t>
      </w:r>
      <w:r>
        <w:rPr>
          <w:sz w:val="24"/>
        </w:rPr>
        <w:t>«</w:t>
      </w:r>
      <w:r w:rsidRPr="00D33EB2">
        <w:rPr>
          <w:sz w:val="24"/>
        </w:rPr>
        <w:t>GAS</w:t>
      </w:r>
      <w:r>
        <w:rPr>
          <w:sz w:val="24"/>
        </w:rPr>
        <w:t>»</w:t>
      </w:r>
      <w:r w:rsidRPr="00D33EB2">
        <w:rPr>
          <w:sz w:val="24"/>
        </w:rPr>
        <w:t xml:space="preserve"> не применимо к сейфам для банкоматов с классами </w:t>
      </w:r>
      <w:proofErr w:type="spellStart"/>
      <w:r w:rsidRPr="00D33EB2">
        <w:rPr>
          <w:sz w:val="24"/>
        </w:rPr>
        <w:t>взломостойкости</w:t>
      </w:r>
      <w:proofErr w:type="spellEnd"/>
      <w:r w:rsidRPr="00D33EB2">
        <w:rPr>
          <w:sz w:val="24"/>
        </w:rPr>
        <w:t xml:space="preserve"> L и I.</w:t>
      </w:r>
    </w:p>
    <w:p w:rsidR="00D33EB2" w:rsidRPr="00D33EB2" w:rsidRDefault="00D33EB2" w:rsidP="00D33EB2">
      <w:pPr>
        <w:ind w:firstLine="567"/>
        <w:rPr>
          <w:sz w:val="24"/>
        </w:rPr>
      </w:pPr>
    </w:p>
    <w:p w:rsidR="00D33EB2" w:rsidRPr="00D33EB2" w:rsidRDefault="00D33EB2" w:rsidP="00536CAE">
      <w:pPr>
        <w:pStyle w:val="2"/>
      </w:pPr>
      <w:bookmarkStart w:id="24" w:name="_Toc47966301"/>
      <w:r w:rsidRPr="005115BA">
        <w:t xml:space="preserve">Дополнительные требования для получения обозначения </w:t>
      </w:r>
      <w:r w:rsidR="005115BA">
        <w:t>«</w:t>
      </w:r>
      <w:r w:rsidRPr="005115BA">
        <w:t>CD</w:t>
      </w:r>
      <w:r w:rsidR="005115BA">
        <w:t>»</w:t>
      </w:r>
      <w:bookmarkEnd w:id="24"/>
      <w:r w:rsidRPr="005115BA">
        <w:t xml:space="preserve"> </w:t>
      </w:r>
    </w:p>
    <w:p w:rsidR="000D4461" w:rsidRDefault="000D4461" w:rsidP="00D33EB2">
      <w:pPr>
        <w:ind w:firstLine="567"/>
        <w:rPr>
          <w:sz w:val="24"/>
        </w:rPr>
      </w:pPr>
    </w:p>
    <w:p w:rsidR="00D33EB2" w:rsidRPr="00D33EB2" w:rsidRDefault="00D33EB2" w:rsidP="00D33EB2">
      <w:pPr>
        <w:ind w:firstLine="567"/>
        <w:rPr>
          <w:sz w:val="24"/>
        </w:rPr>
      </w:pPr>
      <w:r w:rsidRPr="00D33EB2">
        <w:rPr>
          <w:sz w:val="24"/>
        </w:rPr>
        <w:t xml:space="preserve">При испытаниях в соответствии с разделом 11 сейфы классов устойчивости к взлому IV-X для получения обозначения </w:t>
      </w:r>
      <w:r w:rsidR="000D4461">
        <w:rPr>
          <w:sz w:val="24"/>
        </w:rPr>
        <w:t>«</w:t>
      </w:r>
      <w:r w:rsidRPr="00D33EB2">
        <w:rPr>
          <w:sz w:val="24"/>
        </w:rPr>
        <w:t>CD</w:t>
      </w:r>
      <w:r w:rsidR="000D4461">
        <w:rPr>
          <w:sz w:val="24"/>
        </w:rPr>
        <w:t>»</w:t>
      </w:r>
      <w:r w:rsidRPr="00D33EB2">
        <w:rPr>
          <w:sz w:val="24"/>
        </w:rPr>
        <w:t xml:space="preserve"> должны как минимум иметь значения устойчивости к взлому, приведенные в таблице 1. Сейфы класса устойчивости к взлому 0-III и сейфы для банкоматов не могут иметь обозначение </w:t>
      </w:r>
      <w:r w:rsidR="000D4461">
        <w:rPr>
          <w:sz w:val="24"/>
        </w:rPr>
        <w:t>«</w:t>
      </w:r>
      <w:r w:rsidRPr="00D33EB2">
        <w:rPr>
          <w:sz w:val="24"/>
        </w:rPr>
        <w:t>CD</w:t>
      </w:r>
      <w:r w:rsidR="000D4461">
        <w:rPr>
          <w:sz w:val="24"/>
        </w:rPr>
        <w:t>»</w:t>
      </w:r>
      <w:r w:rsidRPr="00D33EB2">
        <w:rPr>
          <w:sz w:val="24"/>
        </w:rPr>
        <w:t>.</w:t>
      </w:r>
    </w:p>
    <w:p w:rsidR="00D33EB2" w:rsidRPr="00D33EB2" w:rsidRDefault="00D33EB2" w:rsidP="00D33EB2">
      <w:pPr>
        <w:ind w:firstLine="567"/>
        <w:rPr>
          <w:sz w:val="24"/>
        </w:rPr>
      </w:pPr>
      <w:r w:rsidRPr="00D33EB2">
        <w:rPr>
          <w:sz w:val="24"/>
        </w:rPr>
        <w:t xml:space="preserve">При испытаниях в соответствии с 7.6 сейфовые хранилища (с дверями или без дверей) и двери для сейфовых хранилищ классов устойчивости к взлому от V до XIII для получения обозначения </w:t>
      </w:r>
      <w:r w:rsidR="000D4461">
        <w:rPr>
          <w:sz w:val="24"/>
        </w:rPr>
        <w:t>«</w:t>
      </w:r>
      <w:r w:rsidRPr="00D33EB2">
        <w:rPr>
          <w:sz w:val="24"/>
        </w:rPr>
        <w:t>CD</w:t>
      </w:r>
      <w:r w:rsidR="000D4461">
        <w:rPr>
          <w:sz w:val="24"/>
        </w:rPr>
        <w:t>»</w:t>
      </w:r>
      <w:r w:rsidRPr="00D33EB2">
        <w:rPr>
          <w:sz w:val="24"/>
        </w:rPr>
        <w:t xml:space="preserve"> должны как минимум иметь значения устойчивости, приведенные в таблице 3. Сейфовые хранилища и двери для сейфовых хранилищ класса устойчивости к взлому 0- VII не могут иметь обозначение </w:t>
      </w:r>
      <w:r w:rsidR="000D4461">
        <w:rPr>
          <w:sz w:val="24"/>
        </w:rPr>
        <w:t>«</w:t>
      </w:r>
      <w:r w:rsidRPr="00D33EB2">
        <w:rPr>
          <w:sz w:val="24"/>
        </w:rPr>
        <w:t>CD</w:t>
      </w:r>
      <w:r w:rsidR="000D4461">
        <w:rPr>
          <w:sz w:val="24"/>
        </w:rPr>
        <w:t>»</w:t>
      </w:r>
      <w:r w:rsidRPr="00D33EB2">
        <w:rPr>
          <w:sz w:val="24"/>
        </w:rPr>
        <w:t>.</w:t>
      </w:r>
    </w:p>
    <w:p w:rsidR="00D33EB2" w:rsidRPr="00D33EB2" w:rsidRDefault="00D33EB2" w:rsidP="00D33EB2">
      <w:pPr>
        <w:ind w:firstLine="567"/>
        <w:rPr>
          <w:sz w:val="24"/>
        </w:rPr>
      </w:pPr>
    </w:p>
    <w:p w:rsidR="00D33EB2" w:rsidRPr="000D4461" w:rsidRDefault="00D33EB2" w:rsidP="00536CAE">
      <w:pPr>
        <w:pStyle w:val="2"/>
      </w:pPr>
      <w:bookmarkStart w:id="25" w:name="_Toc47966302"/>
      <w:r w:rsidRPr="000D4461">
        <w:lastRenderedPageBreak/>
        <w:t xml:space="preserve">Дополнительные требования для получения обозначения </w:t>
      </w:r>
      <w:r w:rsidR="000D4461">
        <w:t>«</w:t>
      </w:r>
      <w:r w:rsidRPr="000D4461">
        <w:t>Т2</w:t>
      </w:r>
      <w:r w:rsidR="000D4461">
        <w:t>»</w:t>
      </w:r>
      <w:bookmarkEnd w:id="25"/>
      <w:r w:rsidRPr="000D4461">
        <w:t xml:space="preserve"> </w:t>
      </w:r>
    </w:p>
    <w:p w:rsidR="000D4461" w:rsidRDefault="000D4461" w:rsidP="00D33EB2">
      <w:pPr>
        <w:ind w:firstLine="567"/>
        <w:rPr>
          <w:sz w:val="24"/>
        </w:rPr>
      </w:pPr>
    </w:p>
    <w:p w:rsidR="00D33EB2" w:rsidRPr="00D33EB2" w:rsidRDefault="00D33EB2" w:rsidP="00D33EB2">
      <w:pPr>
        <w:ind w:firstLine="567"/>
        <w:rPr>
          <w:sz w:val="24"/>
        </w:rPr>
      </w:pPr>
      <w:r w:rsidRPr="00D33EB2">
        <w:rPr>
          <w:sz w:val="24"/>
        </w:rPr>
        <w:t xml:space="preserve">При испытаниях в соответствии с разделом 12 сейфы классов устойчивости к взлому от 0 до X (включая обозначения </w:t>
      </w:r>
      <w:r w:rsidR="000D4461">
        <w:rPr>
          <w:sz w:val="24"/>
        </w:rPr>
        <w:t>«</w:t>
      </w:r>
      <w:r w:rsidRPr="00D33EB2">
        <w:rPr>
          <w:sz w:val="24"/>
        </w:rPr>
        <w:t>ЕХ</w:t>
      </w:r>
      <w:r w:rsidR="000D4461">
        <w:rPr>
          <w:sz w:val="24"/>
        </w:rPr>
        <w:t>»</w:t>
      </w:r>
      <w:r w:rsidRPr="00D33EB2">
        <w:rPr>
          <w:sz w:val="24"/>
        </w:rPr>
        <w:t xml:space="preserve"> и </w:t>
      </w:r>
      <w:r w:rsidR="000D4461">
        <w:rPr>
          <w:sz w:val="24"/>
        </w:rPr>
        <w:t>«</w:t>
      </w:r>
      <w:r w:rsidRPr="00D33EB2">
        <w:rPr>
          <w:sz w:val="24"/>
        </w:rPr>
        <w:t>CD</w:t>
      </w:r>
      <w:r w:rsidR="000D4461">
        <w:rPr>
          <w:sz w:val="24"/>
        </w:rPr>
        <w:t>»</w:t>
      </w:r>
      <w:r w:rsidRPr="00D33EB2">
        <w:rPr>
          <w:sz w:val="24"/>
        </w:rPr>
        <w:t xml:space="preserve"> по мере применения) для получения обозначения "Т2" должны как минимум иметь значения устойчивости к взлому, приведенные в таблице 1.</w:t>
      </w:r>
    </w:p>
    <w:p w:rsidR="00D33EB2" w:rsidRPr="00D33EB2" w:rsidRDefault="00D33EB2" w:rsidP="00D33EB2">
      <w:pPr>
        <w:ind w:firstLine="567"/>
        <w:rPr>
          <w:sz w:val="24"/>
        </w:rPr>
      </w:pPr>
      <w:r w:rsidRPr="00D33EB2">
        <w:rPr>
          <w:sz w:val="24"/>
        </w:rPr>
        <w:t xml:space="preserve">При испытаниях в соответствии с разделом 12 сейфы для банкоматов классов устойчивости к взлому от L до VIII (включая обозначения </w:t>
      </w:r>
      <w:r w:rsidR="000D4461">
        <w:rPr>
          <w:sz w:val="24"/>
        </w:rPr>
        <w:t>«</w:t>
      </w:r>
      <w:r w:rsidRPr="00D33EB2">
        <w:rPr>
          <w:sz w:val="24"/>
        </w:rPr>
        <w:t>ЕХ</w:t>
      </w:r>
      <w:r w:rsidR="000D4461">
        <w:rPr>
          <w:sz w:val="24"/>
        </w:rPr>
        <w:t>»</w:t>
      </w:r>
      <w:r w:rsidRPr="00D33EB2">
        <w:rPr>
          <w:sz w:val="24"/>
        </w:rPr>
        <w:t xml:space="preserve"> и </w:t>
      </w:r>
      <w:r w:rsidR="000D4461">
        <w:rPr>
          <w:sz w:val="24"/>
        </w:rPr>
        <w:t>«</w:t>
      </w:r>
      <w:r w:rsidRPr="00D33EB2">
        <w:rPr>
          <w:sz w:val="24"/>
        </w:rPr>
        <w:t>GAS</w:t>
      </w:r>
      <w:r w:rsidR="000D4461">
        <w:rPr>
          <w:sz w:val="24"/>
        </w:rPr>
        <w:t>»</w:t>
      </w:r>
      <w:r w:rsidRPr="00D33EB2">
        <w:rPr>
          <w:sz w:val="24"/>
        </w:rPr>
        <w:t xml:space="preserve"> по мере применения) для получения обозначения </w:t>
      </w:r>
      <w:r w:rsidR="000D4461">
        <w:rPr>
          <w:sz w:val="24"/>
        </w:rPr>
        <w:t>«</w:t>
      </w:r>
      <w:r w:rsidRPr="00D33EB2">
        <w:rPr>
          <w:sz w:val="24"/>
        </w:rPr>
        <w:t>Т2</w:t>
      </w:r>
      <w:r w:rsidR="000D4461">
        <w:rPr>
          <w:sz w:val="24"/>
        </w:rPr>
        <w:t>»</w:t>
      </w:r>
      <w:r w:rsidRPr="00D33EB2">
        <w:rPr>
          <w:sz w:val="24"/>
        </w:rPr>
        <w:t xml:space="preserve"> должны как минимум иметь значения устойчивости к взлому, приведенные в таблице 2.</w:t>
      </w:r>
    </w:p>
    <w:p w:rsidR="00D33EB2" w:rsidRPr="00D33EB2" w:rsidRDefault="00D33EB2" w:rsidP="00D33EB2">
      <w:pPr>
        <w:ind w:firstLine="567"/>
        <w:rPr>
          <w:sz w:val="24"/>
        </w:rPr>
      </w:pPr>
      <w:r w:rsidRPr="00D33EB2">
        <w:rPr>
          <w:sz w:val="24"/>
        </w:rPr>
        <w:t xml:space="preserve">При испытаниях в соответствии с разделом 12 сейфы для сейфовых хранилищ и двери для сейфовых хранилищ классов устойчивости к взлому от 0 до XIII (включая обозначения </w:t>
      </w:r>
      <w:r w:rsidR="000D4461">
        <w:rPr>
          <w:sz w:val="24"/>
        </w:rPr>
        <w:t>«</w:t>
      </w:r>
      <w:r w:rsidR="000D4461" w:rsidRPr="00D33EB2">
        <w:rPr>
          <w:sz w:val="24"/>
        </w:rPr>
        <w:t>ЕХ</w:t>
      </w:r>
      <w:r w:rsidR="000D4461">
        <w:rPr>
          <w:sz w:val="24"/>
        </w:rPr>
        <w:t>»</w:t>
      </w:r>
      <w:r w:rsidR="000D4461" w:rsidRPr="00D33EB2">
        <w:rPr>
          <w:sz w:val="24"/>
        </w:rPr>
        <w:t xml:space="preserve"> и </w:t>
      </w:r>
      <w:r w:rsidR="000D4461">
        <w:rPr>
          <w:sz w:val="24"/>
        </w:rPr>
        <w:t>«</w:t>
      </w:r>
      <w:r w:rsidR="000D4461" w:rsidRPr="00D33EB2">
        <w:rPr>
          <w:sz w:val="24"/>
        </w:rPr>
        <w:t>GAS</w:t>
      </w:r>
      <w:r w:rsidR="000D4461">
        <w:rPr>
          <w:sz w:val="24"/>
        </w:rPr>
        <w:t>»</w:t>
      </w:r>
      <w:r w:rsidR="000D4461" w:rsidRPr="00D33EB2">
        <w:rPr>
          <w:sz w:val="24"/>
        </w:rPr>
        <w:t xml:space="preserve"> </w:t>
      </w:r>
      <w:r w:rsidRPr="00D33EB2">
        <w:rPr>
          <w:sz w:val="24"/>
        </w:rPr>
        <w:t xml:space="preserve">по мере применения) для получения обозначения </w:t>
      </w:r>
      <w:r w:rsidR="000D4461">
        <w:rPr>
          <w:sz w:val="24"/>
        </w:rPr>
        <w:t>«</w:t>
      </w:r>
      <w:r w:rsidRPr="00D33EB2">
        <w:rPr>
          <w:sz w:val="24"/>
        </w:rPr>
        <w:t>Т2</w:t>
      </w:r>
      <w:r w:rsidR="000D4461">
        <w:rPr>
          <w:sz w:val="24"/>
        </w:rPr>
        <w:t>»</w:t>
      </w:r>
      <w:r w:rsidRPr="00D33EB2">
        <w:rPr>
          <w:sz w:val="24"/>
        </w:rPr>
        <w:t xml:space="preserve"> должны как минимум иметь значения устойчивости к взлому, приведенные в таблице 3.</w:t>
      </w:r>
    </w:p>
    <w:p w:rsidR="00D33EB2" w:rsidRPr="000D4461" w:rsidRDefault="00D33EB2" w:rsidP="00D33EB2">
      <w:pPr>
        <w:ind w:firstLine="709"/>
        <w:rPr>
          <w:sz w:val="24"/>
        </w:rPr>
      </w:pPr>
    </w:p>
    <w:p w:rsidR="00D33EB2" w:rsidRPr="000D4461" w:rsidRDefault="00D33EB2" w:rsidP="00D33EB2">
      <w:pPr>
        <w:ind w:firstLine="709"/>
        <w:jc w:val="center"/>
        <w:rPr>
          <w:b/>
          <w:sz w:val="24"/>
        </w:rPr>
      </w:pPr>
      <w:r w:rsidRPr="000D4461">
        <w:rPr>
          <w:b/>
          <w:sz w:val="24"/>
        </w:rPr>
        <w:t>Таблица 1</w:t>
      </w:r>
      <w:r w:rsidR="000D4461">
        <w:rPr>
          <w:b/>
          <w:sz w:val="24"/>
        </w:rPr>
        <w:t xml:space="preserve"> – </w:t>
      </w:r>
      <w:r w:rsidRPr="000D4461">
        <w:rPr>
          <w:b/>
          <w:sz w:val="24"/>
        </w:rPr>
        <w:t>Минимальные требования для классификации сейфов (за исключением сейфов для банкоматов) по классу устойчивости к взлому</w:t>
      </w:r>
    </w:p>
    <w:p w:rsidR="00D33EB2" w:rsidRPr="000D4461" w:rsidRDefault="00D33EB2" w:rsidP="00D33EB2">
      <w:pPr>
        <w:ind w:firstLine="709"/>
        <w:jc w:val="center"/>
        <w:rPr>
          <w:sz w:val="24"/>
        </w:rPr>
      </w:pPr>
    </w:p>
    <w:tbl>
      <w:tblPr>
        <w:tblW w:w="0" w:type="auto"/>
        <w:tblInd w:w="74" w:type="dxa"/>
        <w:tblCellMar>
          <w:left w:w="0" w:type="dxa"/>
          <w:right w:w="0" w:type="dxa"/>
        </w:tblCellMar>
        <w:tblLook w:val="04A0" w:firstRow="1" w:lastRow="0" w:firstColumn="1" w:lastColumn="0" w:noHBand="0" w:noVBand="1"/>
      </w:tblPr>
      <w:tblGrid>
        <w:gridCol w:w="1328"/>
        <w:gridCol w:w="1120"/>
        <w:gridCol w:w="851"/>
        <w:gridCol w:w="1141"/>
        <w:gridCol w:w="679"/>
        <w:gridCol w:w="911"/>
        <w:gridCol w:w="1617"/>
        <w:gridCol w:w="1617"/>
      </w:tblGrid>
      <w:tr w:rsidR="00D33EB2" w:rsidRPr="000D4461" w:rsidTr="00D33EB2">
        <w:tc>
          <w:tcPr>
            <w:tcW w:w="134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Класс устойчивости к взлому</w:t>
            </w:r>
          </w:p>
        </w:tc>
        <w:tc>
          <w:tcPr>
            <w:tcW w:w="199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D33EB2" w:rsidRPr="000D4461" w:rsidRDefault="00D33EB2" w:rsidP="000D4461">
            <w:pPr>
              <w:jc w:val="center"/>
              <w:rPr>
                <w:sz w:val="20"/>
                <w:szCs w:val="20"/>
              </w:rPr>
            </w:pPr>
            <w:r w:rsidRPr="000D4461">
              <w:rPr>
                <w:sz w:val="20"/>
                <w:szCs w:val="20"/>
              </w:rPr>
              <w:t xml:space="preserve">Испытание на взлом с использованием инструмента (см. </w:t>
            </w:r>
            <w:r w:rsidR="000D4461" w:rsidRPr="000D4461">
              <w:rPr>
                <w:sz w:val="20"/>
                <w:szCs w:val="20"/>
              </w:rPr>
              <w:t xml:space="preserve">раздел </w:t>
            </w:r>
            <w:r w:rsidRPr="000D4461">
              <w:rPr>
                <w:sz w:val="20"/>
                <w:szCs w:val="20"/>
              </w:rPr>
              <w:t>7)</w:t>
            </w:r>
          </w:p>
          <w:p w:rsidR="00D33EB2" w:rsidRPr="000D4461" w:rsidRDefault="00D33EB2" w:rsidP="000D4461">
            <w:pPr>
              <w:jc w:val="center"/>
              <w:rPr>
                <w:sz w:val="20"/>
                <w:szCs w:val="20"/>
              </w:rPr>
            </w:pPr>
            <w:r w:rsidRPr="000D4461">
              <w:rPr>
                <w:sz w:val="20"/>
                <w:szCs w:val="20"/>
              </w:rPr>
              <w:t xml:space="preserve">Испытание на взлом с использованием инструмента Т2 (см. </w:t>
            </w:r>
            <w:r w:rsidR="000D4461" w:rsidRPr="000D4461">
              <w:rPr>
                <w:sz w:val="20"/>
                <w:szCs w:val="20"/>
              </w:rPr>
              <w:t xml:space="preserve">раздел </w:t>
            </w:r>
            <w:r w:rsidRPr="000D4461">
              <w:rPr>
                <w:sz w:val="20"/>
                <w:szCs w:val="20"/>
              </w:rPr>
              <w:t>12)</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 xml:space="preserve">Прочность </w:t>
            </w:r>
            <w:proofErr w:type="spellStart"/>
            <w:proofErr w:type="gramStart"/>
            <w:r w:rsidRPr="000D4461">
              <w:rPr>
                <w:sz w:val="20"/>
                <w:szCs w:val="20"/>
              </w:rPr>
              <w:t>закрепле</w:t>
            </w:r>
            <w:r w:rsidR="000D4461">
              <w:rPr>
                <w:sz w:val="20"/>
                <w:szCs w:val="20"/>
              </w:rPr>
              <w:t>-</w:t>
            </w:r>
            <w:r w:rsidRPr="000D4461">
              <w:rPr>
                <w:sz w:val="20"/>
                <w:szCs w:val="20"/>
              </w:rPr>
              <w:t>ния</w:t>
            </w:r>
            <w:proofErr w:type="spellEnd"/>
            <w:proofErr w:type="gramEnd"/>
            <w:r w:rsidRPr="000D4461">
              <w:rPr>
                <w:sz w:val="20"/>
                <w:szCs w:val="20"/>
              </w:rPr>
              <w:t xml:space="preserve"> </w:t>
            </w:r>
            <w:r w:rsidRPr="000D4461">
              <w:rPr>
                <w:sz w:val="20"/>
                <w:szCs w:val="20"/>
                <w:vertAlign w:val="superscript"/>
              </w:rPr>
              <w:t>а</w:t>
            </w:r>
            <w:r w:rsidRPr="000D4461">
              <w:rPr>
                <w:sz w:val="20"/>
                <w:szCs w:val="20"/>
              </w:rPr>
              <w:t xml:space="preserve"> (см. </w:t>
            </w:r>
            <w:r w:rsidR="000D4461" w:rsidRPr="000D4461">
              <w:rPr>
                <w:sz w:val="20"/>
                <w:szCs w:val="20"/>
              </w:rPr>
              <w:t xml:space="preserve">раздел </w:t>
            </w:r>
            <w:r w:rsidRPr="000D4461">
              <w:rPr>
                <w:sz w:val="20"/>
                <w:szCs w:val="20"/>
              </w:rPr>
              <w:t>8)</w:t>
            </w:r>
          </w:p>
        </w:tc>
        <w:tc>
          <w:tcPr>
            <w:tcW w:w="160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Замки</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 xml:space="preserve">Дополнительные требования для обозначения </w:t>
            </w:r>
            <w:r w:rsidR="000D4461">
              <w:rPr>
                <w:sz w:val="20"/>
                <w:szCs w:val="20"/>
              </w:rPr>
              <w:t>«</w:t>
            </w:r>
            <w:r w:rsidRPr="000D4461">
              <w:rPr>
                <w:sz w:val="20"/>
                <w:szCs w:val="20"/>
              </w:rPr>
              <w:t>ЕХ</w:t>
            </w:r>
            <w:r w:rsidR="000D4461">
              <w:rPr>
                <w:sz w:val="20"/>
                <w:szCs w:val="20"/>
              </w:rPr>
              <w:t>»</w:t>
            </w:r>
            <w:r w:rsidRPr="000D4461">
              <w:rPr>
                <w:sz w:val="20"/>
                <w:szCs w:val="20"/>
              </w:rPr>
              <w:t xml:space="preserve"> (не обязательно)</w:t>
            </w:r>
          </w:p>
          <w:p w:rsidR="00D33EB2" w:rsidRPr="000D4461" w:rsidRDefault="00D33EB2" w:rsidP="000D4461">
            <w:pPr>
              <w:jc w:val="center"/>
              <w:rPr>
                <w:sz w:val="20"/>
                <w:szCs w:val="20"/>
              </w:rPr>
            </w:pPr>
            <w:r w:rsidRPr="000D4461">
              <w:rPr>
                <w:sz w:val="20"/>
                <w:szCs w:val="20"/>
              </w:rPr>
              <w:t>(</w:t>
            </w:r>
            <w:r w:rsidR="000D4461">
              <w:rPr>
                <w:sz w:val="20"/>
                <w:szCs w:val="20"/>
              </w:rPr>
              <w:t xml:space="preserve">см. </w:t>
            </w:r>
            <w:r w:rsidR="000D4461" w:rsidRPr="000D4461">
              <w:rPr>
                <w:sz w:val="20"/>
                <w:szCs w:val="20"/>
              </w:rPr>
              <w:t xml:space="preserve">раздел </w:t>
            </w:r>
            <w:r w:rsidRPr="000D4461">
              <w:rPr>
                <w:sz w:val="20"/>
                <w:szCs w:val="20"/>
              </w:rPr>
              <w:t>9)</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 xml:space="preserve">Дополнительные требования для обозначения </w:t>
            </w:r>
            <w:r w:rsidR="000D4461">
              <w:rPr>
                <w:sz w:val="20"/>
                <w:szCs w:val="20"/>
              </w:rPr>
              <w:t>«</w:t>
            </w:r>
            <w:r w:rsidRPr="000D4461">
              <w:rPr>
                <w:sz w:val="20"/>
                <w:szCs w:val="20"/>
              </w:rPr>
              <w:t>CD</w:t>
            </w:r>
            <w:r w:rsidR="000D4461">
              <w:rPr>
                <w:sz w:val="20"/>
                <w:szCs w:val="20"/>
              </w:rPr>
              <w:t>»</w:t>
            </w:r>
            <w:r w:rsidRPr="000D4461">
              <w:rPr>
                <w:sz w:val="20"/>
                <w:szCs w:val="20"/>
              </w:rPr>
              <w:t xml:space="preserve"> (не обязательно)</w:t>
            </w:r>
          </w:p>
          <w:p w:rsidR="00D33EB2" w:rsidRPr="000D4461" w:rsidRDefault="00D33EB2" w:rsidP="000D4461">
            <w:pPr>
              <w:jc w:val="center"/>
              <w:rPr>
                <w:sz w:val="20"/>
                <w:szCs w:val="20"/>
              </w:rPr>
            </w:pPr>
            <w:r w:rsidRPr="000D4461">
              <w:rPr>
                <w:sz w:val="20"/>
                <w:szCs w:val="20"/>
              </w:rPr>
              <w:t>(</w:t>
            </w:r>
            <w:r w:rsidR="000D4461">
              <w:rPr>
                <w:sz w:val="20"/>
                <w:szCs w:val="20"/>
              </w:rPr>
              <w:t xml:space="preserve">см. </w:t>
            </w:r>
            <w:r w:rsidR="000D4461" w:rsidRPr="000D4461">
              <w:rPr>
                <w:sz w:val="20"/>
                <w:szCs w:val="20"/>
              </w:rPr>
              <w:t xml:space="preserve">раздел </w:t>
            </w:r>
            <w:r w:rsidRPr="000D4461">
              <w:rPr>
                <w:sz w:val="20"/>
                <w:szCs w:val="20"/>
              </w:rPr>
              <w:t>11)</w:t>
            </w:r>
          </w:p>
        </w:tc>
      </w:tr>
      <w:tr w:rsidR="00D33EB2" w:rsidRPr="000D4461" w:rsidTr="00D33EB2">
        <w:tc>
          <w:tcPr>
            <w:tcW w:w="1342" w:type="dxa"/>
            <w:tcBorders>
              <w:top w:val="nil"/>
              <w:left w:val="single" w:sz="6" w:space="0" w:color="000000"/>
              <w:bottom w:val="nil"/>
              <w:right w:val="single" w:sz="6" w:space="0" w:color="000000"/>
            </w:tcBorders>
            <w:tcMar>
              <w:top w:w="0" w:type="dxa"/>
              <w:left w:w="74" w:type="dxa"/>
              <w:bottom w:w="0" w:type="dxa"/>
              <w:right w:w="74" w:type="dxa"/>
            </w:tcMar>
            <w:hideMark/>
          </w:tcPr>
          <w:p w:rsidR="00D33EB2" w:rsidRPr="000D4461" w:rsidRDefault="00D33EB2" w:rsidP="000D4461">
            <w:pPr>
              <w:rPr>
                <w:sz w:val="20"/>
                <w:szCs w:val="20"/>
              </w:rPr>
            </w:pPr>
          </w:p>
        </w:tc>
        <w:tc>
          <w:tcPr>
            <w:tcW w:w="199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lang w:eastAsia="en-US"/>
              </w:rPr>
            </w:pPr>
            <w:r w:rsidRPr="000D4461">
              <w:rPr>
                <w:sz w:val="20"/>
                <w:szCs w:val="20"/>
              </w:rPr>
              <w:t>Значение устойчивости для</w:t>
            </w:r>
          </w:p>
        </w:tc>
        <w:tc>
          <w:tcPr>
            <w:tcW w:w="1226"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Требуемое усилие</w:t>
            </w:r>
          </w:p>
        </w:tc>
        <w:tc>
          <w:tcPr>
            <w:tcW w:w="68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Число</w:t>
            </w:r>
          </w:p>
        </w:tc>
        <w:tc>
          <w:tcPr>
            <w:tcW w:w="92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Класс согласно EN 1300</w:t>
            </w:r>
          </w:p>
        </w:tc>
        <w:tc>
          <w:tcPr>
            <w:tcW w:w="16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 xml:space="preserve">Значение устойчивости к взлому после взрыва, </w:t>
            </w:r>
            <w:r w:rsidRPr="000D4461">
              <w:rPr>
                <w:sz w:val="20"/>
                <w:szCs w:val="20"/>
                <w:vertAlign w:val="superscript"/>
                <w:lang w:val="en-US"/>
              </w:rPr>
              <w:t>d</w:t>
            </w:r>
            <w:r w:rsidRPr="000D4461">
              <w:rPr>
                <w:sz w:val="20"/>
                <w:szCs w:val="20"/>
                <w:vertAlign w:val="superscript"/>
              </w:rPr>
              <w:t xml:space="preserve"> е</w:t>
            </w:r>
          </w:p>
        </w:tc>
        <w:tc>
          <w:tcPr>
            <w:tcW w:w="1633"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 xml:space="preserve">Значение устойчивости к взлому, </w:t>
            </w:r>
            <w:r w:rsidRPr="000D4461">
              <w:rPr>
                <w:sz w:val="20"/>
                <w:szCs w:val="20"/>
                <w:vertAlign w:val="superscript"/>
                <w:lang w:val="en-US"/>
              </w:rPr>
              <w:t>d</w:t>
            </w:r>
            <w:r w:rsidRPr="000D4461">
              <w:rPr>
                <w:sz w:val="20"/>
                <w:szCs w:val="20"/>
                <w:vertAlign w:val="superscript"/>
              </w:rPr>
              <w:t xml:space="preserve"> е</w:t>
            </w:r>
          </w:p>
        </w:tc>
      </w:tr>
      <w:tr w:rsidR="00D33EB2" w:rsidRPr="000D4461" w:rsidTr="00D33EB2">
        <w:tc>
          <w:tcPr>
            <w:tcW w:w="1342" w:type="dxa"/>
            <w:vMerge w:val="restar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rPr>
                <w:sz w:val="20"/>
                <w:szCs w:val="20"/>
              </w:rPr>
            </w:pP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lang w:eastAsia="en-US"/>
              </w:rPr>
            </w:pPr>
            <w:r w:rsidRPr="000D4461">
              <w:rPr>
                <w:sz w:val="20"/>
                <w:szCs w:val="20"/>
              </w:rPr>
              <w:t>частичного доступа</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sz w:val="20"/>
                <w:szCs w:val="20"/>
              </w:rPr>
            </w:pPr>
            <w:r w:rsidRPr="000D4461">
              <w:rPr>
                <w:sz w:val="20"/>
                <w:szCs w:val="20"/>
              </w:rPr>
              <w:t>полного доступа</w:t>
            </w:r>
          </w:p>
        </w:tc>
        <w:tc>
          <w:tcPr>
            <w:tcW w:w="122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rPr>
                <w:sz w:val="20"/>
                <w:szCs w:val="20"/>
              </w:rPr>
            </w:pPr>
          </w:p>
        </w:tc>
        <w:tc>
          <w:tcPr>
            <w:tcW w:w="685" w:type="dxa"/>
            <w:vMerge w:val="restar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rPr>
                <w:sz w:val="20"/>
                <w:szCs w:val="20"/>
              </w:rPr>
            </w:pPr>
          </w:p>
        </w:tc>
        <w:tc>
          <w:tcPr>
            <w:tcW w:w="920" w:type="dxa"/>
            <w:vMerge w:val="restar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rPr>
                <w:sz w:val="20"/>
                <w:szCs w:val="20"/>
              </w:rPr>
            </w:pPr>
          </w:p>
        </w:tc>
        <w:tc>
          <w:tcPr>
            <w:tcW w:w="163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rPr>
                <w:sz w:val="20"/>
                <w:szCs w:val="20"/>
              </w:rPr>
            </w:pPr>
          </w:p>
        </w:tc>
        <w:tc>
          <w:tcPr>
            <w:tcW w:w="163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rPr>
                <w:sz w:val="20"/>
                <w:szCs w:val="20"/>
              </w:rPr>
            </w:pPr>
          </w:p>
        </w:tc>
      </w:tr>
      <w:tr w:rsidR="00D33EB2" w:rsidRPr="000D4461" w:rsidTr="000D4461">
        <w:tc>
          <w:tcPr>
            <w:tcW w:w="0" w:type="auto"/>
            <w:vMerge/>
            <w:tcBorders>
              <w:top w:val="nil"/>
              <w:left w:val="single" w:sz="6" w:space="0" w:color="000000"/>
              <w:bottom w:val="double" w:sz="4" w:space="0" w:color="auto"/>
              <w:right w:val="single" w:sz="6" w:space="0" w:color="000000"/>
            </w:tcBorders>
            <w:vAlign w:val="center"/>
            <w:hideMark/>
          </w:tcPr>
          <w:p w:rsidR="00D33EB2" w:rsidRPr="000D4461" w:rsidRDefault="00D33EB2">
            <w:pPr>
              <w:rPr>
                <w:sz w:val="20"/>
                <w:szCs w:val="20"/>
                <w:lang w:eastAsia="en-US"/>
              </w:rPr>
            </w:pPr>
          </w:p>
        </w:tc>
        <w:tc>
          <w:tcPr>
            <w:tcW w:w="113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D33EB2" w:rsidRPr="000D4461" w:rsidRDefault="00D33EB2" w:rsidP="000D4461">
            <w:pPr>
              <w:pStyle w:val="82"/>
              <w:shd w:val="clear" w:color="auto" w:fill="auto"/>
              <w:spacing w:line="240" w:lineRule="auto"/>
              <w:rPr>
                <w:rFonts w:ascii="Times New Roman" w:hAnsi="Times New Roman" w:cs="Times New Roman"/>
                <w:sz w:val="20"/>
                <w:szCs w:val="20"/>
                <w:lang w:eastAsia="en-US"/>
              </w:rPr>
            </w:pPr>
            <w:r w:rsidRPr="000D4461">
              <w:rPr>
                <w:rFonts w:ascii="Times New Roman" w:hAnsi="Times New Roman" w:cs="Times New Roman"/>
                <w:sz w:val="20"/>
                <w:szCs w:val="20"/>
              </w:rPr>
              <w:t>RU</w:t>
            </w:r>
          </w:p>
        </w:tc>
        <w:tc>
          <w:tcPr>
            <w:tcW w:w="85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D33EB2" w:rsidRPr="000D4461" w:rsidRDefault="00D33EB2" w:rsidP="000D4461">
            <w:pPr>
              <w:pStyle w:val="82"/>
              <w:shd w:val="clear" w:color="auto" w:fill="auto"/>
              <w:spacing w:line="240" w:lineRule="auto"/>
              <w:rPr>
                <w:rFonts w:ascii="Times New Roman" w:hAnsi="Times New Roman" w:cs="Times New Roman"/>
                <w:sz w:val="20"/>
                <w:szCs w:val="20"/>
              </w:rPr>
            </w:pPr>
            <w:r w:rsidRPr="000D4461">
              <w:rPr>
                <w:rFonts w:ascii="Times New Roman" w:hAnsi="Times New Roman" w:cs="Times New Roman"/>
                <w:sz w:val="20"/>
                <w:szCs w:val="20"/>
              </w:rPr>
              <w:t>RU</w:t>
            </w:r>
          </w:p>
        </w:tc>
        <w:tc>
          <w:tcPr>
            <w:tcW w:w="1226"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D33EB2" w:rsidRPr="000D4461" w:rsidRDefault="00D33EB2" w:rsidP="000D4461">
            <w:pPr>
              <w:pStyle w:val="82"/>
              <w:shd w:val="clear" w:color="auto" w:fill="auto"/>
              <w:spacing w:line="240" w:lineRule="auto"/>
              <w:rPr>
                <w:rFonts w:ascii="Times New Roman" w:hAnsi="Times New Roman" w:cs="Times New Roman"/>
                <w:sz w:val="20"/>
                <w:szCs w:val="20"/>
              </w:rPr>
            </w:pPr>
            <w:proofErr w:type="spellStart"/>
            <w:r w:rsidRPr="000D4461">
              <w:rPr>
                <w:rFonts w:ascii="Times New Roman" w:hAnsi="Times New Roman" w:cs="Times New Roman"/>
                <w:sz w:val="20"/>
                <w:szCs w:val="20"/>
              </w:rPr>
              <w:t>kN</w:t>
            </w:r>
            <w:proofErr w:type="spellEnd"/>
          </w:p>
        </w:tc>
        <w:tc>
          <w:tcPr>
            <w:tcW w:w="0" w:type="auto"/>
            <w:vMerge/>
            <w:tcBorders>
              <w:top w:val="nil"/>
              <w:left w:val="single" w:sz="6" w:space="0" w:color="000000"/>
              <w:bottom w:val="double" w:sz="4" w:space="0" w:color="auto"/>
              <w:right w:val="single" w:sz="6" w:space="0" w:color="000000"/>
            </w:tcBorders>
            <w:vAlign w:val="center"/>
            <w:hideMark/>
          </w:tcPr>
          <w:p w:rsidR="00D33EB2" w:rsidRPr="000D4461" w:rsidRDefault="00D33EB2" w:rsidP="000D4461">
            <w:pPr>
              <w:jc w:val="center"/>
              <w:rPr>
                <w:sz w:val="20"/>
                <w:szCs w:val="20"/>
              </w:rPr>
            </w:pPr>
          </w:p>
        </w:tc>
        <w:tc>
          <w:tcPr>
            <w:tcW w:w="0" w:type="auto"/>
            <w:vMerge/>
            <w:tcBorders>
              <w:top w:val="nil"/>
              <w:left w:val="single" w:sz="6" w:space="0" w:color="000000"/>
              <w:bottom w:val="double" w:sz="4" w:space="0" w:color="auto"/>
              <w:right w:val="single" w:sz="6" w:space="0" w:color="000000"/>
            </w:tcBorders>
            <w:vAlign w:val="center"/>
            <w:hideMark/>
          </w:tcPr>
          <w:p w:rsidR="00D33EB2" w:rsidRPr="000D4461" w:rsidRDefault="00D33EB2" w:rsidP="000D4461">
            <w:pPr>
              <w:jc w:val="center"/>
              <w:rPr>
                <w:sz w:val="20"/>
                <w:szCs w:val="20"/>
              </w:rPr>
            </w:pPr>
          </w:p>
        </w:tc>
        <w:tc>
          <w:tcPr>
            <w:tcW w:w="1633"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D33EB2" w:rsidRPr="000D4461" w:rsidRDefault="00D33EB2" w:rsidP="000D4461">
            <w:pPr>
              <w:pStyle w:val="82"/>
              <w:shd w:val="clear" w:color="auto" w:fill="auto"/>
              <w:spacing w:line="240" w:lineRule="auto"/>
              <w:rPr>
                <w:rFonts w:ascii="Times New Roman" w:hAnsi="Times New Roman" w:cs="Times New Roman"/>
                <w:sz w:val="20"/>
                <w:szCs w:val="20"/>
              </w:rPr>
            </w:pPr>
            <w:r w:rsidRPr="000D4461">
              <w:rPr>
                <w:rFonts w:ascii="Times New Roman" w:hAnsi="Times New Roman" w:cs="Times New Roman"/>
                <w:sz w:val="20"/>
                <w:szCs w:val="20"/>
              </w:rPr>
              <w:t>RU</w:t>
            </w:r>
          </w:p>
        </w:tc>
        <w:tc>
          <w:tcPr>
            <w:tcW w:w="1633"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D33EB2" w:rsidRPr="000D4461" w:rsidRDefault="00D33EB2" w:rsidP="000D4461">
            <w:pPr>
              <w:pStyle w:val="82"/>
              <w:shd w:val="clear" w:color="auto" w:fill="auto"/>
              <w:spacing w:line="240" w:lineRule="auto"/>
              <w:rPr>
                <w:rFonts w:ascii="Times New Roman" w:hAnsi="Times New Roman" w:cs="Times New Roman"/>
                <w:sz w:val="20"/>
                <w:szCs w:val="20"/>
              </w:rPr>
            </w:pPr>
            <w:r w:rsidRPr="000D4461">
              <w:rPr>
                <w:rFonts w:ascii="Times New Roman" w:hAnsi="Times New Roman" w:cs="Times New Roman"/>
                <w:sz w:val="20"/>
                <w:szCs w:val="20"/>
              </w:rPr>
              <w:t>RU</w:t>
            </w:r>
          </w:p>
        </w:tc>
      </w:tr>
      <w:tr w:rsidR="00D33EB2" w:rsidRPr="000D4461" w:rsidTr="000D4461">
        <w:trPr>
          <w:trHeight w:val="354"/>
        </w:trPr>
        <w:tc>
          <w:tcPr>
            <w:tcW w:w="1342"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0</w:t>
            </w:r>
          </w:p>
        </w:tc>
        <w:tc>
          <w:tcPr>
            <w:tcW w:w="1131"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30</w:t>
            </w:r>
          </w:p>
        </w:tc>
        <w:tc>
          <w:tcPr>
            <w:tcW w:w="85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30</w:t>
            </w:r>
          </w:p>
        </w:tc>
        <w:tc>
          <w:tcPr>
            <w:tcW w:w="1226"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50</w:t>
            </w:r>
          </w:p>
        </w:tc>
        <w:tc>
          <w:tcPr>
            <w:tcW w:w="685"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w:t>
            </w:r>
          </w:p>
        </w:tc>
        <w:tc>
          <w:tcPr>
            <w:tcW w:w="920"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А</w:t>
            </w:r>
          </w:p>
        </w:tc>
        <w:tc>
          <w:tcPr>
            <w:tcW w:w="1633"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rFonts w:asciiTheme="minorHAnsi" w:hAnsiTheme="minorHAnsi" w:cstheme="minorBidi"/>
                <w:noProof/>
                <w:sz w:val="20"/>
                <w:szCs w:val="20"/>
              </w:rPr>
              <mc:AlternateContent>
                <mc:Choice Requires="wps">
                  <w:drawing>
                    <wp:inline distT="0" distB="0" distL="0" distR="0">
                      <wp:extent cx="114300" cy="220980"/>
                      <wp:effectExtent l="0" t="0" r="0" b="0"/>
                      <wp:docPr id="19" name="Прямоугольник 19"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387BFF" id="Прямоугольник 19" o:spid="_x0000_s1026" alt="ГОСТ Р 50862-2017 (EN 1143-1:2012) Сейфы, сейфовые комнаты и хранилища ценностей. Требования и методы испытаний на устойчивость к взлому" style="width:9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" filled="f" stroked="f">
                      <o:lock v:ext="edit" aspectratio="t"/>
                      <w10:anchorlock/>
                    </v:rect>
                  </w:pict>
                </mc:Fallback>
              </mc:AlternateContent>
            </w:r>
          </w:p>
        </w:tc>
        <w:tc>
          <w:tcPr>
            <w:tcW w:w="1633"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rFonts w:asciiTheme="minorHAnsi" w:hAnsiTheme="minorHAnsi" w:cstheme="minorBidi"/>
                <w:sz w:val="20"/>
                <w:szCs w:val="20"/>
              </w:rPr>
            </w:pPr>
            <w:r w:rsidRPr="000D4461">
              <w:rPr>
                <w:sz w:val="20"/>
                <w:szCs w:val="20"/>
                <w:vertAlign w:val="superscript"/>
              </w:rPr>
              <w:t>с</w:t>
            </w:r>
          </w:p>
        </w:tc>
      </w:tr>
      <w:tr w:rsidR="00D33EB2" w:rsidRPr="000D4461" w:rsidTr="00D33EB2">
        <w:trPr>
          <w:trHeight w:val="390"/>
        </w:trPr>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I</w:t>
            </w: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30</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50</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50</w:t>
            </w:r>
          </w:p>
        </w:tc>
        <w:tc>
          <w:tcPr>
            <w:tcW w:w="6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w:t>
            </w:r>
          </w:p>
        </w:tc>
        <w:tc>
          <w:tcPr>
            <w:tcW w:w="92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А</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rFonts w:asciiTheme="minorHAnsi" w:hAnsiTheme="minorHAnsi" w:cstheme="minorBidi"/>
                <w:noProof/>
                <w:sz w:val="20"/>
                <w:szCs w:val="20"/>
              </w:rPr>
              <mc:AlternateContent>
                <mc:Choice Requires="wps">
                  <w:drawing>
                    <wp:inline distT="0" distB="0" distL="0" distR="0">
                      <wp:extent cx="114300" cy="220980"/>
                      <wp:effectExtent l="0" t="0" r="0" b="0"/>
                      <wp:docPr id="18" name="Прямоугольник 18"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57DBB6" id="Прямоугольник 18" o:spid="_x0000_s1026" alt="ГОСТ Р 50862-2017 (EN 1143-1:2012) Сейфы, сейфовые комнаты и хранилища ценностей. Требования и методы испытаний на устойчивость к взлому" style="width:9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" filled="f" stroked="f">
                      <o:lock v:ext="edit" aspectratio="t"/>
                      <w10:anchorlock/>
                    </v:rect>
                  </w:pict>
                </mc:Fallback>
              </mc:AlternateConten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rFonts w:asciiTheme="minorHAnsi" w:hAnsiTheme="minorHAnsi" w:cstheme="minorBidi"/>
                <w:sz w:val="20"/>
                <w:szCs w:val="20"/>
              </w:rPr>
            </w:pPr>
            <w:r w:rsidRPr="000D4461">
              <w:rPr>
                <w:sz w:val="20"/>
                <w:szCs w:val="20"/>
                <w:vertAlign w:val="superscript"/>
              </w:rPr>
              <w:t>с</w:t>
            </w:r>
          </w:p>
        </w:tc>
      </w:tr>
      <w:tr w:rsidR="00D33EB2" w:rsidRPr="000D4461" w:rsidTr="00D33EB2">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II</w:t>
            </w: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50</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80</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50</w:t>
            </w:r>
          </w:p>
        </w:tc>
        <w:tc>
          <w:tcPr>
            <w:tcW w:w="6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w:t>
            </w:r>
          </w:p>
        </w:tc>
        <w:tc>
          <w:tcPr>
            <w:tcW w:w="92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А</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rFonts w:asciiTheme="minorHAnsi" w:hAnsiTheme="minorHAnsi" w:cstheme="minorBidi"/>
                <w:noProof/>
                <w:sz w:val="20"/>
                <w:szCs w:val="20"/>
              </w:rPr>
              <mc:AlternateContent>
                <mc:Choice Requires="wps">
                  <w:drawing>
                    <wp:inline distT="0" distB="0" distL="0" distR="0">
                      <wp:extent cx="114300" cy="220980"/>
                      <wp:effectExtent l="0" t="0" r="0" b="0"/>
                      <wp:docPr id="17" name="Прямоугольник 17"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2FBE6D" id="Прямоугольник 17" o:spid="_x0000_s1026" alt="ГОСТ Р 50862-2017 (EN 1143-1:2012) Сейфы, сейфовые комнаты и хранилища ценностей. Требования и методы испытаний на устойчивость к взлому" style="width:9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" filled="f" stroked="f">
                      <o:lock v:ext="edit" aspectratio="t"/>
                      <w10:anchorlock/>
                    </v:rect>
                  </w:pict>
                </mc:Fallback>
              </mc:AlternateConten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rFonts w:asciiTheme="minorHAnsi" w:hAnsiTheme="minorHAnsi" w:cstheme="minorBidi"/>
                <w:sz w:val="20"/>
                <w:szCs w:val="20"/>
              </w:rPr>
            </w:pPr>
            <w:r w:rsidRPr="000D4461">
              <w:rPr>
                <w:sz w:val="20"/>
                <w:szCs w:val="20"/>
                <w:vertAlign w:val="superscript"/>
              </w:rPr>
              <w:t>с</w:t>
            </w:r>
          </w:p>
        </w:tc>
      </w:tr>
      <w:tr w:rsidR="00D33EB2" w:rsidRPr="000D4461" w:rsidTr="00D33EB2">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III</w:t>
            </w: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80</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120</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50</w:t>
            </w:r>
          </w:p>
        </w:tc>
        <w:tc>
          <w:tcPr>
            <w:tcW w:w="6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w:t>
            </w:r>
          </w:p>
        </w:tc>
        <w:tc>
          <w:tcPr>
            <w:tcW w:w="92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В</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rFonts w:asciiTheme="minorHAnsi" w:hAnsiTheme="minorHAnsi" w:cstheme="minorBidi"/>
                <w:noProof/>
                <w:sz w:val="20"/>
                <w:szCs w:val="20"/>
              </w:rPr>
              <mc:AlternateContent>
                <mc:Choice Requires="wps">
                  <w:drawing>
                    <wp:inline distT="0" distB="0" distL="0" distR="0">
                      <wp:extent cx="114300" cy="220980"/>
                      <wp:effectExtent l="0" t="0" r="0" b="0"/>
                      <wp:docPr id="16" name="Прямоугольник 16"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42751F" id="Прямоугольник 16" o:spid="_x0000_s1026" alt="ГОСТ Р 50862-2017 (EN 1143-1:2012) Сейфы, сейфовые комнаты и хранилища ценностей. Требования и методы испытаний на устойчивость к взлому" style="width:9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" filled="f" stroked="f">
                      <o:lock v:ext="edit" aspectratio="t"/>
                      <w10:anchorlock/>
                    </v:rect>
                  </w:pict>
                </mc:Fallback>
              </mc:AlternateConten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jc w:val="center"/>
              <w:rPr>
                <w:rFonts w:asciiTheme="minorHAnsi" w:hAnsiTheme="minorHAnsi" w:cstheme="minorBidi"/>
                <w:sz w:val="20"/>
                <w:szCs w:val="20"/>
              </w:rPr>
            </w:pPr>
            <w:r w:rsidRPr="000D4461">
              <w:rPr>
                <w:sz w:val="20"/>
                <w:szCs w:val="20"/>
                <w:vertAlign w:val="superscript"/>
              </w:rPr>
              <w:t>с</w:t>
            </w:r>
          </w:p>
        </w:tc>
      </w:tr>
      <w:tr w:rsidR="00D33EB2" w:rsidRPr="000D4461" w:rsidTr="00D33EB2">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IV</w:t>
            </w: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120</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180</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w:t>
            </w:r>
          </w:p>
        </w:tc>
        <w:tc>
          <w:tcPr>
            <w:tcW w:w="6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2</w:t>
            </w:r>
          </w:p>
        </w:tc>
        <w:tc>
          <w:tcPr>
            <w:tcW w:w="92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В</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9</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1000</w:t>
            </w:r>
          </w:p>
        </w:tc>
      </w:tr>
      <w:tr w:rsidR="00D33EB2" w:rsidRPr="000D4461" w:rsidTr="00D33EB2">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V</w:t>
            </w: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180</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270</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w:t>
            </w:r>
          </w:p>
        </w:tc>
        <w:tc>
          <w:tcPr>
            <w:tcW w:w="6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2</w:t>
            </w:r>
          </w:p>
        </w:tc>
        <w:tc>
          <w:tcPr>
            <w:tcW w:w="92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В</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14</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1000</w:t>
            </w:r>
          </w:p>
        </w:tc>
      </w:tr>
      <w:tr w:rsidR="00D33EB2" w:rsidRPr="000D4461" w:rsidTr="00D33EB2">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VI</w:t>
            </w: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270</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400</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w:t>
            </w:r>
          </w:p>
        </w:tc>
        <w:tc>
          <w:tcPr>
            <w:tcW w:w="6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2</w:t>
            </w:r>
          </w:p>
        </w:tc>
        <w:tc>
          <w:tcPr>
            <w:tcW w:w="92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С</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20</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1000</w:t>
            </w:r>
          </w:p>
        </w:tc>
      </w:tr>
      <w:tr w:rsidR="00D33EB2" w:rsidRPr="000D4461" w:rsidTr="00D33EB2">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VII</w:t>
            </w: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400</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600</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w:t>
            </w:r>
          </w:p>
        </w:tc>
        <w:tc>
          <w:tcPr>
            <w:tcW w:w="6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2</w:t>
            </w:r>
          </w:p>
        </w:tc>
        <w:tc>
          <w:tcPr>
            <w:tcW w:w="92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С</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30</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1000</w:t>
            </w:r>
          </w:p>
        </w:tc>
      </w:tr>
      <w:tr w:rsidR="00D33EB2" w:rsidRPr="000D4461" w:rsidTr="00D33EB2">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VIII</w:t>
            </w: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550</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825</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w:t>
            </w:r>
          </w:p>
        </w:tc>
        <w:tc>
          <w:tcPr>
            <w:tcW w:w="6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2</w:t>
            </w:r>
          </w:p>
        </w:tc>
        <w:tc>
          <w:tcPr>
            <w:tcW w:w="92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С</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41</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1000</w:t>
            </w:r>
          </w:p>
        </w:tc>
      </w:tr>
      <w:tr w:rsidR="00D33EB2" w:rsidRPr="000D4461" w:rsidTr="00D33EB2">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IX</w:t>
            </w: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700</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1050</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w:t>
            </w:r>
          </w:p>
        </w:tc>
        <w:tc>
          <w:tcPr>
            <w:tcW w:w="6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2</w:t>
            </w:r>
          </w:p>
        </w:tc>
        <w:tc>
          <w:tcPr>
            <w:tcW w:w="92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С</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53</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1000</w:t>
            </w:r>
          </w:p>
        </w:tc>
      </w:tr>
      <w:tr w:rsidR="00D33EB2" w:rsidRPr="000D4461" w:rsidTr="00D33EB2">
        <w:tc>
          <w:tcPr>
            <w:tcW w:w="13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X</w:t>
            </w:r>
          </w:p>
        </w:tc>
        <w:tc>
          <w:tcPr>
            <w:tcW w:w="113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900</w:t>
            </w:r>
          </w:p>
        </w:tc>
        <w:tc>
          <w:tcPr>
            <w:tcW w:w="85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1350</w:t>
            </w:r>
          </w:p>
        </w:tc>
        <w:tc>
          <w:tcPr>
            <w:tcW w:w="122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w:t>
            </w:r>
          </w:p>
        </w:tc>
        <w:tc>
          <w:tcPr>
            <w:tcW w:w="68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2</w:t>
            </w:r>
          </w:p>
        </w:tc>
        <w:tc>
          <w:tcPr>
            <w:tcW w:w="92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С</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68</w:t>
            </w:r>
          </w:p>
        </w:tc>
        <w:tc>
          <w:tcPr>
            <w:tcW w:w="16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0D4461" w:rsidRDefault="00D33EB2" w:rsidP="000D4461">
            <w:pPr>
              <w:ind w:firstLine="142"/>
              <w:jc w:val="center"/>
              <w:rPr>
                <w:sz w:val="20"/>
                <w:szCs w:val="20"/>
              </w:rPr>
            </w:pPr>
            <w:r w:rsidRPr="000D4461">
              <w:rPr>
                <w:sz w:val="20"/>
                <w:szCs w:val="20"/>
              </w:rPr>
              <w:t>1000</w:t>
            </w:r>
          </w:p>
        </w:tc>
      </w:tr>
      <w:tr w:rsidR="00D33EB2" w:rsidRPr="000D4461" w:rsidTr="00D33EB2">
        <w:tc>
          <w:tcPr>
            <w:tcW w:w="9429"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D4461" w:rsidRDefault="000D4461" w:rsidP="000D4461">
            <w:pPr>
              <w:ind w:firstLine="559"/>
              <w:rPr>
                <w:sz w:val="20"/>
                <w:szCs w:val="20"/>
                <w:vertAlign w:val="superscript"/>
              </w:rPr>
            </w:pPr>
            <w:r>
              <w:rPr>
                <w:sz w:val="20"/>
                <w:szCs w:val="20"/>
                <w:vertAlign w:val="superscript"/>
              </w:rPr>
              <w:t>_________________________</w:t>
            </w:r>
          </w:p>
          <w:p w:rsidR="00D33EB2" w:rsidRPr="000D4461" w:rsidRDefault="00D33EB2" w:rsidP="000D4461">
            <w:pPr>
              <w:ind w:firstLine="559"/>
              <w:rPr>
                <w:sz w:val="20"/>
                <w:szCs w:val="20"/>
              </w:rPr>
            </w:pPr>
            <w:proofErr w:type="gramStart"/>
            <w:r w:rsidRPr="000D4461">
              <w:rPr>
                <w:sz w:val="20"/>
                <w:szCs w:val="20"/>
                <w:vertAlign w:val="superscript"/>
              </w:rPr>
              <w:t>а</w:t>
            </w:r>
            <w:r w:rsidRPr="000D4461">
              <w:rPr>
                <w:sz w:val="20"/>
                <w:szCs w:val="20"/>
              </w:rPr>
              <w:t xml:space="preserve"> Применимо</w:t>
            </w:r>
            <w:proofErr w:type="gramEnd"/>
            <w:r w:rsidRPr="000D4461">
              <w:rPr>
                <w:sz w:val="20"/>
                <w:szCs w:val="20"/>
              </w:rPr>
              <w:t xml:space="preserve"> только к свободно стоящим сейфам массой менее 1000 кг.</w:t>
            </w:r>
          </w:p>
          <w:p w:rsidR="00D33EB2" w:rsidRPr="000D4461" w:rsidRDefault="00D33EB2" w:rsidP="000D4461">
            <w:pPr>
              <w:ind w:firstLine="559"/>
              <w:rPr>
                <w:sz w:val="20"/>
                <w:szCs w:val="20"/>
              </w:rPr>
            </w:pPr>
            <w:r w:rsidRPr="000D4461">
              <w:rPr>
                <w:sz w:val="20"/>
                <w:szCs w:val="20"/>
                <w:vertAlign w:val="superscript"/>
                <w:lang w:val="en-US"/>
              </w:rPr>
              <w:t>b</w:t>
            </w:r>
            <w:r w:rsidRPr="000D4461">
              <w:rPr>
                <w:sz w:val="20"/>
                <w:szCs w:val="20"/>
              </w:rPr>
              <w:t xml:space="preserve"> Обозначение </w:t>
            </w:r>
            <w:r w:rsidR="000D4461">
              <w:rPr>
                <w:sz w:val="20"/>
                <w:szCs w:val="20"/>
              </w:rPr>
              <w:t>«</w:t>
            </w:r>
            <w:r w:rsidRPr="000D4461">
              <w:rPr>
                <w:sz w:val="20"/>
                <w:szCs w:val="20"/>
              </w:rPr>
              <w:t>ЕХ</w:t>
            </w:r>
            <w:r w:rsidR="000D4461">
              <w:rPr>
                <w:sz w:val="20"/>
                <w:szCs w:val="20"/>
              </w:rPr>
              <w:t>»</w:t>
            </w:r>
            <w:r w:rsidRPr="000D4461">
              <w:rPr>
                <w:sz w:val="20"/>
                <w:szCs w:val="20"/>
              </w:rPr>
              <w:t xml:space="preserve"> невозможно для классов устойчивости к взлому 0 и </w:t>
            </w:r>
            <w:r w:rsidRPr="000D4461">
              <w:rPr>
                <w:bCs/>
                <w:sz w:val="20"/>
                <w:szCs w:val="20"/>
              </w:rPr>
              <w:t>I</w:t>
            </w:r>
            <w:r w:rsidRPr="000D4461">
              <w:rPr>
                <w:sz w:val="20"/>
                <w:szCs w:val="20"/>
              </w:rPr>
              <w:t>.</w:t>
            </w:r>
          </w:p>
          <w:p w:rsidR="00D33EB2" w:rsidRPr="000D4461" w:rsidRDefault="00D33EB2" w:rsidP="000D4461">
            <w:pPr>
              <w:ind w:firstLine="559"/>
              <w:rPr>
                <w:sz w:val="20"/>
                <w:szCs w:val="20"/>
              </w:rPr>
            </w:pPr>
            <w:r w:rsidRPr="000D4461">
              <w:rPr>
                <w:sz w:val="20"/>
                <w:szCs w:val="20"/>
                <w:vertAlign w:val="superscript"/>
              </w:rPr>
              <w:t>с</w:t>
            </w:r>
            <w:r w:rsidRPr="000D4461">
              <w:rPr>
                <w:sz w:val="20"/>
                <w:szCs w:val="20"/>
              </w:rPr>
              <w:t xml:space="preserve"> Обозначение </w:t>
            </w:r>
            <w:r w:rsidR="000D4461">
              <w:rPr>
                <w:sz w:val="20"/>
                <w:szCs w:val="20"/>
              </w:rPr>
              <w:t>«</w:t>
            </w:r>
            <w:r w:rsidRPr="000D4461">
              <w:rPr>
                <w:sz w:val="20"/>
                <w:szCs w:val="20"/>
              </w:rPr>
              <w:t>CD</w:t>
            </w:r>
            <w:r w:rsidR="000D4461">
              <w:rPr>
                <w:sz w:val="20"/>
                <w:szCs w:val="20"/>
              </w:rPr>
              <w:t>»</w:t>
            </w:r>
            <w:r w:rsidRPr="000D4461">
              <w:rPr>
                <w:sz w:val="20"/>
                <w:szCs w:val="20"/>
              </w:rPr>
              <w:t xml:space="preserve"> невозможно для классов устойчивости к взлому 0-</w:t>
            </w:r>
            <w:r w:rsidRPr="000D4461">
              <w:rPr>
                <w:bCs/>
                <w:sz w:val="20"/>
                <w:szCs w:val="20"/>
              </w:rPr>
              <w:t>II</w:t>
            </w:r>
            <w:r w:rsidRPr="000D4461">
              <w:rPr>
                <w:sz w:val="20"/>
                <w:szCs w:val="20"/>
              </w:rPr>
              <w:t>I.</w:t>
            </w:r>
          </w:p>
          <w:p w:rsidR="00D33EB2" w:rsidRPr="000D4461" w:rsidRDefault="00D33EB2" w:rsidP="000D4461">
            <w:pPr>
              <w:ind w:firstLine="559"/>
              <w:rPr>
                <w:sz w:val="20"/>
                <w:szCs w:val="20"/>
              </w:rPr>
            </w:pPr>
            <w:r w:rsidRPr="000D4461">
              <w:rPr>
                <w:sz w:val="20"/>
                <w:szCs w:val="20"/>
                <w:vertAlign w:val="superscript"/>
                <w:lang w:val="en-US"/>
              </w:rPr>
              <w:t>d</w:t>
            </w:r>
            <w:r w:rsidRPr="000D4461">
              <w:rPr>
                <w:sz w:val="20"/>
                <w:szCs w:val="20"/>
              </w:rPr>
              <w:t xml:space="preserve"> Значения устойчивости к взлому для частичного доступа.</w:t>
            </w:r>
          </w:p>
          <w:p w:rsidR="00D33EB2" w:rsidRPr="000D4461" w:rsidRDefault="00D33EB2" w:rsidP="000D4461">
            <w:pPr>
              <w:ind w:firstLine="559"/>
              <w:rPr>
                <w:sz w:val="20"/>
                <w:szCs w:val="20"/>
              </w:rPr>
            </w:pPr>
            <w:proofErr w:type="gramStart"/>
            <w:r w:rsidRPr="000D4461">
              <w:rPr>
                <w:sz w:val="20"/>
                <w:szCs w:val="20"/>
                <w:vertAlign w:val="superscript"/>
              </w:rPr>
              <w:t xml:space="preserve">е </w:t>
            </w:r>
            <w:r w:rsidRPr="000D4461">
              <w:rPr>
                <w:sz w:val="20"/>
                <w:szCs w:val="20"/>
              </w:rPr>
              <w:t>Если</w:t>
            </w:r>
            <w:proofErr w:type="gramEnd"/>
            <w:r w:rsidRPr="000D4461">
              <w:rPr>
                <w:sz w:val="20"/>
                <w:szCs w:val="20"/>
              </w:rPr>
              <w:t xml:space="preserve"> испытание с использованием инструмента выполняется в соответствии с разделом 12 (T2), значение устойчивости должно быть достигнуто в соответствии с разделом 12 (T2).</w:t>
            </w:r>
          </w:p>
        </w:tc>
      </w:tr>
    </w:tbl>
    <w:p w:rsidR="00D33EB2" w:rsidRDefault="00D33EB2" w:rsidP="00D33EB2">
      <w:pPr>
        <w:ind w:firstLine="142"/>
        <w:rPr>
          <w:sz w:val="24"/>
          <w:lang w:eastAsia="en-US"/>
        </w:rPr>
      </w:pPr>
    </w:p>
    <w:p w:rsidR="00D33EB2" w:rsidRDefault="00D33EB2" w:rsidP="00D33EB2">
      <w:pPr>
        <w:ind w:firstLine="142"/>
        <w:jc w:val="center"/>
        <w:rPr>
          <w:b/>
          <w:sz w:val="24"/>
        </w:rPr>
      </w:pPr>
      <w:r w:rsidRPr="000D4461">
        <w:rPr>
          <w:b/>
          <w:sz w:val="24"/>
        </w:rPr>
        <w:lastRenderedPageBreak/>
        <w:t>Таблица 2</w:t>
      </w:r>
      <w:r w:rsidR="000D4461">
        <w:rPr>
          <w:b/>
          <w:sz w:val="24"/>
        </w:rPr>
        <w:t xml:space="preserve"> – </w:t>
      </w:r>
      <w:r w:rsidRPr="000D4461">
        <w:rPr>
          <w:b/>
          <w:sz w:val="24"/>
        </w:rPr>
        <w:t>Минимальные требования для классификации сейфов для банкоматов по классу устойчивости к взлому</w:t>
      </w:r>
    </w:p>
    <w:p w:rsidR="000D4461" w:rsidRPr="000D4461" w:rsidRDefault="000D4461" w:rsidP="00D33EB2">
      <w:pPr>
        <w:ind w:firstLine="142"/>
        <w:jc w:val="center"/>
        <w:rPr>
          <w:b/>
          <w:sz w:val="24"/>
        </w:rPr>
      </w:pPr>
    </w:p>
    <w:tbl>
      <w:tblPr>
        <w:tblW w:w="9923" w:type="dxa"/>
        <w:tblInd w:w="-8" w:type="dxa"/>
        <w:tblLayout w:type="fixed"/>
        <w:tblCellMar>
          <w:left w:w="0" w:type="dxa"/>
          <w:right w:w="0" w:type="dxa"/>
        </w:tblCellMar>
        <w:tblLook w:val="04A0" w:firstRow="1" w:lastRow="0" w:firstColumn="1" w:lastColumn="0" w:noHBand="0" w:noVBand="1"/>
      </w:tblPr>
      <w:tblGrid>
        <w:gridCol w:w="484"/>
        <w:gridCol w:w="875"/>
        <w:gridCol w:w="708"/>
        <w:gridCol w:w="912"/>
        <w:gridCol w:w="979"/>
        <w:gridCol w:w="865"/>
        <w:gridCol w:w="850"/>
        <w:gridCol w:w="1277"/>
        <w:gridCol w:w="705"/>
        <w:gridCol w:w="850"/>
        <w:gridCol w:w="1418"/>
      </w:tblGrid>
      <w:tr w:rsidR="00D0082B" w:rsidRPr="000D4461" w:rsidTr="00D0082B">
        <w:tc>
          <w:tcPr>
            <w:tcW w:w="1359" w:type="dxa"/>
            <w:gridSpan w:val="2"/>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lang w:eastAsia="en-US"/>
              </w:rPr>
            </w:pPr>
            <w:r w:rsidRPr="000D4461">
              <w:rPr>
                <w:sz w:val="20"/>
                <w:szCs w:val="20"/>
              </w:rPr>
              <w:t>Класс устойчивости</w:t>
            </w:r>
          </w:p>
        </w:tc>
        <w:tc>
          <w:tcPr>
            <w:tcW w:w="2599"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D0082B" w:rsidRPr="000D4461" w:rsidRDefault="00D0082B" w:rsidP="00D0082B">
            <w:pPr>
              <w:jc w:val="center"/>
              <w:rPr>
                <w:sz w:val="20"/>
                <w:szCs w:val="20"/>
              </w:rPr>
            </w:pPr>
            <w:r w:rsidRPr="000D4461">
              <w:rPr>
                <w:sz w:val="20"/>
                <w:szCs w:val="20"/>
              </w:rPr>
              <w:t>Испытание на взлом с использованием инструмента (см. раздел 7)</w:t>
            </w:r>
          </w:p>
          <w:p w:rsidR="00D0082B" w:rsidRDefault="00D0082B" w:rsidP="00D0082B">
            <w:pPr>
              <w:jc w:val="center"/>
              <w:rPr>
                <w:sz w:val="20"/>
                <w:szCs w:val="20"/>
              </w:rPr>
            </w:pPr>
            <w:r w:rsidRPr="000D4461">
              <w:rPr>
                <w:sz w:val="20"/>
                <w:szCs w:val="20"/>
              </w:rPr>
              <w:t>Испытание на взлом с использованием инструмента Т2</w:t>
            </w:r>
          </w:p>
          <w:p w:rsidR="00D0082B" w:rsidRDefault="00D0082B" w:rsidP="00D0082B">
            <w:pPr>
              <w:jc w:val="center"/>
              <w:rPr>
                <w:sz w:val="20"/>
                <w:szCs w:val="20"/>
              </w:rPr>
            </w:pPr>
            <w:r w:rsidRPr="000D4461">
              <w:rPr>
                <w:sz w:val="20"/>
                <w:szCs w:val="20"/>
              </w:rPr>
              <w:t>(см. раздел 12)</w:t>
            </w:r>
          </w:p>
          <w:p w:rsidR="00D0082B" w:rsidRPr="000D4461" w:rsidRDefault="00D0082B" w:rsidP="00D0082B">
            <w:pPr>
              <w:jc w:val="center"/>
              <w:rPr>
                <w:sz w:val="20"/>
                <w:szCs w:val="20"/>
              </w:rPr>
            </w:pPr>
          </w:p>
          <w:p w:rsidR="00D0082B" w:rsidRPr="000D4461" w:rsidRDefault="00D0082B" w:rsidP="00D0082B">
            <w:pPr>
              <w:jc w:val="center"/>
              <w:rPr>
                <w:sz w:val="20"/>
                <w:szCs w:val="20"/>
              </w:rPr>
            </w:pPr>
            <w:r w:rsidRPr="000D4461">
              <w:rPr>
                <w:sz w:val="20"/>
                <w:szCs w:val="20"/>
              </w:rPr>
              <w:t>Значение устойчивости для</w:t>
            </w:r>
          </w:p>
        </w:tc>
        <w:tc>
          <w:tcPr>
            <w:tcW w:w="86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roofErr w:type="spellStart"/>
            <w:proofErr w:type="gramStart"/>
            <w:r w:rsidRPr="000D4461">
              <w:rPr>
                <w:sz w:val="20"/>
                <w:szCs w:val="20"/>
              </w:rPr>
              <w:t>Проч</w:t>
            </w:r>
            <w:r>
              <w:rPr>
                <w:sz w:val="20"/>
                <w:szCs w:val="20"/>
              </w:rPr>
              <w:t>-</w:t>
            </w:r>
            <w:r w:rsidRPr="000D4461">
              <w:rPr>
                <w:sz w:val="20"/>
                <w:szCs w:val="20"/>
              </w:rPr>
              <w:t>ность</w:t>
            </w:r>
            <w:proofErr w:type="spellEnd"/>
            <w:proofErr w:type="gramEnd"/>
            <w:r w:rsidRPr="000D4461">
              <w:rPr>
                <w:sz w:val="20"/>
                <w:szCs w:val="20"/>
              </w:rPr>
              <w:t xml:space="preserve"> креп</w:t>
            </w:r>
            <w:r>
              <w:rPr>
                <w:sz w:val="20"/>
                <w:szCs w:val="20"/>
              </w:rPr>
              <w:t>-</w:t>
            </w:r>
            <w:proofErr w:type="spellStart"/>
            <w:r w:rsidRPr="000D4461">
              <w:rPr>
                <w:sz w:val="20"/>
                <w:szCs w:val="20"/>
              </w:rPr>
              <w:t>ления</w:t>
            </w:r>
            <w:proofErr w:type="spellEnd"/>
            <w:r w:rsidRPr="000D4461">
              <w:rPr>
                <w:sz w:val="20"/>
                <w:szCs w:val="20"/>
              </w:rPr>
              <w:t xml:space="preserve"> (см. 8.2)</w:t>
            </w:r>
          </w:p>
        </w:tc>
        <w:tc>
          <w:tcPr>
            <w:tcW w:w="850" w:type="dxa"/>
            <w:tcBorders>
              <w:top w:val="single" w:sz="6" w:space="0" w:color="000000"/>
              <w:left w:val="single" w:sz="6" w:space="0" w:color="000000"/>
              <w:bottom w:val="single" w:sz="6" w:space="0" w:color="000000"/>
              <w:right w:val="single" w:sz="6" w:space="0" w:color="000000"/>
            </w:tcBorders>
            <w:hideMark/>
          </w:tcPr>
          <w:p w:rsidR="00D0082B" w:rsidRPr="000D4461" w:rsidRDefault="00D0082B" w:rsidP="00D0082B">
            <w:pPr>
              <w:jc w:val="center"/>
              <w:rPr>
                <w:sz w:val="20"/>
                <w:szCs w:val="20"/>
              </w:rPr>
            </w:pPr>
            <w:proofErr w:type="spellStart"/>
            <w:proofErr w:type="gramStart"/>
            <w:r w:rsidRPr="000D4461">
              <w:rPr>
                <w:sz w:val="20"/>
                <w:szCs w:val="20"/>
              </w:rPr>
              <w:t>Испыта</w:t>
            </w:r>
            <w:r>
              <w:rPr>
                <w:sz w:val="20"/>
                <w:szCs w:val="20"/>
              </w:rPr>
              <w:t>-</w:t>
            </w:r>
            <w:r w:rsidRPr="000D4461">
              <w:rPr>
                <w:sz w:val="20"/>
                <w:szCs w:val="20"/>
              </w:rPr>
              <w:t>ние</w:t>
            </w:r>
            <w:proofErr w:type="spellEnd"/>
            <w:proofErr w:type="gramEnd"/>
            <w:r w:rsidRPr="000D4461">
              <w:rPr>
                <w:sz w:val="20"/>
                <w:szCs w:val="20"/>
              </w:rPr>
              <w:t xml:space="preserve"> на </w:t>
            </w:r>
            <w:proofErr w:type="spellStart"/>
            <w:r w:rsidRPr="000D4461">
              <w:rPr>
                <w:sz w:val="20"/>
                <w:szCs w:val="20"/>
              </w:rPr>
              <w:t>разруше</w:t>
            </w:r>
            <w:r>
              <w:rPr>
                <w:sz w:val="20"/>
                <w:szCs w:val="20"/>
              </w:rPr>
              <w:t>-</w:t>
            </w:r>
            <w:r w:rsidRPr="000D4461">
              <w:rPr>
                <w:sz w:val="20"/>
                <w:szCs w:val="20"/>
              </w:rPr>
              <w:t>ние</w:t>
            </w:r>
            <w:proofErr w:type="spellEnd"/>
            <w:r w:rsidRPr="000D4461">
              <w:rPr>
                <w:sz w:val="20"/>
                <w:szCs w:val="20"/>
              </w:rPr>
              <w:t xml:space="preserve"> эле</w:t>
            </w:r>
            <w:r>
              <w:rPr>
                <w:sz w:val="20"/>
                <w:szCs w:val="20"/>
              </w:rPr>
              <w:t>-</w:t>
            </w:r>
            <w:r w:rsidRPr="000D4461">
              <w:rPr>
                <w:sz w:val="20"/>
                <w:szCs w:val="20"/>
              </w:rPr>
              <w:t xml:space="preserve">ментов </w:t>
            </w:r>
            <w:proofErr w:type="spellStart"/>
            <w:r w:rsidRPr="000D4461">
              <w:rPr>
                <w:sz w:val="20"/>
                <w:szCs w:val="20"/>
              </w:rPr>
              <w:t>крепле</w:t>
            </w:r>
            <w:r>
              <w:rPr>
                <w:sz w:val="20"/>
                <w:szCs w:val="20"/>
              </w:rPr>
              <w:t>-</w:t>
            </w:r>
            <w:r w:rsidRPr="000D4461">
              <w:rPr>
                <w:sz w:val="20"/>
                <w:szCs w:val="20"/>
              </w:rPr>
              <w:t>ния</w:t>
            </w:r>
            <w:proofErr w:type="spellEnd"/>
            <w:r w:rsidRPr="000D4461">
              <w:rPr>
                <w:sz w:val="20"/>
                <w:szCs w:val="20"/>
              </w:rPr>
              <w:t xml:space="preserve"> (</w:t>
            </w:r>
            <w:r>
              <w:rPr>
                <w:sz w:val="20"/>
                <w:szCs w:val="20"/>
              </w:rPr>
              <w:t xml:space="preserve">см. </w:t>
            </w:r>
            <w:r w:rsidRPr="000D4461">
              <w:rPr>
                <w:sz w:val="20"/>
                <w:szCs w:val="20"/>
              </w:rPr>
              <w:t>раздел 7)</w:t>
            </w:r>
          </w:p>
        </w:tc>
        <w:tc>
          <w:tcPr>
            <w:tcW w:w="12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Default="00D0082B" w:rsidP="00D0082B">
            <w:pPr>
              <w:jc w:val="center"/>
              <w:rPr>
                <w:sz w:val="20"/>
                <w:szCs w:val="20"/>
              </w:rPr>
            </w:pPr>
            <w:r w:rsidRPr="000D4461">
              <w:rPr>
                <w:sz w:val="20"/>
                <w:szCs w:val="20"/>
              </w:rPr>
              <w:t>Дополнительные требования к испытанию на усилие после анкерного крепления (</w:t>
            </w:r>
            <w:r>
              <w:rPr>
                <w:sz w:val="20"/>
                <w:szCs w:val="20"/>
              </w:rPr>
              <w:t xml:space="preserve">см. </w:t>
            </w:r>
          </w:p>
          <w:p w:rsidR="00D0082B" w:rsidRPr="000D4461" w:rsidRDefault="00D0082B" w:rsidP="00D0082B">
            <w:pPr>
              <w:jc w:val="center"/>
              <w:rPr>
                <w:sz w:val="20"/>
                <w:szCs w:val="20"/>
              </w:rPr>
            </w:pPr>
            <w:r w:rsidRPr="000D4461">
              <w:rPr>
                <w:sz w:val="20"/>
                <w:szCs w:val="20"/>
              </w:rPr>
              <w:t>раздел 8)</w:t>
            </w:r>
          </w:p>
        </w:tc>
        <w:tc>
          <w:tcPr>
            <w:tcW w:w="155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r w:rsidRPr="000D4461">
              <w:rPr>
                <w:sz w:val="20"/>
                <w:szCs w:val="20"/>
              </w:rPr>
              <w:t>Замки</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roofErr w:type="spellStart"/>
            <w:proofErr w:type="gramStart"/>
            <w:r w:rsidRPr="000D4461">
              <w:rPr>
                <w:sz w:val="20"/>
                <w:szCs w:val="20"/>
              </w:rPr>
              <w:t>Дополнитель</w:t>
            </w:r>
            <w:r>
              <w:rPr>
                <w:sz w:val="20"/>
                <w:szCs w:val="20"/>
              </w:rPr>
              <w:t>-</w:t>
            </w:r>
            <w:r w:rsidRPr="000D4461">
              <w:rPr>
                <w:sz w:val="20"/>
                <w:szCs w:val="20"/>
              </w:rPr>
              <w:t>ные</w:t>
            </w:r>
            <w:proofErr w:type="spellEnd"/>
            <w:proofErr w:type="gramEnd"/>
            <w:r w:rsidRPr="000D4461">
              <w:rPr>
                <w:sz w:val="20"/>
                <w:szCs w:val="20"/>
              </w:rPr>
              <w:t xml:space="preserve"> требования для обозначения </w:t>
            </w:r>
            <w:r>
              <w:rPr>
                <w:sz w:val="20"/>
                <w:szCs w:val="20"/>
              </w:rPr>
              <w:t>«</w:t>
            </w:r>
            <w:r w:rsidRPr="000D4461">
              <w:rPr>
                <w:sz w:val="20"/>
                <w:szCs w:val="20"/>
              </w:rPr>
              <w:t>ЕХ</w:t>
            </w:r>
            <w:r>
              <w:rPr>
                <w:sz w:val="20"/>
                <w:szCs w:val="20"/>
              </w:rPr>
              <w:t>»</w:t>
            </w:r>
            <w:r w:rsidRPr="000D4461">
              <w:rPr>
                <w:sz w:val="20"/>
                <w:szCs w:val="20"/>
              </w:rPr>
              <w:t xml:space="preserve"> (не обязательно)</w:t>
            </w:r>
          </w:p>
          <w:p w:rsidR="00D0082B" w:rsidRPr="000D4461" w:rsidRDefault="00D0082B" w:rsidP="00D0082B">
            <w:pPr>
              <w:jc w:val="center"/>
              <w:rPr>
                <w:sz w:val="20"/>
                <w:szCs w:val="20"/>
              </w:rPr>
            </w:pPr>
            <w:r w:rsidRPr="000D4461">
              <w:rPr>
                <w:sz w:val="20"/>
                <w:szCs w:val="20"/>
              </w:rPr>
              <w:t>(</w:t>
            </w:r>
            <w:r>
              <w:rPr>
                <w:sz w:val="20"/>
                <w:szCs w:val="20"/>
              </w:rPr>
              <w:t xml:space="preserve">см. </w:t>
            </w:r>
            <w:r w:rsidRPr="000D4461">
              <w:rPr>
                <w:sz w:val="20"/>
                <w:szCs w:val="20"/>
              </w:rPr>
              <w:t>разделы 9 и 10)</w:t>
            </w:r>
          </w:p>
        </w:tc>
      </w:tr>
      <w:tr w:rsidR="00D0082B" w:rsidRPr="000D4461" w:rsidTr="00D0082B">
        <w:tc>
          <w:tcPr>
            <w:tcW w:w="135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162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lang w:eastAsia="en-US"/>
              </w:rPr>
            </w:pPr>
            <w:r w:rsidRPr="000D4461">
              <w:rPr>
                <w:sz w:val="20"/>
                <w:szCs w:val="20"/>
              </w:rPr>
              <w:t>частичного доступа</w:t>
            </w:r>
          </w:p>
        </w:tc>
        <w:tc>
          <w:tcPr>
            <w:tcW w:w="979"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r w:rsidRPr="000D4461">
              <w:rPr>
                <w:sz w:val="20"/>
                <w:szCs w:val="20"/>
              </w:rPr>
              <w:t xml:space="preserve">полного </w:t>
            </w:r>
            <w:proofErr w:type="gramStart"/>
            <w:r w:rsidRPr="000D4461">
              <w:rPr>
                <w:sz w:val="20"/>
                <w:szCs w:val="20"/>
              </w:rPr>
              <w:t>доступа</w:t>
            </w:r>
            <w:proofErr w:type="gramEnd"/>
            <w:r w:rsidRPr="000D4461">
              <w:rPr>
                <w:sz w:val="20"/>
                <w:szCs w:val="20"/>
                <w:vertAlign w:val="superscript"/>
              </w:rPr>
              <w:t xml:space="preserve"> а</w:t>
            </w:r>
          </w:p>
        </w:tc>
        <w:tc>
          <w:tcPr>
            <w:tcW w:w="86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roofErr w:type="gramStart"/>
            <w:r w:rsidRPr="000D4461">
              <w:rPr>
                <w:sz w:val="20"/>
                <w:szCs w:val="20"/>
              </w:rPr>
              <w:t>Требу</w:t>
            </w:r>
            <w:r>
              <w:rPr>
                <w:sz w:val="20"/>
                <w:szCs w:val="20"/>
              </w:rPr>
              <w:t>-</w:t>
            </w:r>
            <w:proofErr w:type="spellStart"/>
            <w:r w:rsidRPr="000D4461">
              <w:rPr>
                <w:sz w:val="20"/>
                <w:szCs w:val="20"/>
              </w:rPr>
              <w:t>емое</w:t>
            </w:r>
            <w:proofErr w:type="spellEnd"/>
            <w:proofErr w:type="gramEnd"/>
            <w:r w:rsidRPr="000D4461">
              <w:rPr>
                <w:sz w:val="20"/>
                <w:szCs w:val="20"/>
              </w:rPr>
              <w:t xml:space="preserve"> усилие</w:t>
            </w:r>
          </w:p>
        </w:tc>
        <w:tc>
          <w:tcPr>
            <w:tcW w:w="850" w:type="dxa"/>
            <w:tcBorders>
              <w:top w:val="single" w:sz="6" w:space="0" w:color="000000"/>
              <w:left w:val="single" w:sz="6" w:space="0" w:color="000000"/>
              <w:bottom w:val="nil"/>
              <w:right w:val="single" w:sz="6" w:space="0" w:color="000000"/>
            </w:tcBorders>
            <w:hideMark/>
          </w:tcPr>
          <w:p w:rsidR="00D0082B" w:rsidRPr="000D4461" w:rsidRDefault="00D0082B" w:rsidP="00D0082B">
            <w:pPr>
              <w:jc w:val="center"/>
              <w:rPr>
                <w:sz w:val="20"/>
                <w:szCs w:val="20"/>
              </w:rPr>
            </w:pPr>
            <w:r w:rsidRPr="000D4461">
              <w:rPr>
                <w:sz w:val="20"/>
                <w:szCs w:val="20"/>
              </w:rPr>
              <w:t xml:space="preserve">Значение </w:t>
            </w:r>
            <w:proofErr w:type="spellStart"/>
            <w:proofErr w:type="gramStart"/>
            <w:r w:rsidRPr="000D4461">
              <w:rPr>
                <w:sz w:val="20"/>
                <w:szCs w:val="20"/>
              </w:rPr>
              <w:t>устойчи</w:t>
            </w:r>
            <w:r>
              <w:rPr>
                <w:sz w:val="20"/>
                <w:szCs w:val="20"/>
              </w:rPr>
              <w:t>-</w:t>
            </w:r>
            <w:r w:rsidRPr="000D4461">
              <w:rPr>
                <w:sz w:val="20"/>
                <w:szCs w:val="20"/>
              </w:rPr>
              <w:t>вости</w:t>
            </w:r>
            <w:proofErr w:type="spellEnd"/>
            <w:proofErr w:type="gramEnd"/>
            <w:r w:rsidRPr="000D4461">
              <w:rPr>
                <w:sz w:val="20"/>
                <w:szCs w:val="20"/>
              </w:rPr>
              <w:t xml:space="preserve"> </w:t>
            </w:r>
            <w:r w:rsidRPr="000D4461">
              <w:rPr>
                <w:sz w:val="20"/>
                <w:szCs w:val="20"/>
                <w:vertAlign w:val="superscript"/>
                <w:lang w:val="en-US"/>
              </w:rPr>
              <w:t>d</w:t>
            </w:r>
          </w:p>
        </w:tc>
        <w:tc>
          <w:tcPr>
            <w:tcW w:w="127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r w:rsidRPr="000D4461">
              <w:rPr>
                <w:sz w:val="20"/>
                <w:szCs w:val="20"/>
              </w:rPr>
              <w:t xml:space="preserve">Значение устойчивости после анкерного крепления </w:t>
            </w:r>
            <w:r w:rsidRPr="000D4461">
              <w:rPr>
                <w:sz w:val="20"/>
                <w:szCs w:val="20"/>
                <w:vertAlign w:val="superscript"/>
                <w:lang w:val="en-US"/>
              </w:rPr>
              <w:t>d</w:t>
            </w:r>
          </w:p>
        </w:tc>
        <w:tc>
          <w:tcPr>
            <w:tcW w:w="705"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r w:rsidRPr="000D4461">
              <w:rPr>
                <w:sz w:val="20"/>
                <w:szCs w:val="20"/>
              </w:rPr>
              <w:t>Число</w:t>
            </w:r>
          </w:p>
        </w:tc>
        <w:tc>
          <w:tcPr>
            <w:tcW w:w="850"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r w:rsidRPr="000D4461">
              <w:rPr>
                <w:sz w:val="20"/>
                <w:szCs w:val="20"/>
              </w:rPr>
              <w:t>Класс по EN 1300</w:t>
            </w:r>
          </w:p>
        </w:tc>
        <w:tc>
          <w:tcPr>
            <w:tcW w:w="1418"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r w:rsidRPr="000D4461">
              <w:rPr>
                <w:sz w:val="20"/>
                <w:szCs w:val="20"/>
              </w:rPr>
              <w:t>Значение устойчивости к взлому после взрыва</w:t>
            </w:r>
            <w:r w:rsidRPr="000D4461">
              <w:rPr>
                <w:sz w:val="20"/>
                <w:szCs w:val="20"/>
                <w:vertAlign w:val="superscript"/>
              </w:rPr>
              <w:t xml:space="preserve"> с</w:t>
            </w:r>
            <w:r w:rsidRPr="000D4461">
              <w:rPr>
                <w:sz w:val="20"/>
                <w:szCs w:val="20"/>
              </w:rPr>
              <w:t xml:space="preserve"> </w:t>
            </w:r>
            <w:r w:rsidRPr="000D4461">
              <w:rPr>
                <w:sz w:val="20"/>
                <w:szCs w:val="20"/>
                <w:vertAlign w:val="superscript"/>
                <w:lang w:val="en-US"/>
              </w:rPr>
              <w:t>d</w:t>
            </w:r>
          </w:p>
        </w:tc>
      </w:tr>
      <w:tr w:rsidR="00D0082B" w:rsidRPr="000D4461" w:rsidTr="00D0082B">
        <w:tc>
          <w:tcPr>
            <w:tcW w:w="1359" w:type="dxa"/>
            <w:gridSpan w:val="2"/>
            <w:vMerge w:val="restar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lang w:eastAsia="en-US"/>
              </w:rPr>
            </w:pPr>
            <w:r w:rsidRPr="000D4461">
              <w:rPr>
                <w:sz w:val="20"/>
                <w:szCs w:val="20"/>
              </w:rPr>
              <w:t>общие</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r w:rsidRPr="000D4461">
              <w:rPr>
                <w:sz w:val="20"/>
                <w:szCs w:val="20"/>
              </w:rPr>
              <w:t xml:space="preserve">через </w:t>
            </w:r>
            <w:proofErr w:type="spellStart"/>
            <w:proofErr w:type="gramStart"/>
            <w:r w:rsidRPr="000D4461">
              <w:rPr>
                <w:sz w:val="20"/>
                <w:szCs w:val="20"/>
              </w:rPr>
              <w:t>отверс</w:t>
            </w:r>
            <w:r>
              <w:rPr>
                <w:sz w:val="20"/>
                <w:szCs w:val="20"/>
              </w:rPr>
              <w:t>-</w:t>
            </w:r>
            <w:r w:rsidRPr="000D4461">
              <w:rPr>
                <w:sz w:val="20"/>
                <w:szCs w:val="20"/>
              </w:rPr>
              <w:t>тия</w:t>
            </w:r>
            <w:proofErr w:type="spellEnd"/>
            <w:proofErr w:type="gramEnd"/>
            <w:r w:rsidRPr="000D4461">
              <w:rPr>
                <w:sz w:val="20"/>
                <w:szCs w:val="20"/>
              </w:rPr>
              <w:t xml:space="preserve"> </w:t>
            </w:r>
            <w:r w:rsidRPr="000D4461">
              <w:rPr>
                <w:sz w:val="20"/>
                <w:szCs w:val="20"/>
                <w:vertAlign w:val="superscript"/>
              </w:rPr>
              <w:t>а</w:t>
            </w:r>
          </w:p>
        </w:tc>
        <w:tc>
          <w:tcPr>
            <w:tcW w:w="97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86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850" w:type="dxa"/>
            <w:tcBorders>
              <w:top w:val="nil"/>
              <w:left w:val="single" w:sz="6" w:space="0" w:color="000000"/>
              <w:bottom w:val="single" w:sz="6" w:space="0" w:color="000000"/>
              <w:right w:val="single" w:sz="6" w:space="0" w:color="000000"/>
            </w:tcBorders>
          </w:tcPr>
          <w:p w:rsidR="00D0082B" w:rsidRPr="000D4461" w:rsidRDefault="00D0082B" w:rsidP="00D0082B">
            <w:pPr>
              <w:ind w:firstLine="142"/>
              <w:jc w:val="center"/>
              <w:rPr>
                <w:sz w:val="20"/>
                <w:szCs w:val="20"/>
                <w:lang w:eastAsia="en-US"/>
              </w:rPr>
            </w:pPr>
          </w:p>
        </w:tc>
        <w:tc>
          <w:tcPr>
            <w:tcW w:w="127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705" w:type="dxa"/>
            <w:vMerge w:val="restar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850" w:type="dxa"/>
            <w:vMerge w:val="restart"/>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141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r>
      <w:tr w:rsidR="00D0082B" w:rsidRPr="000D4461" w:rsidTr="00D0082B">
        <w:tc>
          <w:tcPr>
            <w:tcW w:w="1359" w:type="dxa"/>
            <w:gridSpan w:val="2"/>
            <w:vMerge/>
            <w:tcBorders>
              <w:top w:val="nil"/>
              <w:left w:val="single" w:sz="6" w:space="0" w:color="000000"/>
              <w:bottom w:val="single" w:sz="6" w:space="0" w:color="000000"/>
              <w:right w:val="single" w:sz="6" w:space="0" w:color="000000"/>
            </w:tcBorders>
            <w:vAlign w:val="center"/>
            <w:hideMark/>
          </w:tcPr>
          <w:p w:rsidR="00D0082B" w:rsidRPr="000D4461" w:rsidRDefault="00D0082B">
            <w:pPr>
              <w:rPr>
                <w:sz w:val="20"/>
                <w:szCs w:val="20"/>
                <w:lang w:eastAsia="en-US"/>
              </w:rPr>
            </w:pPr>
          </w:p>
        </w:tc>
        <w:tc>
          <w:tcPr>
            <w:tcW w:w="70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D0082B" w:rsidRPr="000D4461" w:rsidRDefault="00D0082B" w:rsidP="00D0082B">
            <w:pPr>
              <w:pStyle w:val="82"/>
              <w:shd w:val="clear" w:color="auto" w:fill="auto"/>
              <w:spacing w:line="240" w:lineRule="auto"/>
              <w:ind w:left="156"/>
              <w:rPr>
                <w:rFonts w:ascii="Times New Roman" w:hAnsi="Times New Roman" w:cs="Times New Roman"/>
                <w:sz w:val="20"/>
                <w:szCs w:val="20"/>
                <w:lang w:eastAsia="en-US"/>
              </w:rPr>
            </w:pPr>
            <w:r w:rsidRPr="000D4461">
              <w:rPr>
                <w:rFonts w:ascii="Times New Roman" w:hAnsi="Times New Roman" w:cs="Times New Roman"/>
                <w:sz w:val="20"/>
                <w:szCs w:val="20"/>
              </w:rPr>
              <w:t>RU</w:t>
            </w:r>
          </w:p>
        </w:tc>
        <w:tc>
          <w:tcPr>
            <w:tcW w:w="91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D0082B" w:rsidRPr="000D4461" w:rsidRDefault="00D0082B" w:rsidP="00D0082B">
            <w:pPr>
              <w:pStyle w:val="82"/>
              <w:shd w:val="clear" w:color="auto" w:fill="auto"/>
              <w:spacing w:line="240" w:lineRule="auto"/>
              <w:ind w:left="156"/>
              <w:rPr>
                <w:rFonts w:ascii="Times New Roman" w:hAnsi="Times New Roman" w:cs="Times New Roman"/>
                <w:sz w:val="20"/>
                <w:szCs w:val="20"/>
              </w:rPr>
            </w:pPr>
            <w:r w:rsidRPr="000D4461">
              <w:rPr>
                <w:rFonts w:ascii="Times New Roman" w:hAnsi="Times New Roman" w:cs="Times New Roman"/>
                <w:sz w:val="20"/>
                <w:szCs w:val="20"/>
              </w:rPr>
              <w:t>RU</w:t>
            </w:r>
          </w:p>
        </w:tc>
        <w:tc>
          <w:tcPr>
            <w:tcW w:w="979"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D0082B" w:rsidRPr="000D4461" w:rsidRDefault="00D0082B" w:rsidP="00D0082B">
            <w:pPr>
              <w:pStyle w:val="82"/>
              <w:shd w:val="clear" w:color="auto" w:fill="auto"/>
              <w:spacing w:line="240" w:lineRule="auto"/>
              <w:ind w:left="156"/>
              <w:rPr>
                <w:rFonts w:ascii="Times New Roman" w:hAnsi="Times New Roman" w:cs="Times New Roman"/>
                <w:sz w:val="20"/>
                <w:szCs w:val="20"/>
              </w:rPr>
            </w:pPr>
            <w:r w:rsidRPr="000D4461">
              <w:rPr>
                <w:rFonts w:ascii="Times New Roman" w:hAnsi="Times New Roman" w:cs="Times New Roman"/>
                <w:sz w:val="20"/>
                <w:szCs w:val="20"/>
              </w:rPr>
              <w:t>RU</w:t>
            </w:r>
          </w:p>
        </w:tc>
        <w:tc>
          <w:tcPr>
            <w:tcW w:w="865"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D0082B" w:rsidRPr="000D4461" w:rsidRDefault="00D0082B" w:rsidP="00D0082B">
            <w:pPr>
              <w:pStyle w:val="82"/>
              <w:shd w:val="clear" w:color="auto" w:fill="auto"/>
              <w:spacing w:line="240" w:lineRule="auto"/>
              <w:ind w:left="156"/>
              <w:rPr>
                <w:rFonts w:ascii="Times New Roman" w:hAnsi="Times New Roman" w:cs="Times New Roman"/>
                <w:sz w:val="20"/>
                <w:szCs w:val="20"/>
              </w:rPr>
            </w:pPr>
            <w:proofErr w:type="spellStart"/>
            <w:r w:rsidRPr="000D4461">
              <w:rPr>
                <w:rFonts w:ascii="Times New Roman" w:hAnsi="Times New Roman" w:cs="Times New Roman"/>
                <w:sz w:val="20"/>
                <w:szCs w:val="20"/>
              </w:rPr>
              <w:t>kN</w:t>
            </w:r>
            <w:proofErr w:type="spellEnd"/>
          </w:p>
        </w:tc>
        <w:tc>
          <w:tcPr>
            <w:tcW w:w="850" w:type="dxa"/>
            <w:tcBorders>
              <w:top w:val="nil"/>
              <w:left w:val="single" w:sz="6" w:space="0" w:color="000000"/>
              <w:bottom w:val="double" w:sz="4" w:space="0" w:color="auto"/>
              <w:right w:val="single" w:sz="6" w:space="0" w:color="000000"/>
            </w:tcBorders>
            <w:hideMark/>
          </w:tcPr>
          <w:p w:rsidR="00D0082B" w:rsidRPr="000D4461" w:rsidRDefault="00D0082B" w:rsidP="00D0082B">
            <w:pPr>
              <w:pStyle w:val="82"/>
              <w:shd w:val="clear" w:color="auto" w:fill="auto"/>
              <w:spacing w:line="240" w:lineRule="auto"/>
              <w:ind w:left="156"/>
              <w:rPr>
                <w:rFonts w:ascii="Times New Roman" w:hAnsi="Times New Roman" w:cs="Times New Roman"/>
                <w:sz w:val="20"/>
                <w:szCs w:val="20"/>
              </w:rPr>
            </w:pPr>
            <w:r w:rsidRPr="000D4461">
              <w:rPr>
                <w:rFonts w:ascii="Times New Roman" w:hAnsi="Times New Roman" w:cs="Times New Roman"/>
                <w:sz w:val="20"/>
                <w:szCs w:val="20"/>
              </w:rPr>
              <w:t>RU</w:t>
            </w:r>
          </w:p>
        </w:tc>
        <w:tc>
          <w:tcPr>
            <w:tcW w:w="1277"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D0082B" w:rsidRPr="000D4461" w:rsidRDefault="00D0082B" w:rsidP="00D0082B">
            <w:pPr>
              <w:pStyle w:val="82"/>
              <w:shd w:val="clear" w:color="auto" w:fill="auto"/>
              <w:spacing w:line="240" w:lineRule="auto"/>
              <w:ind w:left="156"/>
              <w:rPr>
                <w:rFonts w:ascii="Times New Roman" w:hAnsi="Times New Roman" w:cs="Times New Roman"/>
                <w:sz w:val="20"/>
                <w:szCs w:val="20"/>
              </w:rPr>
            </w:pPr>
            <w:r w:rsidRPr="000D4461">
              <w:rPr>
                <w:rFonts w:ascii="Times New Roman" w:hAnsi="Times New Roman" w:cs="Times New Roman"/>
                <w:sz w:val="20"/>
                <w:szCs w:val="20"/>
              </w:rPr>
              <w:t>RU</w:t>
            </w:r>
          </w:p>
        </w:tc>
        <w:tc>
          <w:tcPr>
            <w:tcW w:w="705" w:type="dxa"/>
            <w:vMerge/>
            <w:tcBorders>
              <w:top w:val="nil"/>
              <w:left w:val="single" w:sz="6" w:space="0" w:color="000000"/>
              <w:bottom w:val="double" w:sz="4" w:space="0" w:color="auto"/>
              <w:right w:val="single" w:sz="6" w:space="0" w:color="000000"/>
            </w:tcBorders>
            <w:vAlign w:val="center"/>
            <w:hideMark/>
          </w:tcPr>
          <w:p w:rsidR="00D0082B" w:rsidRPr="000D4461" w:rsidRDefault="00D0082B" w:rsidP="00D0082B">
            <w:pPr>
              <w:jc w:val="center"/>
              <w:rPr>
                <w:sz w:val="20"/>
                <w:szCs w:val="20"/>
              </w:rPr>
            </w:pPr>
          </w:p>
        </w:tc>
        <w:tc>
          <w:tcPr>
            <w:tcW w:w="850" w:type="dxa"/>
            <w:vMerge/>
            <w:tcBorders>
              <w:top w:val="nil"/>
              <w:left w:val="single" w:sz="6" w:space="0" w:color="000000"/>
              <w:bottom w:val="double" w:sz="4" w:space="0" w:color="auto"/>
              <w:right w:val="single" w:sz="6" w:space="0" w:color="000000"/>
            </w:tcBorders>
            <w:vAlign w:val="center"/>
            <w:hideMark/>
          </w:tcPr>
          <w:p w:rsidR="00D0082B" w:rsidRPr="000D4461" w:rsidRDefault="00D0082B" w:rsidP="00D0082B">
            <w:pPr>
              <w:jc w:val="center"/>
              <w:rPr>
                <w:sz w:val="20"/>
                <w:szCs w:val="20"/>
              </w:rPr>
            </w:pPr>
          </w:p>
        </w:tc>
        <w:tc>
          <w:tcPr>
            <w:tcW w:w="1418"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RU</w:t>
            </w:r>
          </w:p>
        </w:tc>
      </w:tr>
      <w:tr w:rsidR="00D0082B" w:rsidRPr="000D4461" w:rsidTr="00D0082B">
        <w:tc>
          <w:tcPr>
            <w:tcW w:w="484"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L</w:t>
            </w:r>
          </w:p>
        </w:tc>
        <w:tc>
          <w:tcPr>
            <w:tcW w:w="875"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0"/>
              <w:jc w:val="center"/>
              <w:rPr>
                <w:sz w:val="20"/>
                <w:szCs w:val="20"/>
              </w:rPr>
            </w:pPr>
            <w:r w:rsidRPr="000D4461">
              <w:rPr>
                <w:sz w:val="20"/>
                <w:szCs w:val="20"/>
              </w:rPr>
              <w:t>корпус</w:t>
            </w:r>
            <w:r w:rsidRPr="000D4461">
              <w:rPr>
                <w:rFonts w:asciiTheme="minorHAnsi" w:hAnsiTheme="minorHAnsi" w:cstheme="minorBidi"/>
                <w:noProof/>
                <w:sz w:val="20"/>
                <w:szCs w:val="20"/>
              </w:rPr>
              <mc:AlternateContent>
                <mc:Choice Requires="wps">
                  <w:drawing>
                    <wp:inline distT="0" distB="0" distL="0" distR="0" wp14:anchorId="077819C4" wp14:editId="2581176C">
                      <wp:extent cx="106680" cy="220980"/>
                      <wp:effectExtent l="0" t="0" r="0" b="0"/>
                      <wp:docPr id="9" name="Прямоугольник 9"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68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48DFC9" id="Прямоугольник 9" o:spid="_x0000_s1026" alt="ГОСТ Р 50862-2017 (EN 1143-1:2012) Сейфы, сейфовые комнаты и хранилища ценностей. Требования и методы испытаний на устойчивость к взлому" style="width:8.4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" filled="f" stroked="f">
                      <o:lock v:ext="edit" aspectratio="t"/>
                      <w10:anchorlock/>
                    </v:rect>
                  </w:pict>
                </mc:Fallback>
              </mc:AlternateContent>
            </w:r>
          </w:p>
        </w:tc>
        <w:tc>
          <w:tcPr>
            <w:tcW w:w="708"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20</w:t>
            </w:r>
          </w:p>
        </w:tc>
        <w:tc>
          <w:tcPr>
            <w:tcW w:w="912"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20</w:t>
            </w:r>
          </w:p>
        </w:tc>
        <w:tc>
          <w:tcPr>
            <w:tcW w:w="979"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30</w:t>
            </w:r>
          </w:p>
        </w:tc>
        <w:tc>
          <w:tcPr>
            <w:tcW w:w="865"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50</w:t>
            </w:r>
          </w:p>
        </w:tc>
        <w:tc>
          <w:tcPr>
            <w:tcW w:w="850" w:type="dxa"/>
            <w:tcBorders>
              <w:top w:val="double" w:sz="4" w:space="0" w:color="auto"/>
              <w:left w:val="single" w:sz="6" w:space="0" w:color="000000"/>
              <w:bottom w:val="nil"/>
              <w:right w:val="single" w:sz="6" w:space="0" w:color="000000"/>
            </w:tcBorders>
            <w:hideMark/>
          </w:tcPr>
          <w:p w:rsidR="00D0082B" w:rsidRPr="000D4461" w:rsidRDefault="00D0082B" w:rsidP="00D0082B">
            <w:pPr>
              <w:ind w:firstLine="142"/>
              <w:jc w:val="center"/>
              <w:rPr>
                <w:sz w:val="20"/>
                <w:szCs w:val="20"/>
              </w:rPr>
            </w:pPr>
            <w:r w:rsidRPr="000D4461">
              <w:rPr>
                <w:sz w:val="20"/>
                <w:szCs w:val="20"/>
              </w:rPr>
              <w:t>50</w:t>
            </w:r>
          </w:p>
        </w:tc>
        <w:tc>
          <w:tcPr>
            <w:tcW w:w="1277"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18</w:t>
            </w:r>
          </w:p>
        </w:tc>
        <w:tc>
          <w:tcPr>
            <w:tcW w:w="705"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w:t>
            </w:r>
          </w:p>
        </w:tc>
        <w:tc>
          <w:tcPr>
            <w:tcW w:w="850"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А</w:t>
            </w:r>
          </w:p>
        </w:tc>
        <w:tc>
          <w:tcPr>
            <w:tcW w:w="1418"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vertAlign w:val="superscript"/>
                <w:lang w:val="en-US"/>
              </w:rPr>
              <w:t>b</w:t>
            </w:r>
          </w:p>
        </w:tc>
      </w:tr>
      <w:tr w:rsidR="00D0082B" w:rsidRPr="000D4461" w:rsidTr="00D0082B">
        <w:tc>
          <w:tcPr>
            <w:tcW w:w="48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87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0"/>
              <w:jc w:val="center"/>
              <w:rPr>
                <w:sz w:val="20"/>
                <w:szCs w:val="20"/>
                <w:lang w:eastAsia="en-US"/>
              </w:rPr>
            </w:pPr>
            <w:r w:rsidRPr="000D4461">
              <w:rPr>
                <w:sz w:val="20"/>
                <w:szCs w:val="20"/>
              </w:rPr>
              <w:t>дверь</w:t>
            </w: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30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30</w:t>
            </w:r>
          </w:p>
        </w:tc>
        <w:tc>
          <w:tcPr>
            <w:tcW w:w="97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50</w:t>
            </w:r>
          </w:p>
        </w:tc>
        <w:tc>
          <w:tcPr>
            <w:tcW w:w="86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850" w:type="dxa"/>
            <w:tcBorders>
              <w:top w:val="nil"/>
              <w:left w:val="single" w:sz="6" w:space="0" w:color="000000"/>
              <w:bottom w:val="single" w:sz="6" w:space="0" w:color="000000"/>
              <w:right w:val="single" w:sz="6" w:space="0" w:color="000000"/>
            </w:tcBorders>
          </w:tcPr>
          <w:p w:rsidR="00D0082B" w:rsidRPr="000D4461" w:rsidRDefault="00D0082B" w:rsidP="00D0082B">
            <w:pPr>
              <w:ind w:firstLine="142"/>
              <w:jc w:val="center"/>
              <w:rPr>
                <w:sz w:val="20"/>
                <w:szCs w:val="20"/>
                <w:lang w:eastAsia="en-US"/>
              </w:rPr>
            </w:pPr>
          </w:p>
        </w:tc>
        <w:tc>
          <w:tcPr>
            <w:tcW w:w="127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70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85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1418"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r>
      <w:tr w:rsidR="00D0082B" w:rsidRPr="000D4461" w:rsidTr="00D0082B">
        <w:tc>
          <w:tcPr>
            <w:tcW w:w="13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lang w:eastAsia="en-US"/>
              </w:rPr>
            </w:pPr>
            <w:r w:rsidRPr="000D4461">
              <w:rPr>
                <w:sz w:val="20"/>
                <w:szCs w:val="20"/>
              </w:rPr>
              <w:t>I</w:t>
            </w: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30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30</w:t>
            </w:r>
          </w:p>
        </w:tc>
        <w:tc>
          <w:tcPr>
            <w:tcW w:w="97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50</w:t>
            </w:r>
          </w:p>
        </w:tc>
        <w:tc>
          <w:tcPr>
            <w:tcW w:w="86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50</w:t>
            </w:r>
          </w:p>
        </w:tc>
        <w:tc>
          <w:tcPr>
            <w:tcW w:w="850" w:type="dxa"/>
            <w:tcBorders>
              <w:top w:val="single" w:sz="6" w:space="0" w:color="000000"/>
              <w:left w:val="single" w:sz="6" w:space="0" w:color="000000"/>
              <w:bottom w:val="single" w:sz="6" w:space="0" w:color="000000"/>
              <w:right w:val="single" w:sz="6" w:space="0" w:color="000000"/>
            </w:tcBorders>
            <w:hideMark/>
          </w:tcPr>
          <w:p w:rsidR="00D0082B" w:rsidRPr="000D4461" w:rsidRDefault="00D0082B" w:rsidP="00D0082B">
            <w:pPr>
              <w:ind w:firstLine="142"/>
              <w:jc w:val="center"/>
              <w:rPr>
                <w:sz w:val="20"/>
                <w:szCs w:val="20"/>
              </w:rPr>
            </w:pPr>
            <w:r w:rsidRPr="000D4461">
              <w:rPr>
                <w:sz w:val="20"/>
                <w:szCs w:val="20"/>
              </w:rPr>
              <w:t>50</w:t>
            </w:r>
          </w:p>
        </w:tc>
        <w:tc>
          <w:tcPr>
            <w:tcW w:w="12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22</w:t>
            </w:r>
          </w:p>
        </w:tc>
        <w:tc>
          <w:tcPr>
            <w:tcW w:w="7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w:t>
            </w:r>
          </w:p>
        </w:tc>
        <w:tc>
          <w:tcPr>
            <w:tcW w:w="8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А</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vertAlign w:val="superscript"/>
                <w:lang w:val="en-US"/>
              </w:rPr>
              <w:t>b</w:t>
            </w:r>
          </w:p>
        </w:tc>
      </w:tr>
      <w:tr w:rsidR="00D0082B" w:rsidRPr="000D4461" w:rsidTr="00D0082B">
        <w:tc>
          <w:tcPr>
            <w:tcW w:w="13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II</w:t>
            </w: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50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35</w:t>
            </w:r>
          </w:p>
        </w:tc>
        <w:tc>
          <w:tcPr>
            <w:tcW w:w="97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80</w:t>
            </w:r>
          </w:p>
        </w:tc>
        <w:tc>
          <w:tcPr>
            <w:tcW w:w="86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50</w:t>
            </w:r>
          </w:p>
        </w:tc>
        <w:tc>
          <w:tcPr>
            <w:tcW w:w="850" w:type="dxa"/>
            <w:tcBorders>
              <w:top w:val="single" w:sz="6" w:space="0" w:color="000000"/>
              <w:left w:val="single" w:sz="6" w:space="0" w:color="000000"/>
              <w:bottom w:val="single" w:sz="6" w:space="0" w:color="000000"/>
              <w:right w:val="single" w:sz="6" w:space="0" w:color="000000"/>
            </w:tcBorders>
            <w:hideMark/>
          </w:tcPr>
          <w:p w:rsidR="00D0082B" w:rsidRPr="000D4461" w:rsidRDefault="00D0082B" w:rsidP="00D0082B">
            <w:pPr>
              <w:ind w:firstLine="142"/>
              <w:jc w:val="center"/>
              <w:rPr>
                <w:sz w:val="20"/>
                <w:szCs w:val="20"/>
              </w:rPr>
            </w:pPr>
            <w:r w:rsidRPr="000D4461">
              <w:rPr>
                <w:sz w:val="20"/>
                <w:szCs w:val="20"/>
              </w:rPr>
              <w:t>50</w:t>
            </w:r>
          </w:p>
        </w:tc>
        <w:tc>
          <w:tcPr>
            <w:tcW w:w="12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rFonts w:asciiTheme="minorHAnsi" w:hAnsiTheme="minorHAnsi" w:cstheme="minorBidi"/>
                <w:sz w:val="20"/>
                <w:szCs w:val="20"/>
              </w:rPr>
            </w:pPr>
            <w:r w:rsidRPr="000D4461">
              <w:rPr>
                <w:sz w:val="20"/>
                <w:szCs w:val="20"/>
              </w:rPr>
              <w:t>22</w:t>
            </w:r>
          </w:p>
        </w:tc>
        <w:tc>
          <w:tcPr>
            <w:tcW w:w="7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w:t>
            </w:r>
          </w:p>
        </w:tc>
        <w:tc>
          <w:tcPr>
            <w:tcW w:w="8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А</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4</w:t>
            </w:r>
          </w:p>
        </w:tc>
      </w:tr>
      <w:tr w:rsidR="00D0082B" w:rsidRPr="000D4461" w:rsidTr="00D0082B">
        <w:tc>
          <w:tcPr>
            <w:tcW w:w="13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III</w:t>
            </w: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80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65</w:t>
            </w:r>
          </w:p>
        </w:tc>
        <w:tc>
          <w:tcPr>
            <w:tcW w:w="97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120</w:t>
            </w:r>
          </w:p>
        </w:tc>
        <w:tc>
          <w:tcPr>
            <w:tcW w:w="86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50</w:t>
            </w:r>
          </w:p>
        </w:tc>
        <w:tc>
          <w:tcPr>
            <w:tcW w:w="850" w:type="dxa"/>
            <w:tcBorders>
              <w:top w:val="single" w:sz="6" w:space="0" w:color="000000"/>
              <w:left w:val="single" w:sz="6" w:space="0" w:color="000000"/>
              <w:bottom w:val="single" w:sz="6" w:space="0" w:color="000000"/>
              <w:right w:val="single" w:sz="6" w:space="0" w:color="000000"/>
            </w:tcBorders>
            <w:hideMark/>
          </w:tcPr>
          <w:p w:rsidR="00D0082B" w:rsidRPr="000D4461" w:rsidRDefault="00D0082B" w:rsidP="00D0082B">
            <w:pPr>
              <w:ind w:firstLine="142"/>
              <w:jc w:val="center"/>
              <w:rPr>
                <w:sz w:val="20"/>
                <w:szCs w:val="20"/>
              </w:rPr>
            </w:pPr>
            <w:r w:rsidRPr="000D4461">
              <w:rPr>
                <w:sz w:val="20"/>
                <w:szCs w:val="20"/>
              </w:rPr>
              <w:t>50</w:t>
            </w:r>
          </w:p>
        </w:tc>
        <w:tc>
          <w:tcPr>
            <w:tcW w:w="12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rFonts w:asciiTheme="minorHAnsi" w:hAnsiTheme="minorHAnsi" w:cstheme="minorBidi"/>
                <w:sz w:val="20"/>
                <w:szCs w:val="20"/>
              </w:rPr>
            </w:pPr>
            <w:r w:rsidRPr="000D4461">
              <w:rPr>
                <w:sz w:val="20"/>
                <w:szCs w:val="20"/>
              </w:rPr>
              <w:t>22</w:t>
            </w:r>
          </w:p>
        </w:tc>
        <w:tc>
          <w:tcPr>
            <w:tcW w:w="7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w:t>
            </w:r>
          </w:p>
        </w:tc>
        <w:tc>
          <w:tcPr>
            <w:tcW w:w="8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В</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6</w:t>
            </w:r>
          </w:p>
        </w:tc>
      </w:tr>
      <w:tr w:rsidR="00D0082B" w:rsidRPr="000D4461" w:rsidTr="00D0082B">
        <w:tc>
          <w:tcPr>
            <w:tcW w:w="13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IV</w:t>
            </w: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120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100</w:t>
            </w:r>
          </w:p>
        </w:tc>
        <w:tc>
          <w:tcPr>
            <w:tcW w:w="97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180</w:t>
            </w:r>
          </w:p>
        </w:tc>
        <w:tc>
          <w:tcPr>
            <w:tcW w:w="86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100</w:t>
            </w:r>
          </w:p>
        </w:tc>
        <w:tc>
          <w:tcPr>
            <w:tcW w:w="850" w:type="dxa"/>
            <w:tcBorders>
              <w:top w:val="single" w:sz="6" w:space="0" w:color="000000"/>
              <w:left w:val="single" w:sz="6" w:space="0" w:color="000000"/>
              <w:bottom w:val="single" w:sz="6" w:space="0" w:color="000000"/>
              <w:right w:val="single" w:sz="6" w:space="0" w:color="000000"/>
            </w:tcBorders>
            <w:hideMark/>
          </w:tcPr>
          <w:p w:rsidR="00D0082B" w:rsidRPr="000D4461" w:rsidRDefault="00D0082B" w:rsidP="00D0082B">
            <w:pPr>
              <w:ind w:firstLine="142"/>
              <w:jc w:val="center"/>
              <w:rPr>
                <w:sz w:val="20"/>
                <w:szCs w:val="20"/>
              </w:rPr>
            </w:pPr>
            <w:r w:rsidRPr="000D4461">
              <w:rPr>
                <w:sz w:val="20"/>
                <w:szCs w:val="20"/>
              </w:rPr>
              <w:t>50</w:t>
            </w:r>
          </w:p>
        </w:tc>
        <w:tc>
          <w:tcPr>
            <w:tcW w:w="12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rFonts w:asciiTheme="minorHAnsi" w:hAnsiTheme="minorHAnsi" w:cstheme="minorBidi"/>
                <w:sz w:val="20"/>
                <w:szCs w:val="20"/>
              </w:rPr>
            </w:pPr>
            <w:r w:rsidRPr="000D4461">
              <w:rPr>
                <w:sz w:val="20"/>
                <w:szCs w:val="20"/>
              </w:rPr>
              <w:t>22</w:t>
            </w:r>
          </w:p>
        </w:tc>
        <w:tc>
          <w:tcPr>
            <w:tcW w:w="7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w:t>
            </w:r>
          </w:p>
        </w:tc>
        <w:tc>
          <w:tcPr>
            <w:tcW w:w="8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В</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9</w:t>
            </w:r>
          </w:p>
        </w:tc>
      </w:tr>
      <w:tr w:rsidR="00D0082B" w:rsidRPr="000D4461" w:rsidTr="00D0082B">
        <w:tc>
          <w:tcPr>
            <w:tcW w:w="13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V</w:t>
            </w: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180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145</w:t>
            </w:r>
          </w:p>
        </w:tc>
        <w:tc>
          <w:tcPr>
            <w:tcW w:w="97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270</w:t>
            </w:r>
          </w:p>
        </w:tc>
        <w:tc>
          <w:tcPr>
            <w:tcW w:w="86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100</w:t>
            </w:r>
          </w:p>
        </w:tc>
        <w:tc>
          <w:tcPr>
            <w:tcW w:w="850" w:type="dxa"/>
            <w:tcBorders>
              <w:top w:val="single" w:sz="6" w:space="0" w:color="000000"/>
              <w:left w:val="single" w:sz="6" w:space="0" w:color="000000"/>
              <w:bottom w:val="single" w:sz="6" w:space="0" w:color="000000"/>
              <w:right w:val="single" w:sz="6" w:space="0" w:color="000000"/>
            </w:tcBorders>
            <w:hideMark/>
          </w:tcPr>
          <w:p w:rsidR="00D0082B" w:rsidRPr="000D4461" w:rsidRDefault="00D0082B" w:rsidP="00D0082B">
            <w:pPr>
              <w:ind w:firstLine="142"/>
              <w:jc w:val="center"/>
              <w:rPr>
                <w:sz w:val="20"/>
                <w:szCs w:val="20"/>
              </w:rPr>
            </w:pPr>
            <w:r w:rsidRPr="000D4461">
              <w:rPr>
                <w:sz w:val="20"/>
                <w:szCs w:val="20"/>
              </w:rPr>
              <w:t>50</w:t>
            </w:r>
          </w:p>
        </w:tc>
        <w:tc>
          <w:tcPr>
            <w:tcW w:w="12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rFonts w:asciiTheme="minorHAnsi" w:hAnsiTheme="minorHAnsi" w:cstheme="minorBidi"/>
                <w:sz w:val="20"/>
                <w:szCs w:val="20"/>
              </w:rPr>
            </w:pPr>
            <w:r w:rsidRPr="000D4461">
              <w:rPr>
                <w:sz w:val="20"/>
                <w:szCs w:val="20"/>
              </w:rPr>
              <w:t>22</w:t>
            </w:r>
          </w:p>
        </w:tc>
        <w:tc>
          <w:tcPr>
            <w:tcW w:w="7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w:t>
            </w:r>
          </w:p>
        </w:tc>
        <w:tc>
          <w:tcPr>
            <w:tcW w:w="8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В</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14</w:t>
            </w:r>
          </w:p>
        </w:tc>
      </w:tr>
      <w:tr w:rsidR="00D0082B" w:rsidRPr="000D4461" w:rsidTr="00D0082B">
        <w:tc>
          <w:tcPr>
            <w:tcW w:w="13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VI</w:t>
            </w: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270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220</w:t>
            </w:r>
          </w:p>
        </w:tc>
        <w:tc>
          <w:tcPr>
            <w:tcW w:w="97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400</w:t>
            </w:r>
          </w:p>
        </w:tc>
        <w:tc>
          <w:tcPr>
            <w:tcW w:w="86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100</w:t>
            </w:r>
          </w:p>
        </w:tc>
        <w:tc>
          <w:tcPr>
            <w:tcW w:w="850" w:type="dxa"/>
            <w:tcBorders>
              <w:top w:val="single" w:sz="6" w:space="0" w:color="000000"/>
              <w:left w:val="single" w:sz="6" w:space="0" w:color="000000"/>
              <w:bottom w:val="single" w:sz="6" w:space="0" w:color="000000"/>
              <w:right w:val="single" w:sz="6" w:space="0" w:color="000000"/>
            </w:tcBorders>
            <w:hideMark/>
          </w:tcPr>
          <w:p w:rsidR="00D0082B" w:rsidRPr="000D4461" w:rsidRDefault="00D0082B" w:rsidP="00D0082B">
            <w:pPr>
              <w:ind w:firstLine="142"/>
              <w:jc w:val="center"/>
              <w:rPr>
                <w:sz w:val="20"/>
                <w:szCs w:val="20"/>
              </w:rPr>
            </w:pPr>
            <w:r w:rsidRPr="000D4461">
              <w:rPr>
                <w:sz w:val="20"/>
                <w:szCs w:val="20"/>
              </w:rPr>
              <w:t>70</w:t>
            </w:r>
          </w:p>
        </w:tc>
        <w:tc>
          <w:tcPr>
            <w:tcW w:w="12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rFonts w:asciiTheme="minorHAnsi" w:hAnsiTheme="minorHAnsi" w:cstheme="minorBidi"/>
                <w:sz w:val="20"/>
                <w:szCs w:val="20"/>
              </w:rPr>
            </w:pPr>
            <w:r w:rsidRPr="000D4461">
              <w:rPr>
                <w:sz w:val="20"/>
                <w:szCs w:val="20"/>
              </w:rPr>
              <w:t>22</w:t>
            </w:r>
          </w:p>
        </w:tc>
        <w:tc>
          <w:tcPr>
            <w:tcW w:w="7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w:t>
            </w:r>
          </w:p>
        </w:tc>
        <w:tc>
          <w:tcPr>
            <w:tcW w:w="8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С</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20</w:t>
            </w:r>
          </w:p>
        </w:tc>
      </w:tr>
      <w:tr w:rsidR="00D0082B" w:rsidRPr="000D4461" w:rsidTr="00D0082B">
        <w:tc>
          <w:tcPr>
            <w:tcW w:w="13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VII</w:t>
            </w: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400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350</w:t>
            </w:r>
          </w:p>
        </w:tc>
        <w:tc>
          <w:tcPr>
            <w:tcW w:w="97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600</w:t>
            </w:r>
          </w:p>
        </w:tc>
        <w:tc>
          <w:tcPr>
            <w:tcW w:w="86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100</w:t>
            </w:r>
          </w:p>
        </w:tc>
        <w:tc>
          <w:tcPr>
            <w:tcW w:w="850" w:type="dxa"/>
            <w:tcBorders>
              <w:top w:val="single" w:sz="6" w:space="0" w:color="000000"/>
              <w:left w:val="single" w:sz="6" w:space="0" w:color="000000"/>
              <w:bottom w:val="single" w:sz="6" w:space="0" w:color="000000"/>
              <w:right w:val="single" w:sz="6" w:space="0" w:color="000000"/>
            </w:tcBorders>
            <w:hideMark/>
          </w:tcPr>
          <w:p w:rsidR="00D0082B" w:rsidRPr="000D4461" w:rsidRDefault="00D0082B" w:rsidP="00D0082B">
            <w:pPr>
              <w:ind w:firstLine="142"/>
              <w:jc w:val="center"/>
              <w:rPr>
                <w:sz w:val="20"/>
                <w:szCs w:val="20"/>
              </w:rPr>
            </w:pPr>
            <w:r w:rsidRPr="000D4461">
              <w:rPr>
                <w:sz w:val="20"/>
                <w:szCs w:val="20"/>
              </w:rPr>
              <w:t>120</w:t>
            </w:r>
          </w:p>
        </w:tc>
        <w:tc>
          <w:tcPr>
            <w:tcW w:w="12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rFonts w:asciiTheme="minorHAnsi" w:hAnsiTheme="minorHAnsi" w:cstheme="minorBidi"/>
                <w:sz w:val="20"/>
                <w:szCs w:val="20"/>
              </w:rPr>
            </w:pPr>
            <w:r w:rsidRPr="000D4461">
              <w:rPr>
                <w:sz w:val="20"/>
                <w:szCs w:val="20"/>
              </w:rPr>
              <w:t>22</w:t>
            </w:r>
          </w:p>
        </w:tc>
        <w:tc>
          <w:tcPr>
            <w:tcW w:w="7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w:t>
            </w:r>
          </w:p>
        </w:tc>
        <w:tc>
          <w:tcPr>
            <w:tcW w:w="8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С</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30</w:t>
            </w:r>
          </w:p>
        </w:tc>
      </w:tr>
      <w:tr w:rsidR="00D0082B" w:rsidRPr="000D4461" w:rsidTr="00D0082B">
        <w:tc>
          <w:tcPr>
            <w:tcW w:w="135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VIII</w:t>
            </w:r>
          </w:p>
        </w:tc>
        <w:tc>
          <w:tcPr>
            <w:tcW w:w="70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550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500</w:t>
            </w:r>
          </w:p>
        </w:tc>
        <w:tc>
          <w:tcPr>
            <w:tcW w:w="979"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825</w:t>
            </w:r>
          </w:p>
        </w:tc>
        <w:tc>
          <w:tcPr>
            <w:tcW w:w="86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jc w:val="center"/>
              <w:rPr>
                <w:sz w:val="20"/>
                <w:szCs w:val="20"/>
              </w:rPr>
            </w:pPr>
          </w:p>
        </w:tc>
        <w:tc>
          <w:tcPr>
            <w:tcW w:w="850" w:type="dxa"/>
            <w:tcBorders>
              <w:top w:val="single" w:sz="6" w:space="0" w:color="000000"/>
              <w:left w:val="single" w:sz="6" w:space="0" w:color="000000"/>
              <w:bottom w:val="single" w:sz="6" w:space="0" w:color="000000"/>
              <w:right w:val="single" w:sz="6" w:space="0" w:color="000000"/>
            </w:tcBorders>
            <w:hideMark/>
          </w:tcPr>
          <w:p w:rsidR="00D0082B" w:rsidRPr="000D4461" w:rsidRDefault="00D0082B" w:rsidP="00D0082B">
            <w:pPr>
              <w:ind w:firstLine="142"/>
              <w:jc w:val="center"/>
              <w:rPr>
                <w:sz w:val="20"/>
                <w:szCs w:val="20"/>
                <w:lang w:eastAsia="en-US"/>
              </w:rPr>
            </w:pPr>
            <w:r w:rsidRPr="000D4461">
              <w:rPr>
                <w:sz w:val="20"/>
                <w:szCs w:val="20"/>
              </w:rPr>
              <w:t>160</w:t>
            </w:r>
          </w:p>
        </w:tc>
        <w:tc>
          <w:tcPr>
            <w:tcW w:w="12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rFonts w:asciiTheme="minorHAnsi" w:hAnsiTheme="minorHAnsi" w:cstheme="minorBidi"/>
                <w:sz w:val="20"/>
                <w:szCs w:val="20"/>
              </w:rPr>
            </w:pPr>
            <w:r w:rsidRPr="000D4461">
              <w:rPr>
                <w:sz w:val="20"/>
                <w:szCs w:val="20"/>
              </w:rPr>
              <w:t>22</w:t>
            </w:r>
          </w:p>
        </w:tc>
        <w:tc>
          <w:tcPr>
            <w:tcW w:w="7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2</w:t>
            </w:r>
          </w:p>
        </w:tc>
        <w:tc>
          <w:tcPr>
            <w:tcW w:w="8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С</w:t>
            </w:r>
          </w:p>
        </w:tc>
        <w:tc>
          <w:tcPr>
            <w:tcW w:w="14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Pr="000D4461" w:rsidRDefault="00D0082B" w:rsidP="00D0082B">
            <w:pPr>
              <w:ind w:firstLine="142"/>
              <w:jc w:val="center"/>
              <w:rPr>
                <w:sz w:val="20"/>
                <w:szCs w:val="20"/>
              </w:rPr>
            </w:pPr>
            <w:r w:rsidRPr="000D4461">
              <w:rPr>
                <w:sz w:val="20"/>
                <w:szCs w:val="20"/>
              </w:rPr>
              <w:t>41</w:t>
            </w:r>
          </w:p>
        </w:tc>
      </w:tr>
      <w:tr w:rsidR="00D0082B" w:rsidRPr="000D4461" w:rsidTr="00D0082B">
        <w:tc>
          <w:tcPr>
            <w:tcW w:w="9923" w:type="dxa"/>
            <w:gridSpan w:val="11"/>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D0082B" w:rsidRDefault="00D0082B" w:rsidP="00D0082B">
            <w:pPr>
              <w:ind w:firstLine="492"/>
              <w:rPr>
                <w:sz w:val="20"/>
                <w:szCs w:val="20"/>
                <w:vertAlign w:val="superscript"/>
              </w:rPr>
            </w:pPr>
            <w:r>
              <w:rPr>
                <w:sz w:val="20"/>
                <w:szCs w:val="20"/>
                <w:vertAlign w:val="superscript"/>
              </w:rPr>
              <w:t>__________________________________</w:t>
            </w:r>
          </w:p>
          <w:p w:rsidR="00D0082B" w:rsidRPr="000D4461" w:rsidRDefault="00D0082B" w:rsidP="00D0082B">
            <w:pPr>
              <w:ind w:firstLine="492"/>
              <w:rPr>
                <w:sz w:val="20"/>
                <w:szCs w:val="20"/>
              </w:rPr>
            </w:pPr>
            <w:proofErr w:type="gramStart"/>
            <w:r w:rsidRPr="000D4461">
              <w:rPr>
                <w:sz w:val="20"/>
                <w:szCs w:val="20"/>
                <w:vertAlign w:val="superscript"/>
              </w:rPr>
              <w:t>а</w:t>
            </w:r>
            <w:r w:rsidRPr="000D4461">
              <w:rPr>
                <w:sz w:val="20"/>
                <w:szCs w:val="20"/>
              </w:rPr>
              <w:t xml:space="preserve"> Применимо</w:t>
            </w:r>
            <w:proofErr w:type="gramEnd"/>
            <w:r w:rsidRPr="000D4461">
              <w:rPr>
                <w:sz w:val="20"/>
                <w:szCs w:val="20"/>
              </w:rPr>
              <w:t xml:space="preserve"> только к фактически используемым отверстиям; заделанные и неиспользуемые отверстия должны удовлетворять общим значениям.</w:t>
            </w:r>
          </w:p>
          <w:p w:rsidR="00D0082B" w:rsidRPr="000D4461" w:rsidRDefault="00D0082B" w:rsidP="00D0082B">
            <w:pPr>
              <w:ind w:firstLine="492"/>
              <w:rPr>
                <w:sz w:val="20"/>
                <w:szCs w:val="20"/>
              </w:rPr>
            </w:pPr>
            <w:r w:rsidRPr="000D4461">
              <w:rPr>
                <w:sz w:val="20"/>
                <w:szCs w:val="20"/>
                <w:vertAlign w:val="superscript"/>
                <w:lang w:val="en-US"/>
              </w:rPr>
              <w:t>b</w:t>
            </w:r>
            <w:r w:rsidRPr="000D4461">
              <w:rPr>
                <w:sz w:val="20"/>
                <w:szCs w:val="20"/>
              </w:rPr>
              <w:t xml:space="preserve"> Обозначение </w:t>
            </w:r>
            <w:r>
              <w:rPr>
                <w:sz w:val="20"/>
                <w:szCs w:val="20"/>
              </w:rPr>
              <w:t>«</w:t>
            </w:r>
            <w:r w:rsidRPr="000D4461">
              <w:rPr>
                <w:sz w:val="20"/>
                <w:szCs w:val="20"/>
              </w:rPr>
              <w:t>ЕХ</w:t>
            </w:r>
            <w:r>
              <w:rPr>
                <w:sz w:val="20"/>
                <w:szCs w:val="20"/>
              </w:rPr>
              <w:t>»</w:t>
            </w:r>
            <w:r w:rsidRPr="000D4461">
              <w:rPr>
                <w:sz w:val="20"/>
                <w:szCs w:val="20"/>
              </w:rPr>
              <w:t xml:space="preserve"> и </w:t>
            </w:r>
            <w:r>
              <w:rPr>
                <w:sz w:val="20"/>
                <w:szCs w:val="20"/>
              </w:rPr>
              <w:t>«</w:t>
            </w:r>
            <w:r w:rsidRPr="000D4461">
              <w:rPr>
                <w:sz w:val="20"/>
                <w:szCs w:val="20"/>
              </w:rPr>
              <w:t>GAS</w:t>
            </w:r>
            <w:r>
              <w:rPr>
                <w:sz w:val="20"/>
                <w:szCs w:val="20"/>
              </w:rPr>
              <w:t>»</w:t>
            </w:r>
            <w:r w:rsidRPr="000D4461">
              <w:rPr>
                <w:sz w:val="20"/>
                <w:szCs w:val="20"/>
              </w:rPr>
              <w:t xml:space="preserve"> невозможно для классов устойчивости к взлому L и </w:t>
            </w:r>
            <w:r w:rsidRPr="000D4461">
              <w:rPr>
                <w:bCs/>
                <w:sz w:val="20"/>
                <w:szCs w:val="20"/>
              </w:rPr>
              <w:t>I</w:t>
            </w:r>
            <w:r w:rsidRPr="000D4461">
              <w:rPr>
                <w:sz w:val="20"/>
                <w:szCs w:val="20"/>
              </w:rPr>
              <w:t>.</w:t>
            </w:r>
          </w:p>
          <w:p w:rsidR="00D0082B" w:rsidRPr="000D4461" w:rsidRDefault="00D0082B" w:rsidP="00D0082B">
            <w:pPr>
              <w:ind w:firstLine="492"/>
              <w:rPr>
                <w:sz w:val="20"/>
                <w:szCs w:val="20"/>
              </w:rPr>
            </w:pPr>
            <w:r w:rsidRPr="000D4461">
              <w:rPr>
                <w:sz w:val="20"/>
                <w:szCs w:val="20"/>
                <w:vertAlign w:val="superscript"/>
              </w:rPr>
              <w:t>с</w:t>
            </w:r>
            <w:r w:rsidRPr="000D4461">
              <w:rPr>
                <w:sz w:val="20"/>
                <w:szCs w:val="20"/>
              </w:rPr>
              <w:t xml:space="preserve"> Значения устойчивости к взлому для частичного доступа.</w:t>
            </w:r>
          </w:p>
          <w:p w:rsidR="00D0082B" w:rsidRPr="00D0082B" w:rsidRDefault="00D0082B" w:rsidP="00D0082B">
            <w:pPr>
              <w:ind w:firstLine="492"/>
            </w:pPr>
            <w:r w:rsidRPr="000D4461">
              <w:rPr>
                <w:sz w:val="20"/>
                <w:szCs w:val="20"/>
                <w:vertAlign w:val="superscript"/>
                <w:lang w:val="en-US"/>
              </w:rPr>
              <w:t>d</w:t>
            </w:r>
            <w:r w:rsidRPr="000D4461">
              <w:rPr>
                <w:sz w:val="20"/>
                <w:szCs w:val="20"/>
              </w:rPr>
              <w:t xml:space="preserve"> Если испытание с использованием инструмента выполняется в соответствии с разделом 12 (T2), значение устойчивости должно быть достигнуто в соответствии с разделом 12 (T2).</w:t>
            </w:r>
          </w:p>
        </w:tc>
      </w:tr>
    </w:tbl>
    <w:p w:rsidR="00D33EB2" w:rsidRPr="00D0082B" w:rsidRDefault="00D33EB2" w:rsidP="00D33EB2">
      <w:pPr>
        <w:ind w:firstLine="142"/>
        <w:rPr>
          <w:sz w:val="24"/>
          <w:lang w:eastAsia="en-US"/>
        </w:rPr>
      </w:pPr>
    </w:p>
    <w:p w:rsidR="001E2A58" w:rsidRDefault="001E2A58" w:rsidP="00D33EB2">
      <w:pPr>
        <w:ind w:firstLine="142"/>
        <w:jc w:val="center"/>
        <w:rPr>
          <w:b/>
          <w:sz w:val="24"/>
        </w:rPr>
      </w:pPr>
    </w:p>
    <w:p w:rsidR="001E2A58" w:rsidRDefault="001E2A58" w:rsidP="00D33EB2">
      <w:pPr>
        <w:ind w:firstLine="142"/>
        <w:jc w:val="center"/>
        <w:rPr>
          <w:b/>
          <w:sz w:val="24"/>
        </w:rPr>
      </w:pPr>
    </w:p>
    <w:p w:rsidR="001E2A58" w:rsidRDefault="001E2A58" w:rsidP="00D33EB2">
      <w:pPr>
        <w:ind w:firstLine="142"/>
        <w:jc w:val="center"/>
        <w:rPr>
          <w:b/>
          <w:sz w:val="24"/>
        </w:rPr>
      </w:pPr>
    </w:p>
    <w:p w:rsidR="001E2A58" w:rsidRDefault="001E2A58" w:rsidP="00D33EB2">
      <w:pPr>
        <w:ind w:firstLine="142"/>
        <w:jc w:val="center"/>
        <w:rPr>
          <w:b/>
          <w:sz w:val="24"/>
        </w:rPr>
      </w:pPr>
    </w:p>
    <w:p w:rsidR="001E2A58" w:rsidRDefault="001E2A58" w:rsidP="00D33EB2">
      <w:pPr>
        <w:ind w:firstLine="142"/>
        <w:jc w:val="center"/>
        <w:rPr>
          <w:b/>
          <w:sz w:val="24"/>
        </w:rPr>
      </w:pPr>
    </w:p>
    <w:p w:rsidR="001E2A58" w:rsidRDefault="001E2A58" w:rsidP="00D33EB2">
      <w:pPr>
        <w:ind w:firstLine="142"/>
        <w:jc w:val="center"/>
        <w:rPr>
          <w:b/>
          <w:sz w:val="24"/>
        </w:rPr>
      </w:pPr>
    </w:p>
    <w:p w:rsidR="001E2A58" w:rsidRDefault="001E2A58" w:rsidP="00D33EB2">
      <w:pPr>
        <w:ind w:firstLine="142"/>
        <w:jc w:val="center"/>
        <w:rPr>
          <w:b/>
          <w:sz w:val="24"/>
        </w:rPr>
      </w:pPr>
    </w:p>
    <w:p w:rsidR="001E2A58" w:rsidRDefault="001E2A58" w:rsidP="00D33EB2">
      <w:pPr>
        <w:ind w:firstLine="142"/>
        <w:jc w:val="center"/>
        <w:rPr>
          <w:b/>
          <w:sz w:val="24"/>
        </w:rPr>
      </w:pPr>
    </w:p>
    <w:p w:rsidR="001E2A58" w:rsidRDefault="001E2A58" w:rsidP="00D33EB2">
      <w:pPr>
        <w:ind w:firstLine="142"/>
        <w:jc w:val="center"/>
        <w:rPr>
          <w:b/>
          <w:sz w:val="24"/>
        </w:rPr>
      </w:pPr>
    </w:p>
    <w:p w:rsidR="001E2A58" w:rsidRDefault="001E2A58" w:rsidP="00D33EB2">
      <w:pPr>
        <w:ind w:firstLine="142"/>
        <w:jc w:val="center"/>
        <w:rPr>
          <w:b/>
          <w:sz w:val="24"/>
        </w:rPr>
      </w:pPr>
    </w:p>
    <w:p w:rsidR="001E2A58" w:rsidRDefault="001E2A58" w:rsidP="00D33EB2">
      <w:pPr>
        <w:ind w:firstLine="142"/>
        <w:jc w:val="center"/>
        <w:rPr>
          <w:b/>
          <w:sz w:val="24"/>
        </w:rPr>
      </w:pPr>
    </w:p>
    <w:p w:rsidR="001E2A58" w:rsidRDefault="001E2A58" w:rsidP="00D33EB2">
      <w:pPr>
        <w:ind w:firstLine="142"/>
        <w:jc w:val="center"/>
        <w:rPr>
          <w:b/>
          <w:sz w:val="24"/>
        </w:rPr>
      </w:pPr>
    </w:p>
    <w:p w:rsidR="00D33EB2" w:rsidRPr="00D0082B" w:rsidRDefault="00D33EB2" w:rsidP="00D33EB2">
      <w:pPr>
        <w:ind w:firstLine="142"/>
        <w:jc w:val="center"/>
        <w:rPr>
          <w:b/>
          <w:sz w:val="24"/>
        </w:rPr>
      </w:pPr>
      <w:r w:rsidRPr="00D0082B">
        <w:rPr>
          <w:b/>
          <w:sz w:val="24"/>
        </w:rPr>
        <w:lastRenderedPageBreak/>
        <w:t>Таблица 3</w:t>
      </w:r>
      <w:r w:rsidR="00D0082B">
        <w:rPr>
          <w:b/>
          <w:sz w:val="24"/>
        </w:rPr>
        <w:t xml:space="preserve"> – </w:t>
      </w:r>
      <w:r w:rsidRPr="00D0082B">
        <w:rPr>
          <w:b/>
          <w:sz w:val="24"/>
        </w:rPr>
        <w:t>Минимальные требования для классификации дверей сейфовых хранилищ и сейфовых хранилищ по классу устойчивости к взлому</w:t>
      </w:r>
    </w:p>
    <w:tbl>
      <w:tblPr>
        <w:tblW w:w="0" w:type="auto"/>
        <w:tblCellMar>
          <w:left w:w="0" w:type="dxa"/>
          <w:right w:w="0" w:type="dxa"/>
        </w:tblCellMar>
        <w:tblLook w:val="04A0" w:firstRow="1" w:lastRow="0" w:firstColumn="1" w:lastColumn="0" w:noHBand="0" w:noVBand="1"/>
      </w:tblPr>
      <w:tblGrid>
        <w:gridCol w:w="1584"/>
        <w:gridCol w:w="1856"/>
        <w:gridCol w:w="876"/>
        <w:gridCol w:w="942"/>
        <w:gridCol w:w="2066"/>
        <w:gridCol w:w="2030"/>
      </w:tblGrid>
      <w:tr w:rsidR="00D33EB2" w:rsidTr="00D33EB2">
        <w:trPr>
          <w:trHeight w:val="12"/>
        </w:trPr>
        <w:tc>
          <w:tcPr>
            <w:tcW w:w="1577" w:type="dxa"/>
            <w:hideMark/>
          </w:tcPr>
          <w:p w:rsidR="00D33EB2" w:rsidRDefault="00D33EB2">
            <w:pPr>
              <w:rPr>
                <w:b/>
                <w:szCs w:val="28"/>
              </w:rPr>
            </w:pPr>
          </w:p>
        </w:tc>
        <w:tc>
          <w:tcPr>
            <w:tcW w:w="1862" w:type="dxa"/>
            <w:hideMark/>
          </w:tcPr>
          <w:p w:rsidR="00D33EB2" w:rsidRDefault="00D33EB2">
            <w:pPr>
              <w:rPr>
                <w:sz w:val="20"/>
                <w:szCs w:val="20"/>
              </w:rPr>
            </w:pPr>
          </w:p>
        </w:tc>
        <w:tc>
          <w:tcPr>
            <w:tcW w:w="812" w:type="dxa"/>
            <w:hideMark/>
          </w:tcPr>
          <w:p w:rsidR="00D33EB2" w:rsidRDefault="00D33EB2">
            <w:pPr>
              <w:rPr>
                <w:sz w:val="20"/>
                <w:szCs w:val="20"/>
              </w:rPr>
            </w:pPr>
          </w:p>
        </w:tc>
        <w:tc>
          <w:tcPr>
            <w:tcW w:w="958" w:type="dxa"/>
            <w:hideMark/>
          </w:tcPr>
          <w:p w:rsidR="00D33EB2" w:rsidRDefault="00D33EB2">
            <w:pPr>
              <w:rPr>
                <w:sz w:val="20"/>
                <w:szCs w:val="20"/>
              </w:rPr>
            </w:pPr>
          </w:p>
        </w:tc>
        <w:tc>
          <w:tcPr>
            <w:tcW w:w="2094" w:type="dxa"/>
            <w:hideMark/>
          </w:tcPr>
          <w:p w:rsidR="00D33EB2" w:rsidRDefault="00D33EB2">
            <w:pPr>
              <w:rPr>
                <w:sz w:val="20"/>
                <w:szCs w:val="20"/>
              </w:rPr>
            </w:pPr>
          </w:p>
        </w:tc>
        <w:tc>
          <w:tcPr>
            <w:tcW w:w="2052" w:type="dxa"/>
            <w:hideMark/>
          </w:tcPr>
          <w:p w:rsidR="00D33EB2" w:rsidRDefault="00D33EB2">
            <w:pPr>
              <w:rPr>
                <w:sz w:val="20"/>
                <w:szCs w:val="20"/>
              </w:rPr>
            </w:pPr>
          </w:p>
        </w:tc>
      </w:tr>
      <w:tr w:rsidR="00D33EB2" w:rsidTr="00D33EB2">
        <w:tc>
          <w:tcPr>
            <w:tcW w:w="157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lang w:eastAsia="en-US"/>
              </w:rPr>
            </w:pPr>
            <w:r w:rsidRPr="00D0082B">
              <w:rPr>
                <w:sz w:val="22"/>
                <w:szCs w:val="22"/>
              </w:rPr>
              <w:t>Класс устойчивости к взлому</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rPr>
            </w:pPr>
            <w:r w:rsidRPr="00D0082B">
              <w:rPr>
                <w:sz w:val="22"/>
                <w:szCs w:val="22"/>
              </w:rPr>
              <w:t>Испытание на взлом с использованием инструментов (см. 7.3)</w:t>
            </w:r>
          </w:p>
        </w:tc>
        <w:tc>
          <w:tcPr>
            <w:tcW w:w="177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rPr>
            </w:pPr>
            <w:proofErr w:type="gramStart"/>
            <w:r w:rsidRPr="00D0082B">
              <w:rPr>
                <w:sz w:val="22"/>
                <w:szCs w:val="22"/>
              </w:rPr>
              <w:t>Замки</w:t>
            </w:r>
            <w:proofErr w:type="gramEnd"/>
            <w:r w:rsidRPr="00D0082B">
              <w:rPr>
                <w:sz w:val="22"/>
                <w:szCs w:val="22"/>
                <w:vertAlign w:val="superscript"/>
              </w:rPr>
              <w:t xml:space="preserve"> а</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rPr>
            </w:pPr>
            <w:r w:rsidRPr="00D0082B">
              <w:rPr>
                <w:sz w:val="22"/>
                <w:szCs w:val="22"/>
              </w:rPr>
              <w:t xml:space="preserve">Дополнительные требования для обозначения </w:t>
            </w:r>
            <w:r w:rsidR="001E2A58">
              <w:rPr>
                <w:sz w:val="22"/>
                <w:szCs w:val="22"/>
              </w:rPr>
              <w:t>«</w:t>
            </w:r>
            <w:r w:rsidRPr="00D0082B">
              <w:rPr>
                <w:sz w:val="22"/>
                <w:szCs w:val="22"/>
              </w:rPr>
              <w:t>ЕХ</w:t>
            </w:r>
            <w:r w:rsidR="001E2A58">
              <w:rPr>
                <w:sz w:val="22"/>
                <w:szCs w:val="22"/>
              </w:rPr>
              <w:t>»</w:t>
            </w:r>
            <w:r w:rsidRPr="00D0082B">
              <w:rPr>
                <w:sz w:val="22"/>
                <w:szCs w:val="22"/>
              </w:rPr>
              <w:t xml:space="preserve"> (не обязательно) (см. 7.4)</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rPr>
            </w:pPr>
            <w:r w:rsidRPr="00D0082B">
              <w:rPr>
                <w:sz w:val="22"/>
                <w:szCs w:val="22"/>
              </w:rPr>
              <w:t xml:space="preserve">Дополнительные требования для обозначения </w:t>
            </w:r>
            <w:r w:rsidR="001E2A58">
              <w:rPr>
                <w:sz w:val="22"/>
                <w:szCs w:val="22"/>
              </w:rPr>
              <w:t>«</w:t>
            </w:r>
            <w:r w:rsidRPr="00D0082B">
              <w:rPr>
                <w:sz w:val="22"/>
                <w:szCs w:val="22"/>
              </w:rPr>
              <w:t>CD</w:t>
            </w:r>
            <w:r w:rsidR="001E2A58">
              <w:rPr>
                <w:sz w:val="22"/>
                <w:szCs w:val="22"/>
              </w:rPr>
              <w:t>»</w:t>
            </w:r>
            <w:r w:rsidRPr="00D0082B">
              <w:rPr>
                <w:sz w:val="22"/>
                <w:szCs w:val="22"/>
              </w:rPr>
              <w:t xml:space="preserve"> (не обязательно) (см. 7.6)</w:t>
            </w:r>
          </w:p>
        </w:tc>
      </w:tr>
      <w:tr w:rsidR="00D33EB2" w:rsidTr="00D33EB2">
        <w:tc>
          <w:tcPr>
            <w:tcW w:w="157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rPr>
            </w:pP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lang w:eastAsia="en-US"/>
              </w:rPr>
            </w:pPr>
            <w:r w:rsidRPr="00D0082B">
              <w:rPr>
                <w:sz w:val="22"/>
                <w:szCs w:val="22"/>
              </w:rPr>
              <w:t>Значение устойчивости к полному доступу,</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rPr>
            </w:pPr>
            <w:r w:rsidRPr="00D0082B">
              <w:rPr>
                <w:sz w:val="22"/>
                <w:szCs w:val="22"/>
              </w:rPr>
              <w:t>Число</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rPr>
            </w:pPr>
            <w:r w:rsidRPr="00D0082B">
              <w:rPr>
                <w:sz w:val="22"/>
                <w:szCs w:val="22"/>
              </w:rPr>
              <w:t>Класс EN 1300</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rPr>
            </w:pPr>
            <w:r w:rsidRPr="00D0082B">
              <w:rPr>
                <w:sz w:val="22"/>
                <w:szCs w:val="22"/>
              </w:rPr>
              <w:t xml:space="preserve">Значение устойчивости к взлому после взрыва, </w:t>
            </w:r>
            <w:r w:rsidRPr="00D0082B">
              <w:rPr>
                <w:sz w:val="22"/>
                <w:szCs w:val="22"/>
                <w:vertAlign w:val="superscript"/>
              </w:rPr>
              <w:t>с</w:t>
            </w:r>
            <w:r w:rsidRPr="00D0082B">
              <w:rPr>
                <w:sz w:val="22"/>
                <w:szCs w:val="22"/>
              </w:rPr>
              <w:t xml:space="preserve"> </w:t>
            </w:r>
            <w:r w:rsidRPr="00D0082B">
              <w:rPr>
                <w:sz w:val="22"/>
                <w:szCs w:val="22"/>
                <w:vertAlign w:val="superscript"/>
              </w:rPr>
              <w:t>е</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1E2A58">
            <w:pPr>
              <w:ind w:left="67" w:right="82"/>
              <w:jc w:val="center"/>
              <w:rPr>
                <w:sz w:val="22"/>
                <w:szCs w:val="22"/>
              </w:rPr>
            </w:pPr>
            <w:r w:rsidRPr="00D0082B">
              <w:rPr>
                <w:sz w:val="22"/>
                <w:szCs w:val="22"/>
              </w:rPr>
              <w:t xml:space="preserve">Значение устойчивости к взлому, </w:t>
            </w:r>
            <w:r w:rsidRPr="00D0082B">
              <w:rPr>
                <w:sz w:val="22"/>
                <w:szCs w:val="22"/>
                <w:vertAlign w:val="superscript"/>
              </w:rPr>
              <w:t>с</w:t>
            </w:r>
            <w:r w:rsidRPr="00D0082B">
              <w:rPr>
                <w:sz w:val="22"/>
                <w:szCs w:val="22"/>
              </w:rPr>
              <w:t xml:space="preserve"> </w:t>
            </w:r>
            <w:r w:rsidRPr="00D0082B">
              <w:rPr>
                <w:sz w:val="22"/>
                <w:szCs w:val="22"/>
                <w:vertAlign w:val="superscript"/>
              </w:rPr>
              <w:t>е</w:t>
            </w:r>
          </w:p>
        </w:tc>
      </w:tr>
      <w:tr w:rsidR="00D33EB2" w:rsidTr="001E2A58">
        <w:trPr>
          <w:trHeight w:val="348"/>
        </w:trPr>
        <w:tc>
          <w:tcPr>
            <w:tcW w:w="1577" w:type="dxa"/>
            <w:tcBorders>
              <w:top w:val="nil"/>
              <w:left w:val="single" w:sz="6" w:space="0" w:color="000000"/>
              <w:bottom w:val="double" w:sz="4" w:space="0" w:color="auto"/>
              <w:right w:val="single" w:sz="6" w:space="0" w:color="000000"/>
            </w:tcBorders>
            <w:tcMar>
              <w:top w:w="0" w:type="dxa"/>
              <w:left w:w="74" w:type="dxa"/>
              <w:bottom w:w="0" w:type="dxa"/>
              <w:right w:w="74" w:type="dxa"/>
            </w:tcMar>
          </w:tcPr>
          <w:p w:rsidR="00D33EB2" w:rsidRPr="00D0082B" w:rsidRDefault="00D33EB2" w:rsidP="00D0082B">
            <w:pPr>
              <w:jc w:val="center"/>
              <w:rPr>
                <w:sz w:val="22"/>
                <w:szCs w:val="22"/>
              </w:rPr>
            </w:pPr>
          </w:p>
        </w:tc>
        <w:tc>
          <w:tcPr>
            <w:tcW w:w="186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RU</w:t>
            </w:r>
          </w:p>
        </w:tc>
        <w:tc>
          <w:tcPr>
            <w:tcW w:w="81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D33EB2" w:rsidRPr="00D0082B" w:rsidRDefault="00D33EB2" w:rsidP="00D0082B">
            <w:pPr>
              <w:jc w:val="center"/>
              <w:rPr>
                <w:sz w:val="22"/>
                <w:szCs w:val="22"/>
              </w:rPr>
            </w:pPr>
          </w:p>
        </w:tc>
        <w:tc>
          <w:tcPr>
            <w:tcW w:w="95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D33EB2" w:rsidRPr="00D0082B" w:rsidRDefault="00D33EB2" w:rsidP="00D0082B">
            <w:pPr>
              <w:jc w:val="center"/>
              <w:rPr>
                <w:sz w:val="22"/>
                <w:szCs w:val="22"/>
              </w:rPr>
            </w:pPr>
          </w:p>
        </w:tc>
        <w:tc>
          <w:tcPr>
            <w:tcW w:w="209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D33EB2" w:rsidRPr="00D0082B" w:rsidRDefault="00D33EB2" w:rsidP="00D0082B">
            <w:pPr>
              <w:jc w:val="center"/>
              <w:rPr>
                <w:rFonts w:asciiTheme="minorHAnsi" w:hAnsiTheme="minorHAnsi" w:cstheme="minorBidi"/>
                <w:sz w:val="22"/>
                <w:szCs w:val="22"/>
              </w:rPr>
            </w:pPr>
            <w:r w:rsidRPr="00D0082B">
              <w:rPr>
                <w:sz w:val="22"/>
                <w:szCs w:val="22"/>
              </w:rPr>
              <w:t>RU</w:t>
            </w:r>
          </w:p>
        </w:tc>
        <w:tc>
          <w:tcPr>
            <w:tcW w:w="205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RU</w:t>
            </w:r>
          </w:p>
        </w:tc>
      </w:tr>
      <w:tr w:rsidR="00D33EB2" w:rsidTr="001E2A58">
        <w:tc>
          <w:tcPr>
            <w:tcW w:w="1577"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0</w:t>
            </w:r>
          </w:p>
        </w:tc>
        <w:tc>
          <w:tcPr>
            <w:tcW w:w="1862"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30</w:t>
            </w:r>
          </w:p>
        </w:tc>
        <w:tc>
          <w:tcPr>
            <w:tcW w:w="812"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w:t>
            </w:r>
          </w:p>
        </w:tc>
        <w:tc>
          <w:tcPr>
            <w:tcW w:w="958"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A</w:t>
            </w:r>
          </w:p>
        </w:tc>
        <w:tc>
          <w:tcPr>
            <w:tcW w:w="2094"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b</w:t>
            </w:r>
          </w:p>
        </w:tc>
        <w:tc>
          <w:tcPr>
            <w:tcW w:w="2052"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I</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50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A</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b</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II</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80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A</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4</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III</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120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B</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6</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IV</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180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B</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9</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V</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270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B</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14</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VI</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400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C</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20</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VII</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600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C</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30</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VIII</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825</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C</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41</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10 000</w:t>
            </w: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IX</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1 050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C</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53</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10 000</w:t>
            </w: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X</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1 350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C</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68</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10 000</w:t>
            </w:r>
          </w:p>
        </w:tc>
      </w:tr>
      <w:tr w:rsidR="00D33EB2" w:rsidTr="00D33EB2">
        <w:tc>
          <w:tcPr>
            <w:tcW w:w="157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r w:rsidRPr="00D0082B">
              <w:rPr>
                <w:sz w:val="22"/>
                <w:szCs w:val="22"/>
              </w:rPr>
              <w:t>XI</w:t>
            </w:r>
          </w:p>
        </w:tc>
        <w:tc>
          <w:tcPr>
            <w:tcW w:w="186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2 000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3</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C или</w:t>
            </w:r>
          </w:p>
        </w:tc>
        <w:tc>
          <w:tcPr>
            <w:tcW w:w="209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100</w:t>
            </w:r>
          </w:p>
        </w:tc>
        <w:tc>
          <w:tcPr>
            <w:tcW w:w="205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10 000</w:t>
            </w:r>
          </w:p>
        </w:tc>
      </w:tr>
      <w:tr w:rsidR="00D33EB2" w:rsidTr="00D33EB2">
        <w:tc>
          <w:tcPr>
            <w:tcW w:w="157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p>
        </w:tc>
        <w:tc>
          <w:tcPr>
            <w:tcW w:w="186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lang w:eastAsia="en-US"/>
              </w:rPr>
            </w:pPr>
            <w:r w:rsidRPr="00D0082B">
              <w:rPr>
                <w:rFonts w:ascii="Times New Roman" w:hAnsi="Times New Roman" w:cs="Times New Roman"/>
                <w:sz w:val="22"/>
                <w:szCs w:val="22"/>
              </w:rPr>
              <w:t>2</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c>
          <w:tcPr>
            <w:tcW w:w="209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p>
        </w:tc>
        <w:tc>
          <w:tcPr>
            <w:tcW w:w="205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p>
        </w:tc>
      </w:tr>
      <w:tr w:rsidR="00D33EB2" w:rsidTr="00D33EB2">
        <w:tc>
          <w:tcPr>
            <w:tcW w:w="1577"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lang w:eastAsia="en-US"/>
              </w:rPr>
            </w:pPr>
            <w:r w:rsidRPr="00D0082B">
              <w:rPr>
                <w:sz w:val="22"/>
                <w:szCs w:val="22"/>
              </w:rPr>
              <w:t>XII</w:t>
            </w:r>
          </w:p>
        </w:tc>
        <w:tc>
          <w:tcPr>
            <w:tcW w:w="186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3 000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3</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 xml:space="preserve">C </w:t>
            </w:r>
            <w:r w:rsidR="00D0082B">
              <w:rPr>
                <w:rFonts w:ascii="Times New Roman" w:hAnsi="Times New Roman" w:cs="Times New Roman"/>
                <w:sz w:val="22"/>
                <w:szCs w:val="22"/>
              </w:rPr>
              <w:t>или</w:t>
            </w:r>
          </w:p>
        </w:tc>
        <w:tc>
          <w:tcPr>
            <w:tcW w:w="2094"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150</w:t>
            </w:r>
          </w:p>
        </w:tc>
        <w:tc>
          <w:tcPr>
            <w:tcW w:w="205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10 000</w:t>
            </w:r>
          </w:p>
        </w:tc>
      </w:tr>
      <w:tr w:rsidR="00D33EB2" w:rsidTr="00D33EB2">
        <w:tc>
          <w:tcPr>
            <w:tcW w:w="157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p>
        </w:tc>
        <w:tc>
          <w:tcPr>
            <w:tcW w:w="186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lang w:eastAsia="en-US"/>
              </w:rPr>
            </w:pPr>
            <w:r w:rsidRPr="00D0082B">
              <w:rPr>
                <w:rFonts w:ascii="Times New Roman" w:hAnsi="Times New Roman" w:cs="Times New Roman"/>
                <w:sz w:val="22"/>
                <w:szCs w:val="22"/>
              </w:rPr>
              <w:t>2</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c>
          <w:tcPr>
            <w:tcW w:w="209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p>
        </w:tc>
        <w:tc>
          <w:tcPr>
            <w:tcW w:w="205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rPr>
            </w:pPr>
          </w:p>
        </w:tc>
      </w:tr>
      <w:tr w:rsidR="00D33EB2" w:rsidTr="00D33EB2">
        <w:tc>
          <w:tcPr>
            <w:tcW w:w="157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jc w:val="center"/>
              <w:rPr>
                <w:sz w:val="22"/>
                <w:szCs w:val="22"/>
                <w:lang w:eastAsia="en-US"/>
              </w:rPr>
            </w:pPr>
            <w:r w:rsidRPr="00D0082B">
              <w:rPr>
                <w:sz w:val="22"/>
                <w:szCs w:val="22"/>
              </w:rPr>
              <w:t>XIII</w:t>
            </w:r>
          </w:p>
        </w:tc>
        <w:tc>
          <w:tcPr>
            <w:tcW w:w="186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4 500</w:t>
            </w:r>
          </w:p>
        </w:tc>
        <w:tc>
          <w:tcPr>
            <w:tcW w:w="8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w:t>
            </w:r>
          </w:p>
        </w:tc>
        <w:tc>
          <w:tcPr>
            <w:tcW w:w="95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D</w:t>
            </w:r>
          </w:p>
        </w:tc>
        <w:tc>
          <w:tcPr>
            <w:tcW w:w="20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225</w:t>
            </w:r>
          </w:p>
        </w:tc>
        <w:tc>
          <w:tcPr>
            <w:tcW w:w="20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33EB2" w:rsidRPr="00D0082B" w:rsidRDefault="00D33EB2" w:rsidP="00D0082B">
            <w:pPr>
              <w:pStyle w:val="33"/>
              <w:shd w:val="clear" w:color="auto" w:fill="auto"/>
              <w:spacing w:line="240" w:lineRule="auto"/>
              <w:ind w:firstLine="0"/>
              <w:jc w:val="center"/>
              <w:rPr>
                <w:rFonts w:ascii="Times New Roman" w:hAnsi="Times New Roman" w:cs="Times New Roman"/>
                <w:sz w:val="22"/>
                <w:szCs w:val="22"/>
              </w:rPr>
            </w:pPr>
            <w:r w:rsidRPr="00D0082B">
              <w:rPr>
                <w:rFonts w:ascii="Times New Roman" w:hAnsi="Times New Roman" w:cs="Times New Roman"/>
                <w:sz w:val="22"/>
                <w:szCs w:val="22"/>
              </w:rPr>
              <w:t>10 000</w:t>
            </w:r>
          </w:p>
        </w:tc>
      </w:tr>
      <w:tr w:rsidR="00D33EB2" w:rsidTr="00D33EB2">
        <w:tc>
          <w:tcPr>
            <w:tcW w:w="9355" w:type="dxa"/>
            <w:gridSpan w:val="6"/>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082B" w:rsidRDefault="00D0082B" w:rsidP="00D0082B">
            <w:pPr>
              <w:ind w:firstLine="492"/>
              <w:rPr>
                <w:sz w:val="20"/>
                <w:szCs w:val="20"/>
                <w:vertAlign w:val="superscript"/>
              </w:rPr>
            </w:pPr>
            <w:r>
              <w:rPr>
                <w:sz w:val="20"/>
                <w:szCs w:val="20"/>
                <w:vertAlign w:val="superscript"/>
              </w:rPr>
              <w:t>_____________________________</w:t>
            </w:r>
          </w:p>
          <w:p w:rsidR="00D33EB2" w:rsidRPr="00D0082B" w:rsidRDefault="00D33EB2" w:rsidP="00D0082B">
            <w:pPr>
              <w:ind w:firstLine="492"/>
              <w:rPr>
                <w:sz w:val="20"/>
                <w:szCs w:val="20"/>
              </w:rPr>
            </w:pPr>
            <w:proofErr w:type="gramStart"/>
            <w:r w:rsidRPr="00D0082B">
              <w:rPr>
                <w:sz w:val="20"/>
                <w:szCs w:val="20"/>
                <w:vertAlign w:val="superscript"/>
              </w:rPr>
              <w:t>а</w:t>
            </w:r>
            <w:r w:rsidRPr="00D0082B">
              <w:rPr>
                <w:sz w:val="20"/>
                <w:szCs w:val="20"/>
              </w:rPr>
              <w:t xml:space="preserve"> Не</w:t>
            </w:r>
            <w:proofErr w:type="gramEnd"/>
            <w:r w:rsidRPr="00D0082B">
              <w:rPr>
                <w:sz w:val="20"/>
                <w:szCs w:val="20"/>
              </w:rPr>
              <w:t xml:space="preserve"> применяется при классификации сейфовых хранилищ без дверей.</w:t>
            </w:r>
          </w:p>
          <w:p w:rsidR="00D33EB2" w:rsidRPr="00D0082B" w:rsidRDefault="00D33EB2" w:rsidP="00D0082B">
            <w:pPr>
              <w:ind w:firstLine="492"/>
              <w:rPr>
                <w:sz w:val="20"/>
                <w:szCs w:val="20"/>
              </w:rPr>
            </w:pPr>
            <w:r w:rsidRPr="00D0082B">
              <w:rPr>
                <w:sz w:val="20"/>
                <w:szCs w:val="20"/>
                <w:vertAlign w:val="superscript"/>
                <w:lang w:val="en-US"/>
              </w:rPr>
              <w:t>b</w:t>
            </w:r>
            <w:r w:rsidRPr="00D0082B">
              <w:rPr>
                <w:sz w:val="20"/>
                <w:szCs w:val="20"/>
              </w:rPr>
              <w:t xml:space="preserve"> Обозначение </w:t>
            </w:r>
            <w:r w:rsidR="00D0082B">
              <w:rPr>
                <w:sz w:val="20"/>
                <w:szCs w:val="20"/>
              </w:rPr>
              <w:t>«</w:t>
            </w:r>
            <w:r w:rsidRPr="00D0082B">
              <w:rPr>
                <w:sz w:val="20"/>
                <w:szCs w:val="20"/>
              </w:rPr>
              <w:t>ЕХ</w:t>
            </w:r>
            <w:r w:rsidR="00D0082B">
              <w:rPr>
                <w:sz w:val="20"/>
                <w:szCs w:val="20"/>
              </w:rPr>
              <w:t>»</w:t>
            </w:r>
            <w:r w:rsidRPr="00D0082B">
              <w:rPr>
                <w:sz w:val="20"/>
                <w:szCs w:val="20"/>
              </w:rPr>
              <w:t xml:space="preserve"> невозможно для классов устойчивости к взлому 0 и </w:t>
            </w:r>
            <w:r w:rsidRPr="00D0082B">
              <w:rPr>
                <w:bCs/>
                <w:sz w:val="20"/>
                <w:szCs w:val="20"/>
              </w:rPr>
              <w:t>I</w:t>
            </w:r>
            <w:r w:rsidRPr="00D0082B">
              <w:rPr>
                <w:sz w:val="20"/>
                <w:szCs w:val="20"/>
              </w:rPr>
              <w:t>.</w:t>
            </w:r>
          </w:p>
          <w:p w:rsidR="00D33EB2" w:rsidRPr="00D0082B" w:rsidRDefault="00D33EB2" w:rsidP="00D0082B">
            <w:pPr>
              <w:ind w:firstLine="492"/>
              <w:rPr>
                <w:sz w:val="20"/>
                <w:szCs w:val="20"/>
              </w:rPr>
            </w:pPr>
            <w:r w:rsidRPr="00D0082B">
              <w:rPr>
                <w:sz w:val="20"/>
                <w:szCs w:val="20"/>
                <w:vertAlign w:val="superscript"/>
              </w:rPr>
              <w:t>с</w:t>
            </w:r>
            <w:r w:rsidRPr="00D0082B">
              <w:rPr>
                <w:sz w:val="20"/>
                <w:szCs w:val="20"/>
              </w:rPr>
              <w:t xml:space="preserve"> Значения устойчивости к взлому для частичного доступа.</w:t>
            </w:r>
          </w:p>
          <w:p w:rsidR="00D33EB2" w:rsidRPr="00D0082B" w:rsidRDefault="00D33EB2" w:rsidP="00D0082B">
            <w:pPr>
              <w:ind w:firstLine="492"/>
              <w:rPr>
                <w:sz w:val="20"/>
                <w:szCs w:val="20"/>
              </w:rPr>
            </w:pPr>
            <w:r w:rsidRPr="00D0082B">
              <w:rPr>
                <w:sz w:val="20"/>
                <w:szCs w:val="20"/>
                <w:vertAlign w:val="superscript"/>
                <w:lang w:val="en-US"/>
              </w:rPr>
              <w:t>d</w:t>
            </w:r>
            <w:r w:rsidRPr="00D0082B">
              <w:rPr>
                <w:sz w:val="20"/>
                <w:szCs w:val="20"/>
              </w:rPr>
              <w:t xml:space="preserve"> Обозначение </w:t>
            </w:r>
            <w:r w:rsidR="00D0082B">
              <w:rPr>
                <w:sz w:val="20"/>
                <w:szCs w:val="20"/>
              </w:rPr>
              <w:t>«</w:t>
            </w:r>
            <w:r w:rsidRPr="00D0082B">
              <w:rPr>
                <w:sz w:val="20"/>
                <w:szCs w:val="20"/>
              </w:rPr>
              <w:t>CD</w:t>
            </w:r>
            <w:r w:rsidR="00D0082B">
              <w:rPr>
                <w:sz w:val="20"/>
                <w:szCs w:val="20"/>
              </w:rPr>
              <w:t>»</w:t>
            </w:r>
            <w:r w:rsidRPr="00D0082B">
              <w:rPr>
                <w:sz w:val="20"/>
                <w:szCs w:val="20"/>
              </w:rPr>
              <w:t xml:space="preserve"> невозможно для классов устойчивости к взлому от 0 до VII.</w:t>
            </w:r>
          </w:p>
          <w:p w:rsidR="00D33EB2" w:rsidRPr="00D0082B" w:rsidRDefault="00D33EB2" w:rsidP="00D0082B">
            <w:pPr>
              <w:ind w:firstLine="492"/>
              <w:rPr>
                <w:sz w:val="22"/>
                <w:szCs w:val="22"/>
              </w:rPr>
            </w:pPr>
            <w:proofErr w:type="gramStart"/>
            <w:r w:rsidRPr="00D0082B">
              <w:rPr>
                <w:sz w:val="20"/>
                <w:szCs w:val="20"/>
                <w:vertAlign w:val="superscript"/>
              </w:rPr>
              <w:t xml:space="preserve">е </w:t>
            </w:r>
            <w:r w:rsidRPr="00D0082B">
              <w:rPr>
                <w:sz w:val="20"/>
                <w:szCs w:val="20"/>
              </w:rPr>
              <w:t>Если</w:t>
            </w:r>
            <w:proofErr w:type="gramEnd"/>
            <w:r w:rsidRPr="00D0082B">
              <w:rPr>
                <w:sz w:val="20"/>
                <w:szCs w:val="20"/>
              </w:rPr>
              <w:t xml:space="preserve"> испытание с использованием инструмента выполняется в соответствии с разделом 12 (T2), значение устойчивости должно быть достигнуто в соответствии с разделом 12 (T2).</w:t>
            </w:r>
            <w:r w:rsidRPr="00D0082B">
              <w:rPr>
                <w:sz w:val="22"/>
                <w:szCs w:val="22"/>
              </w:rPr>
              <w:t xml:space="preserve"> </w:t>
            </w:r>
          </w:p>
        </w:tc>
      </w:tr>
    </w:tbl>
    <w:p w:rsidR="00107E87" w:rsidRPr="004350D3" w:rsidRDefault="00107E87" w:rsidP="00107E87">
      <w:pPr>
        <w:ind w:firstLine="567"/>
        <w:rPr>
          <w:sz w:val="24"/>
        </w:rPr>
      </w:pPr>
    </w:p>
    <w:p w:rsidR="00CA3E34" w:rsidRPr="004350D3" w:rsidRDefault="001E2A58" w:rsidP="009271CB">
      <w:pPr>
        <w:pStyle w:val="10"/>
        <w:numPr>
          <w:ilvl w:val="0"/>
          <w:numId w:val="4"/>
        </w:numPr>
        <w:tabs>
          <w:tab w:val="clear" w:pos="1134"/>
          <w:tab w:val="clear" w:pos="1605"/>
          <w:tab w:val="num" w:pos="0"/>
          <w:tab w:val="left" w:pos="851"/>
        </w:tabs>
        <w:spacing w:before="0" w:after="0"/>
        <w:ind w:left="0" w:firstLine="567"/>
        <w:rPr>
          <w:sz w:val="24"/>
          <w:szCs w:val="24"/>
        </w:rPr>
      </w:pPr>
      <w:bookmarkStart w:id="26" w:name="_Toc47966303"/>
      <w:r>
        <w:rPr>
          <w:sz w:val="24"/>
          <w:szCs w:val="24"/>
        </w:rPr>
        <w:t>Техническая документация</w:t>
      </w:r>
      <w:bookmarkEnd w:id="26"/>
    </w:p>
    <w:p w:rsidR="001E2A58" w:rsidRDefault="001E2A58" w:rsidP="001E2A58">
      <w:pPr>
        <w:ind w:firstLine="567"/>
        <w:rPr>
          <w:sz w:val="24"/>
        </w:rPr>
      </w:pPr>
    </w:p>
    <w:p w:rsidR="001E2A58" w:rsidRPr="001E2A58" w:rsidRDefault="001E2A58" w:rsidP="001E2A58">
      <w:pPr>
        <w:ind w:firstLine="567"/>
        <w:rPr>
          <w:sz w:val="24"/>
        </w:rPr>
      </w:pPr>
      <w:r w:rsidRPr="001E2A58">
        <w:rPr>
          <w:sz w:val="24"/>
        </w:rPr>
        <w:t>Техническая документация должна включать следующую информацию:</w:t>
      </w:r>
    </w:p>
    <w:p w:rsidR="001E2A58" w:rsidRPr="001E2A58" w:rsidRDefault="001E2A58" w:rsidP="001E2A58">
      <w:pPr>
        <w:ind w:firstLine="567"/>
        <w:rPr>
          <w:sz w:val="24"/>
        </w:rPr>
      </w:pPr>
      <w:r w:rsidRPr="001E2A58">
        <w:rPr>
          <w:sz w:val="24"/>
        </w:rPr>
        <w:t>5.1 На каждой странице представленной технической документации должны быть проставлены дата выпуска документа и наименование изготовителя;</w:t>
      </w:r>
    </w:p>
    <w:p w:rsidR="001E2A58" w:rsidRPr="001E2A58" w:rsidRDefault="001E2A58" w:rsidP="001E2A58">
      <w:pPr>
        <w:ind w:firstLine="567"/>
        <w:rPr>
          <w:sz w:val="24"/>
        </w:rPr>
      </w:pPr>
      <w:r w:rsidRPr="001E2A58">
        <w:rPr>
          <w:sz w:val="24"/>
        </w:rPr>
        <w:t>5.2 Заявление о типе изделия, например, свободно стоящий сейф, встраиваемый сейф (в стену или в пол), сейф для банкомата, дверь сейфового хранилища или сейфовое хранилище (с дверью или без двери) с перечнем размеров для одинаковых по конструкции изделий;</w:t>
      </w:r>
    </w:p>
    <w:p w:rsidR="001E2A58" w:rsidRPr="001E2A58" w:rsidRDefault="001E2A58" w:rsidP="001E2A58">
      <w:pPr>
        <w:ind w:firstLine="567"/>
        <w:rPr>
          <w:sz w:val="24"/>
        </w:rPr>
      </w:pPr>
      <w:r w:rsidRPr="001E2A58">
        <w:rPr>
          <w:sz w:val="24"/>
        </w:rPr>
        <w:t>5.3 Чертежи образца для испытания, включающие следующее:</w:t>
      </w:r>
    </w:p>
    <w:p w:rsidR="001E2A58" w:rsidRPr="001E2A58" w:rsidRDefault="001E2A58" w:rsidP="002B1078">
      <w:pPr>
        <w:pStyle w:val="af"/>
        <w:numPr>
          <w:ilvl w:val="0"/>
          <w:numId w:val="18"/>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масса, наружные и внутренние размеры с учетом допусков;</w:t>
      </w:r>
    </w:p>
    <w:p w:rsidR="001E2A58" w:rsidRPr="001E2A58" w:rsidRDefault="001E2A58" w:rsidP="002B1078">
      <w:pPr>
        <w:pStyle w:val="af"/>
        <w:numPr>
          <w:ilvl w:val="0"/>
          <w:numId w:val="18"/>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горизонтальные и вертикальные поперечные сечения;</w:t>
      </w:r>
    </w:p>
    <w:p w:rsidR="001E2A58" w:rsidRPr="001E2A58" w:rsidRDefault="001E2A58" w:rsidP="002B1078">
      <w:pPr>
        <w:pStyle w:val="af"/>
        <w:numPr>
          <w:ilvl w:val="0"/>
          <w:numId w:val="18"/>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количество, схема размещения и характеристики замков, ригельного механизма и блокирующего устройства;</w:t>
      </w:r>
    </w:p>
    <w:p w:rsidR="001E2A58" w:rsidRPr="001E2A58" w:rsidRDefault="001E2A58" w:rsidP="002B1078">
      <w:pPr>
        <w:pStyle w:val="af"/>
        <w:numPr>
          <w:ilvl w:val="0"/>
          <w:numId w:val="18"/>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lastRenderedPageBreak/>
        <w:t xml:space="preserve">количество, шаг и позиция дверных ригелей, их размеры (например, </w:t>
      </w:r>
      <w:proofErr w:type="spellStart"/>
      <w:r w:rsidRPr="001E2A58">
        <w:rPr>
          <w:rFonts w:ascii="Times New Roman" w:hAnsi="Times New Roman"/>
          <w:sz w:val="24"/>
        </w:rPr>
        <w:t>диаметрпоперечного</w:t>
      </w:r>
      <w:proofErr w:type="spellEnd"/>
      <w:r w:rsidRPr="001E2A58">
        <w:rPr>
          <w:rFonts w:ascii="Times New Roman" w:hAnsi="Times New Roman"/>
          <w:sz w:val="24"/>
        </w:rPr>
        <w:t xml:space="preserve"> сечения), ход, способ зацепления и их тип (например, активный или пассивный);</w:t>
      </w:r>
    </w:p>
    <w:p w:rsidR="001E2A58" w:rsidRPr="001E2A58" w:rsidRDefault="001E2A58" w:rsidP="002B1078">
      <w:pPr>
        <w:pStyle w:val="af"/>
        <w:numPr>
          <w:ilvl w:val="0"/>
          <w:numId w:val="18"/>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расположение и конструкция локальных участков, исполненных из специальных защитных материалов;</w:t>
      </w:r>
    </w:p>
    <w:p w:rsidR="001E2A58" w:rsidRPr="001E2A58" w:rsidRDefault="001E2A58" w:rsidP="002B1078">
      <w:pPr>
        <w:pStyle w:val="af"/>
        <w:numPr>
          <w:ilvl w:val="0"/>
          <w:numId w:val="18"/>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подробное описание способов крепления, сборки или анкерных креплений всех элементов, влияющих на физическую безопасность, таких как конструкция и расположение соединений и мест сварки, средств, с помощью которых дверь и/или рама присоединяется к стенкам, средств, с помощью которых соединяются готовые панели;</w:t>
      </w:r>
    </w:p>
    <w:p w:rsidR="001E2A58" w:rsidRPr="001E2A58" w:rsidRDefault="001E2A58" w:rsidP="002B1078">
      <w:pPr>
        <w:pStyle w:val="af"/>
        <w:numPr>
          <w:ilvl w:val="0"/>
          <w:numId w:val="18"/>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обозначение, расположение и размеры всех отверстий, которые проходят через защитный материал, с подробным описанием специально защищенных участков;</w:t>
      </w:r>
    </w:p>
    <w:p w:rsidR="001E2A58" w:rsidRPr="001E2A58" w:rsidRDefault="001E2A58" w:rsidP="002B1078">
      <w:pPr>
        <w:pStyle w:val="af"/>
        <w:numPr>
          <w:ilvl w:val="0"/>
          <w:numId w:val="18"/>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описание возможных опций, например, установки замка с таймером или замка с отложенным запиранием;</w:t>
      </w:r>
    </w:p>
    <w:p w:rsidR="001E2A58" w:rsidRPr="001E2A58" w:rsidRDefault="001E2A58" w:rsidP="002B1078">
      <w:pPr>
        <w:pStyle w:val="af"/>
        <w:numPr>
          <w:ilvl w:val="0"/>
          <w:numId w:val="18"/>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для сейфов банкоматов описание основания банкомата, если оно имеется, должно быть описано изготовителем.</w:t>
      </w:r>
    </w:p>
    <w:p w:rsidR="001E2A58" w:rsidRPr="001E2A58" w:rsidRDefault="001E2A58" w:rsidP="001E2A58">
      <w:pPr>
        <w:ind w:firstLine="567"/>
        <w:rPr>
          <w:sz w:val="24"/>
        </w:rPr>
      </w:pPr>
      <w:r w:rsidRPr="001E2A58">
        <w:rPr>
          <w:sz w:val="24"/>
        </w:rPr>
        <w:t>5.4 Перечень всех замков, которые могут быть установлены на данном изделии, с указанием производителя, названия или номера модели.</w:t>
      </w:r>
    </w:p>
    <w:p w:rsidR="001E2A58" w:rsidRPr="001E2A58" w:rsidRDefault="001E2A58" w:rsidP="001E2A58">
      <w:pPr>
        <w:ind w:firstLine="567"/>
        <w:rPr>
          <w:sz w:val="24"/>
        </w:rPr>
      </w:pPr>
      <w:r w:rsidRPr="001E2A58">
        <w:rPr>
          <w:sz w:val="24"/>
        </w:rPr>
        <w:t>5.5 Описание материалов конструкции, если они не указаны в чертежах.</w:t>
      </w:r>
    </w:p>
    <w:p w:rsidR="001E2A58" w:rsidRPr="001E2A58" w:rsidRDefault="001E2A58" w:rsidP="001E2A58">
      <w:pPr>
        <w:ind w:firstLine="567"/>
        <w:rPr>
          <w:sz w:val="24"/>
        </w:rPr>
      </w:pPr>
      <w:r w:rsidRPr="001E2A58">
        <w:rPr>
          <w:sz w:val="24"/>
        </w:rPr>
        <w:t>5.6 Подробное описание материалов или устройств(а), которые могут генерировать газ, дым, сажу и т.д. при физическом воздействия на сейф, а также материалов и устройств, которые могут выделять вредные вещества при испытании.</w:t>
      </w:r>
    </w:p>
    <w:p w:rsidR="001E2A58" w:rsidRPr="001E2A58" w:rsidRDefault="001E2A58" w:rsidP="001E2A58">
      <w:pPr>
        <w:ind w:firstLine="567"/>
        <w:rPr>
          <w:sz w:val="24"/>
        </w:rPr>
      </w:pPr>
      <w:r w:rsidRPr="001E2A58">
        <w:rPr>
          <w:sz w:val="24"/>
        </w:rPr>
        <w:t>5.7 Описание характера и расположения кабелей и/или элементов для систем обнаружения попытки взлома, для монтажа электромеханических устройств безопасности, сигнализации и т.д.</w:t>
      </w:r>
    </w:p>
    <w:p w:rsidR="001E2A58" w:rsidRPr="001E2A58" w:rsidRDefault="001E2A58" w:rsidP="001E2A58">
      <w:pPr>
        <w:ind w:firstLine="567"/>
        <w:rPr>
          <w:sz w:val="24"/>
        </w:rPr>
      </w:pPr>
      <w:r w:rsidRPr="001E2A58">
        <w:rPr>
          <w:sz w:val="24"/>
        </w:rPr>
        <w:t>5.8 Инструкции по установке, в которых описаны следующие подробности:</w:t>
      </w:r>
    </w:p>
    <w:p w:rsidR="001E2A58" w:rsidRPr="001E2A58" w:rsidRDefault="001E2A58" w:rsidP="002B1078">
      <w:pPr>
        <w:pStyle w:val="af"/>
        <w:numPr>
          <w:ilvl w:val="0"/>
          <w:numId w:val="19"/>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метод анкеровки свободно стоящих сейфов массой менее 1000 кг;</w:t>
      </w:r>
    </w:p>
    <w:p w:rsidR="001E2A58" w:rsidRPr="001E2A58" w:rsidRDefault="001E2A58" w:rsidP="002B1078">
      <w:pPr>
        <w:pStyle w:val="af"/>
        <w:numPr>
          <w:ilvl w:val="0"/>
          <w:numId w:val="19"/>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метод монтажа встраиваемых сейфов, т.е. какую часть корпуса необходимо заключить в защитную оболочку; минимальный размер и толщину защитной оболочки в разных направлениях; минимальные требования к качеству материала оболочки; любые усиливающие или анкерные приспособления, которые необходимо включить в массу оболочки.</w:t>
      </w:r>
    </w:p>
    <w:p w:rsidR="001E2A58" w:rsidRPr="001E2A58" w:rsidRDefault="001E2A58" w:rsidP="002B1078">
      <w:pPr>
        <w:pStyle w:val="af"/>
        <w:numPr>
          <w:ilvl w:val="0"/>
          <w:numId w:val="19"/>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методика создания монолитных сейфовых хранилищ с помощью заливки на месте, включая следующее: минимальные требования к качеству бетона (типы и доли наполнителей, цемента и других компонентов, текучесть свежеприготовленной массы и прочность бетона на сжатие после 28-дневного отверждения, а также методы испытания для определения этих характеристик); упрочняющие элементы, которые необходимо включить в конструкцию сейфового хранилища; способы, с помощью которых к стенкам присоединяются дверь и рама, и способы, с помощью которых арматура и крепления присоединяются к элементам сейфа.</w:t>
      </w:r>
    </w:p>
    <w:p w:rsidR="001E2A58" w:rsidRPr="001E2A58" w:rsidRDefault="001E2A58" w:rsidP="002B1078">
      <w:pPr>
        <w:pStyle w:val="af"/>
        <w:numPr>
          <w:ilvl w:val="0"/>
          <w:numId w:val="19"/>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метод сборки сейфовых хранилищ из готовых элементов;</w:t>
      </w:r>
    </w:p>
    <w:p w:rsidR="001E2A58" w:rsidRPr="001E2A58" w:rsidRDefault="001E2A58" w:rsidP="002B1078">
      <w:pPr>
        <w:pStyle w:val="af"/>
        <w:numPr>
          <w:ilvl w:val="0"/>
          <w:numId w:val="19"/>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 xml:space="preserve">метод, посредством которого </w:t>
      </w:r>
    </w:p>
    <w:p w:rsidR="001E2A58" w:rsidRPr="001E2A58" w:rsidRDefault="001E2A58" w:rsidP="002B1078">
      <w:pPr>
        <w:pStyle w:val="af"/>
        <w:numPr>
          <w:ilvl w:val="0"/>
          <w:numId w:val="20"/>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сейф банкомата или объединенные сейф банкомата с основанием банкомата крепятся к полу или другой поверхности;</w:t>
      </w:r>
    </w:p>
    <w:p w:rsidR="001E2A58" w:rsidRPr="001E2A58" w:rsidRDefault="001E2A58" w:rsidP="002B1078">
      <w:pPr>
        <w:pStyle w:val="af"/>
        <w:numPr>
          <w:ilvl w:val="0"/>
          <w:numId w:val="19"/>
        </w:numPr>
        <w:tabs>
          <w:tab w:val="left" w:pos="851"/>
        </w:tabs>
        <w:spacing w:after="0" w:line="240" w:lineRule="auto"/>
        <w:ind w:left="0" w:firstLine="567"/>
        <w:jc w:val="both"/>
        <w:rPr>
          <w:rFonts w:ascii="Times New Roman" w:hAnsi="Times New Roman"/>
          <w:sz w:val="24"/>
        </w:rPr>
      </w:pPr>
      <w:r w:rsidRPr="001E2A58">
        <w:rPr>
          <w:rFonts w:ascii="Times New Roman" w:hAnsi="Times New Roman"/>
          <w:sz w:val="24"/>
        </w:rPr>
        <w:t xml:space="preserve">-для сейфов для банкоматов с обозначением </w:t>
      </w:r>
      <w:r w:rsidR="00081F9A">
        <w:rPr>
          <w:rFonts w:ascii="Times New Roman" w:hAnsi="Times New Roman"/>
          <w:sz w:val="24"/>
        </w:rPr>
        <w:t>«</w:t>
      </w:r>
      <w:r w:rsidRPr="001E2A58">
        <w:rPr>
          <w:rFonts w:ascii="Times New Roman" w:hAnsi="Times New Roman"/>
          <w:sz w:val="24"/>
        </w:rPr>
        <w:t>GAS</w:t>
      </w:r>
      <w:r w:rsidR="00081F9A">
        <w:rPr>
          <w:rFonts w:ascii="Times New Roman" w:hAnsi="Times New Roman"/>
          <w:sz w:val="24"/>
        </w:rPr>
        <w:t>»</w:t>
      </w:r>
      <w:r w:rsidRPr="001E2A58">
        <w:rPr>
          <w:rFonts w:ascii="Times New Roman" w:hAnsi="Times New Roman"/>
          <w:sz w:val="24"/>
        </w:rPr>
        <w:t xml:space="preserve"> до класса устойчивости к взлому IV информирует пользователя о более подробной информации об испытании следующим образом: газовое испытание предполагает, что внутренний объем сейфов банкоматов занят механизмом сейфа, который ограничивает количество газа при его впрыскивании. Неиспользованный объем не должен превышать 100 </w:t>
      </w:r>
      <w:r w:rsidR="00081F9A">
        <w:rPr>
          <w:rFonts w:ascii="Times New Roman" w:hAnsi="Times New Roman"/>
          <w:sz w:val="24"/>
        </w:rPr>
        <w:t>дм</w:t>
      </w:r>
      <w:r w:rsidR="00081F9A" w:rsidRPr="00081F9A">
        <w:rPr>
          <w:rFonts w:ascii="Times New Roman" w:hAnsi="Times New Roman"/>
          <w:sz w:val="24"/>
          <w:vertAlign w:val="superscript"/>
        </w:rPr>
        <w:t>3</w:t>
      </w:r>
      <w:r w:rsidRPr="001E2A58">
        <w:rPr>
          <w:rFonts w:ascii="Times New Roman" w:hAnsi="Times New Roman"/>
          <w:sz w:val="24"/>
        </w:rPr>
        <w:t>. Для этого могут быть установлены дополнительные устройства, например, изготовителем банкомата.</w:t>
      </w:r>
    </w:p>
    <w:p w:rsidR="004350D3" w:rsidRPr="004350D3" w:rsidRDefault="004350D3" w:rsidP="004350D3">
      <w:pPr>
        <w:ind w:firstLine="567"/>
        <w:rPr>
          <w:sz w:val="24"/>
        </w:rPr>
      </w:pPr>
    </w:p>
    <w:p w:rsidR="00380886" w:rsidRPr="004350D3" w:rsidRDefault="00081F9A" w:rsidP="009271CB">
      <w:pPr>
        <w:pStyle w:val="10"/>
        <w:numPr>
          <w:ilvl w:val="0"/>
          <w:numId w:val="4"/>
        </w:numPr>
        <w:tabs>
          <w:tab w:val="clear" w:pos="1134"/>
          <w:tab w:val="clear" w:pos="1605"/>
          <w:tab w:val="num" w:pos="0"/>
          <w:tab w:val="left" w:pos="851"/>
        </w:tabs>
        <w:spacing w:before="0" w:after="0"/>
        <w:ind w:left="0" w:firstLine="567"/>
        <w:rPr>
          <w:bCs/>
          <w:sz w:val="24"/>
          <w:szCs w:val="24"/>
        </w:rPr>
      </w:pPr>
      <w:bookmarkStart w:id="27" w:name="_Toc47966304"/>
      <w:r>
        <w:rPr>
          <w:sz w:val="24"/>
          <w:szCs w:val="24"/>
        </w:rPr>
        <w:lastRenderedPageBreak/>
        <w:t>Образец для испытаний</w:t>
      </w:r>
      <w:bookmarkEnd w:id="27"/>
    </w:p>
    <w:p w:rsidR="00380886" w:rsidRPr="004350D3" w:rsidRDefault="00380886" w:rsidP="009271CB">
      <w:pPr>
        <w:ind w:firstLine="567"/>
        <w:rPr>
          <w:sz w:val="24"/>
        </w:rPr>
      </w:pPr>
    </w:p>
    <w:p w:rsidR="00202A1F" w:rsidRPr="00202A1F" w:rsidRDefault="00202A1F" w:rsidP="00202A1F">
      <w:pPr>
        <w:ind w:firstLine="567"/>
        <w:rPr>
          <w:sz w:val="24"/>
        </w:rPr>
      </w:pPr>
      <w:r w:rsidRPr="00202A1F">
        <w:rPr>
          <w:sz w:val="24"/>
        </w:rPr>
        <w:t>6.1 Образец для испытаний представляет собой готовый сейф, сейф банкомата, дверь для сейфового хранилища или сейфовых хранилищ (с дверью или без двери). Образец сейфового хранилища для испытания должен состоять из элементов, представляющих все соединения и узлы, необходимые для испытания. Необязательные элементы (см. 5.3h), которые могут уменьшить устойчивость к взлому, также должны быть представлены в образце. Необязательные элементы (см. 5.3h) и дополнительное оборудование, такие как замок с таймером или замок с отложенным запиранием, которые могут увеличить значение устойчивости к взлому, должны быть либо удалены, либо деактивированы на время испытания на взлом с использованием инструментов.</w:t>
      </w:r>
    </w:p>
    <w:p w:rsidR="00202A1F" w:rsidRPr="00202A1F" w:rsidRDefault="00202A1F" w:rsidP="00202A1F">
      <w:pPr>
        <w:ind w:firstLine="567"/>
        <w:rPr>
          <w:sz w:val="24"/>
        </w:rPr>
      </w:pPr>
      <w:r w:rsidRPr="00202A1F">
        <w:rPr>
          <w:sz w:val="24"/>
        </w:rPr>
        <w:t>Образец для испытания сейфа для банкомата должен включать основание банкомата, если оно требуется для монтажа (см. 5.8 e) 2)). Если основание банкомата является дополнительной, испытательная лаборатория может на свое усмотрение проводить испытание с основанием банкомата или без нее.</w:t>
      </w:r>
    </w:p>
    <w:p w:rsidR="00202A1F" w:rsidRPr="00202A1F" w:rsidRDefault="00202A1F" w:rsidP="00202A1F">
      <w:pPr>
        <w:ind w:firstLine="567"/>
        <w:rPr>
          <w:sz w:val="24"/>
        </w:rPr>
      </w:pPr>
      <w:r w:rsidRPr="00202A1F">
        <w:rPr>
          <w:sz w:val="24"/>
        </w:rPr>
        <w:t>6.2 Входы для кабеля систем сигнализации и/или дополнительное оборудование, указанные в технической документации, должны быть представлены в образце для испытания.</w:t>
      </w:r>
    </w:p>
    <w:p w:rsidR="00202A1F" w:rsidRPr="00202A1F" w:rsidRDefault="00202A1F" w:rsidP="00202A1F">
      <w:pPr>
        <w:ind w:firstLine="567"/>
        <w:rPr>
          <w:sz w:val="24"/>
        </w:rPr>
      </w:pPr>
      <w:r w:rsidRPr="00202A1F">
        <w:rPr>
          <w:sz w:val="24"/>
        </w:rPr>
        <w:t>6.3 Образцы для испытания встраиваемых сейфов и заливаемых на месте сейфового хранилища должны быть сконструированы с использованием поставленных компонентов и в соответствии с инструкциями по монтажу (см. 5.8).</w:t>
      </w:r>
    </w:p>
    <w:p w:rsidR="00901E06" w:rsidRPr="008B5703" w:rsidRDefault="00901E06" w:rsidP="00D84FC9">
      <w:pPr>
        <w:pStyle w:val="Style26"/>
        <w:widowControl/>
        <w:ind w:firstLine="567"/>
        <w:jc w:val="both"/>
        <w:rPr>
          <w:rFonts w:ascii="Times New Roman" w:hAnsi="Times New Roman" w:cs="Times New Roman"/>
          <w:sz w:val="20"/>
        </w:rPr>
      </w:pPr>
    </w:p>
    <w:p w:rsidR="00E55E7B" w:rsidRPr="004350D3" w:rsidRDefault="00C576C6" w:rsidP="009271CB">
      <w:pPr>
        <w:pStyle w:val="10"/>
        <w:numPr>
          <w:ilvl w:val="0"/>
          <w:numId w:val="4"/>
        </w:numPr>
        <w:tabs>
          <w:tab w:val="clear" w:pos="1134"/>
          <w:tab w:val="clear" w:pos="1605"/>
          <w:tab w:val="num" w:pos="0"/>
          <w:tab w:val="left" w:pos="851"/>
        </w:tabs>
        <w:spacing w:before="0" w:after="0"/>
        <w:ind w:left="0" w:firstLine="567"/>
        <w:rPr>
          <w:sz w:val="24"/>
          <w:szCs w:val="24"/>
        </w:rPr>
      </w:pPr>
      <w:bookmarkStart w:id="28" w:name="_Toc47966305"/>
      <w:r>
        <w:rPr>
          <w:sz w:val="24"/>
          <w:szCs w:val="24"/>
        </w:rPr>
        <w:t>Испытание на устойчивость к взлому</w:t>
      </w:r>
      <w:bookmarkEnd w:id="28"/>
    </w:p>
    <w:p w:rsidR="000C38E0" w:rsidRPr="003F5CFB" w:rsidRDefault="000C38E0" w:rsidP="000C38E0">
      <w:pPr>
        <w:ind w:firstLine="567"/>
        <w:rPr>
          <w:sz w:val="24"/>
        </w:rPr>
      </w:pPr>
    </w:p>
    <w:p w:rsidR="000C38E0" w:rsidRPr="000C38E0" w:rsidRDefault="00C576C6" w:rsidP="00536CAE">
      <w:pPr>
        <w:pStyle w:val="2"/>
      </w:pPr>
      <w:bookmarkStart w:id="29" w:name="_Toc47966306"/>
      <w:r>
        <w:t>Принцип</w:t>
      </w:r>
      <w:bookmarkEnd w:id="29"/>
    </w:p>
    <w:p w:rsidR="000C38E0" w:rsidRPr="00AB094D" w:rsidRDefault="000C38E0" w:rsidP="00AB094D">
      <w:pPr>
        <w:ind w:firstLine="567"/>
        <w:rPr>
          <w:sz w:val="24"/>
        </w:rPr>
      </w:pPr>
    </w:p>
    <w:p w:rsidR="00C576C6" w:rsidRPr="00C576C6" w:rsidRDefault="00C576C6" w:rsidP="00C576C6">
      <w:pPr>
        <w:ind w:firstLine="567"/>
        <w:rPr>
          <w:sz w:val="24"/>
        </w:rPr>
      </w:pPr>
      <w:bookmarkStart w:id="30" w:name="_Hlk47634180"/>
      <w:r w:rsidRPr="00C576C6">
        <w:rPr>
          <w:sz w:val="24"/>
        </w:rPr>
        <w:t>Испытание служит для установления минимальных значений устойчивости к взлому при полном, а для сейфов и сейфов для банкоматов также при частичном доступе в испытуемый образец.</w:t>
      </w:r>
    </w:p>
    <w:p w:rsidR="00C576C6" w:rsidRPr="00C576C6" w:rsidRDefault="00C576C6" w:rsidP="00C576C6">
      <w:pPr>
        <w:ind w:firstLine="567"/>
        <w:rPr>
          <w:sz w:val="24"/>
        </w:rPr>
      </w:pPr>
      <w:r w:rsidRPr="00C576C6">
        <w:rPr>
          <w:sz w:val="24"/>
        </w:rPr>
        <w:t>Значения сопротивления рассчитываются для проверки критериев (см. 7.4) для каждого проведенного испытания на взлом с использованием инструментов.</w:t>
      </w:r>
    </w:p>
    <w:p w:rsidR="00C576C6" w:rsidRPr="00C576C6" w:rsidRDefault="00C576C6" w:rsidP="00C576C6">
      <w:pPr>
        <w:ind w:firstLine="567"/>
        <w:rPr>
          <w:sz w:val="24"/>
        </w:rPr>
      </w:pPr>
      <w:r w:rsidRPr="00C576C6">
        <w:rPr>
          <w:sz w:val="24"/>
        </w:rPr>
        <w:t>Группа испытателей (см. 7.2) изучает испытуемый образец (см. раздел 6) наряду с технической документацией (см. раздел 5) и разрабатывает план взлома испытуемого образца. Группа испытателей взламывает испытуемые образцы. Время, требуемое для достижения частичного или полного доступа, оцениваемого с помощью вставленного шаблона, регистрируют и используют для расчета значений устойчивости к взлому.</w:t>
      </w:r>
    </w:p>
    <w:p w:rsidR="00C576C6" w:rsidRPr="00C576C6" w:rsidRDefault="00C576C6" w:rsidP="00C576C6">
      <w:pPr>
        <w:ind w:firstLine="567"/>
        <w:rPr>
          <w:sz w:val="24"/>
        </w:rPr>
      </w:pPr>
      <w:r w:rsidRPr="00C576C6">
        <w:rPr>
          <w:sz w:val="24"/>
        </w:rPr>
        <w:t>Инструменты и программа взлома, использованные в ходе испытаний, должны быть наиболее подходящими, с точки зрения команды испытателей, для получения наименьших значений устойчивости к взлому. Возможно проведение предварительных исследовательских испытаний.</w:t>
      </w:r>
    </w:p>
    <w:p w:rsidR="00C576C6" w:rsidRDefault="00C576C6" w:rsidP="00C576C6">
      <w:pPr>
        <w:ind w:firstLine="567"/>
        <w:rPr>
          <w:sz w:val="24"/>
        </w:rPr>
      </w:pPr>
    </w:p>
    <w:p w:rsidR="00C576C6" w:rsidRPr="00C576C6" w:rsidRDefault="00C576C6" w:rsidP="00C576C6">
      <w:pPr>
        <w:ind w:firstLine="567"/>
        <w:rPr>
          <w:sz w:val="20"/>
          <w:szCs w:val="20"/>
        </w:rPr>
      </w:pPr>
      <w:r w:rsidRPr="00C576C6">
        <w:rPr>
          <w:sz w:val="20"/>
          <w:szCs w:val="20"/>
        </w:rPr>
        <w:t>Предупреждение – Поскольку некоторые из испытаний, указанных в этом документе, включают использование процессов, представляющих риск для заинтересованных лиц, используйте только обученный персонал и обеспечьте надлежащий надзор</w:t>
      </w:r>
      <w:r w:rsidR="00CB762F">
        <w:rPr>
          <w:sz w:val="20"/>
          <w:szCs w:val="20"/>
        </w:rPr>
        <w:t>.</w:t>
      </w:r>
    </w:p>
    <w:p w:rsidR="00C576C6" w:rsidRDefault="00C576C6" w:rsidP="00C576C6">
      <w:pPr>
        <w:ind w:firstLine="709"/>
        <w:rPr>
          <w:szCs w:val="28"/>
        </w:rPr>
      </w:pPr>
    </w:p>
    <w:p w:rsidR="00C576C6" w:rsidRPr="00CB762F" w:rsidRDefault="00C576C6" w:rsidP="00536CAE">
      <w:pPr>
        <w:pStyle w:val="2"/>
      </w:pPr>
      <w:bookmarkStart w:id="31" w:name="_Toc47966307"/>
      <w:r w:rsidRPr="00CB762F">
        <w:t>Группа испытателей</w:t>
      </w:r>
      <w:bookmarkEnd w:id="31"/>
    </w:p>
    <w:p w:rsidR="00CB762F" w:rsidRDefault="00CB762F" w:rsidP="00CB762F">
      <w:pPr>
        <w:ind w:firstLine="567"/>
        <w:rPr>
          <w:sz w:val="24"/>
        </w:rPr>
      </w:pPr>
    </w:p>
    <w:p w:rsidR="00C576C6" w:rsidRPr="00CB762F" w:rsidRDefault="00C576C6" w:rsidP="00CB762F">
      <w:pPr>
        <w:ind w:firstLine="567"/>
        <w:rPr>
          <w:sz w:val="24"/>
        </w:rPr>
      </w:pPr>
      <w:r w:rsidRPr="00CB762F">
        <w:rPr>
          <w:sz w:val="24"/>
        </w:rPr>
        <w:t>Группа испытателей должна состоять из:</w:t>
      </w:r>
    </w:p>
    <w:p w:rsidR="00C576C6" w:rsidRPr="00CB762F" w:rsidRDefault="00C576C6" w:rsidP="002B1078">
      <w:pPr>
        <w:pStyle w:val="af"/>
        <w:numPr>
          <w:ilvl w:val="0"/>
          <w:numId w:val="21"/>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руководитель группы испытания, который отвечает за проведение испытание и выполняет функции по планированию, руководству и контролю испытания;</w:t>
      </w:r>
    </w:p>
    <w:p w:rsidR="00C576C6" w:rsidRPr="00CB762F" w:rsidRDefault="00C576C6" w:rsidP="002B1078">
      <w:pPr>
        <w:pStyle w:val="af"/>
        <w:numPr>
          <w:ilvl w:val="0"/>
          <w:numId w:val="21"/>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lastRenderedPageBreak/>
        <w:t xml:space="preserve">хронометрист, чьи функции ограничиваются </w:t>
      </w:r>
      <w:proofErr w:type="spellStart"/>
      <w:r w:rsidRPr="00CB762F">
        <w:rPr>
          <w:rFonts w:ascii="Times New Roman" w:hAnsi="Times New Roman"/>
          <w:sz w:val="24"/>
        </w:rPr>
        <w:t>хронометрированием</w:t>
      </w:r>
      <w:proofErr w:type="spellEnd"/>
      <w:r w:rsidRPr="00CB762F">
        <w:rPr>
          <w:rFonts w:ascii="Times New Roman" w:hAnsi="Times New Roman"/>
          <w:sz w:val="24"/>
        </w:rPr>
        <w:t xml:space="preserve"> и составлением записи о событии;</w:t>
      </w:r>
    </w:p>
    <w:p w:rsidR="00C576C6" w:rsidRPr="00CB762F" w:rsidRDefault="00C576C6" w:rsidP="002B1078">
      <w:pPr>
        <w:pStyle w:val="af"/>
        <w:numPr>
          <w:ilvl w:val="0"/>
          <w:numId w:val="21"/>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операторы, чья функция заключается в том, чтобы выполнять необходимые взломы с использованием инструментов на испытательный образец в соответствии с указаниями руководителя группы испытателей.</w:t>
      </w:r>
    </w:p>
    <w:p w:rsidR="00C576C6" w:rsidRPr="00CB762F" w:rsidRDefault="00C576C6" w:rsidP="00CB762F">
      <w:pPr>
        <w:ind w:firstLine="567"/>
        <w:rPr>
          <w:sz w:val="24"/>
        </w:rPr>
      </w:pPr>
      <w:r w:rsidRPr="00CB762F">
        <w:rPr>
          <w:sz w:val="24"/>
        </w:rPr>
        <w:t>Испытание должно проводиться в соответствии с текущим состоянием знаний. Чтобы обеспечить максимальную согласованность результатов испытаний, испытательные лаборатории должны иметь аккредитацию EN ISO/IEC 17025 и участвовать в аудитах, совместных испытаниях, мероприятиях по обмену опытом и других соответствующих тренингах.</w:t>
      </w:r>
    </w:p>
    <w:p w:rsidR="00C576C6" w:rsidRDefault="00C576C6" w:rsidP="00C576C6">
      <w:pPr>
        <w:ind w:firstLine="709"/>
        <w:rPr>
          <w:szCs w:val="28"/>
        </w:rPr>
      </w:pPr>
    </w:p>
    <w:p w:rsidR="00C576C6" w:rsidRPr="00CB762F" w:rsidRDefault="00C576C6" w:rsidP="00536CAE">
      <w:pPr>
        <w:pStyle w:val="2"/>
      </w:pPr>
      <w:bookmarkStart w:id="32" w:name="_Toc47966308"/>
      <w:r w:rsidRPr="00CB762F">
        <w:t>Аппаратура</w:t>
      </w:r>
      <w:bookmarkEnd w:id="32"/>
    </w:p>
    <w:p w:rsidR="00CB762F" w:rsidRDefault="00CB762F" w:rsidP="00CB762F">
      <w:pPr>
        <w:ind w:firstLine="567"/>
        <w:rPr>
          <w:sz w:val="24"/>
        </w:rPr>
      </w:pPr>
    </w:p>
    <w:p w:rsidR="00C576C6" w:rsidRPr="00CB762F" w:rsidRDefault="00C576C6" w:rsidP="00CB762F">
      <w:pPr>
        <w:ind w:firstLine="567"/>
        <w:rPr>
          <w:b/>
          <w:sz w:val="24"/>
        </w:rPr>
      </w:pPr>
      <w:r w:rsidRPr="00CB762F">
        <w:rPr>
          <w:b/>
          <w:sz w:val="24"/>
        </w:rPr>
        <w:t>7.3.1 Инструменты для определения устойчивости к взлому</w:t>
      </w:r>
    </w:p>
    <w:p w:rsidR="00CB762F" w:rsidRDefault="00CB762F" w:rsidP="00CB762F">
      <w:pPr>
        <w:ind w:firstLine="567"/>
        <w:rPr>
          <w:sz w:val="24"/>
        </w:rPr>
      </w:pPr>
    </w:p>
    <w:p w:rsidR="00C576C6" w:rsidRPr="00CB762F" w:rsidRDefault="00C576C6" w:rsidP="00CB762F">
      <w:pPr>
        <w:ind w:firstLine="567"/>
        <w:rPr>
          <w:sz w:val="24"/>
        </w:rPr>
      </w:pPr>
      <w:r w:rsidRPr="00CB762F">
        <w:rPr>
          <w:sz w:val="24"/>
        </w:rPr>
        <w:t xml:space="preserve">Любой инструмент, используемый для испытаний, должен иметь коэффициент и базовое значение в соответствии с </w:t>
      </w:r>
      <w:r w:rsidR="00CB762F" w:rsidRPr="00CB762F">
        <w:rPr>
          <w:sz w:val="24"/>
        </w:rPr>
        <w:t xml:space="preserve">приложением </w:t>
      </w:r>
      <w:r w:rsidRPr="00CB762F">
        <w:rPr>
          <w:sz w:val="24"/>
        </w:rPr>
        <w:t>А.</w:t>
      </w:r>
    </w:p>
    <w:p w:rsidR="00C576C6" w:rsidRPr="00CB762F" w:rsidRDefault="00C576C6" w:rsidP="00CB762F">
      <w:pPr>
        <w:ind w:firstLine="567"/>
        <w:rPr>
          <w:sz w:val="24"/>
        </w:rPr>
      </w:pPr>
      <w:r w:rsidRPr="00CB762F">
        <w:rPr>
          <w:sz w:val="24"/>
        </w:rPr>
        <w:t>Инструмент категории B включает инструменты категории A.</w:t>
      </w:r>
    </w:p>
    <w:p w:rsidR="00C576C6" w:rsidRPr="00CB762F" w:rsidRDefault="00C576C6" w:rsidP="00CB762F">
      <w:pPr>
        <w:ind w:firstLine="567"/>
        <w:rPr>
          <w:sz w:val="24"/>
        </w:rPr>
      </w:pPr>
      <w:r w:rsidRPr="00CB762F">
        <w:rPr>
          <w:sz w:val="24"/>
        </w:rPr>
        <w:t>Инструмент категории C включает инструменты категорий A и B.</w:t>
      </w:r>
    </w:p>
    <w:p w:rsidR="00C576C6" w:rsidRPr="00CB762F" w:rsidRDefault="00C576C6" w:rsidP="00CB762F">
      <w:pPr>
        <w:ind w:firstLine="567"/>
        <w:rPr>
          <w:sz w:val="24"/>
        </w:rPr>
      </w:pPr>
      <w:r w:rsidRPr="00CB762F">
        <w:rPr>
          <w:sz w:val="24"/>
        </w:rPr>
        <w:t>Инструмент категории D включает инструменты категорий A, B и C.</w:t>
      </w:r>
    </w:p>
    <w:p w:rsidR="00C576C6" w:rsidRPr="00CB762F" w:rsidRDefault="00C576C6" w:rsidP="00CB762F">
      <w:pPr>
        <w:ind w:firstLine="567"/>
        <w:rPr>
          <w:sz w:val="24"/>
        </w:rPr>
      </w:pPr>
      <w:r w:rsidRPr="00CB762F">
        <w:rPr>
          <w:sz w:val="24"/>
        </w:rPr>
        <w:t>Инструмент категории S включает инструменты категорий A, B, C и D.</w:t>
      </w:r>
    </w:p>
    <w:p w:rsidR="00C576C6" w:rsidRPr="00CB762F" w:rsidRDefault="00C576C6" w:rsidP="00CB762F">
      <w:pPr>
        <w:ind w:firstLine="567"/>
        <w:rPr>
          <w:sz w:val="24"/>
        </w:rPr>
      </w:pPr>
      <w:r w:rsidRPr="00CB762F">
        <w:rPr>
          <w:sz w:val="24"/>
        </w:rPr>
        <w:t xml:space="preserve">Как правило, не допускается изменение инструментов, за исключением так называемых </w:t>
      </w:r>
      <w:r w:rsidR="00CB762F">
        <w:rPr>
          <w:sz w:val="24"/>
        </w:rPr>
        <w:t>«</w:t>
      </w:r>
      <w:r w:rsidRPr="00CB762F">
        <w:rPr>
          <w:sz w:val="24"/>
        </w:rPr>
        <w:t>изготовленных на заказ инструментов</w:t>
      </w:r>
      <w:r w:rsidR="00CB762F">
        <w:rPr>
          <w:sz w:val="24"/>
        </w:rPr>
        <w:t>»</w:t>
      </w:r>
      <w:r w:rsidRPr="00CB762F">
        <w:rPr>
          <w:sz w:val="24"/>
        </w:rPr>
        <w:t>, например, не допускается увеличивать размеры форсунок, удлинять электроды, стержни или рычаги и т.д.</w:t>
      </w:r>
    </w:p>
    <w:p w:rsidR="00C576C6" w:rsidRPr="00CB762F" w:rsidRDefault="00CB762F" w:rsidP="00CB762F">
      <w:pPr>
        <w:ind w:firstLine="567"/>
        <w:rPr>
          <w:sz w:val="24"/>
        </w:rPr>
      </w:pPr>
      <w:r w:rsidRPr="00CB762F">
        <w:rPr>
          <w:sz w:val="24"/>
        </w:rPr>
        <w:t>Предупреждение по безопасности</w:t>
      </w:r>
      <w:proofErr w:type="gramStart"/>
      <w:r w:rsidR="00C576C6" w:rsidRPr="00CB762F">
        <w:rPr>
          <w:sz w:val="24"/>
        </w:rPr>
        <w:t>: Нельзя</w:t>
      </w:r>
      <w:proofErr w:type="gramEnd"/>
      <w:r w:rsidR="00C576C6" w:rsidRPr="00CB762F">
        <w:rPr>
          <w:sz w:val="24"/>
        </w:rPr>
        <w:t xml:space="preserve"> удалять с инструментов или заменять предохранительные устройства, например, защитные кожухи, плавкие предохранители и другие ограничивающие электрический ток приспособления и/или ограничители максимальной скорости.</w:t>
      </w:r>
    </w:p>
    <w:p w:rsidR="00C576C6" w:rsidRPr="00CB762F" w:rsidRDefault="00C576C6" w:rsidP="00CB762F">
      <w:pPr>
        <w:ind w:firstLine="567"/>
        <w:rPr>
          <w:sz w:val="24"/>
        </w:rPr>
      </w:pPr>
      <w:r w:rsidRPr="00CB762F">
        <w:rPr>
          <w:sz w:val="24"/>
        </w:rPr>
        <w:t>Чтобы защитить оператора(</w:t>
      </w:r>
      <w:proofErr w:type="spellStart"/>
      <w:r w:rsidRPr="00CB762F">
        <w:rPr>
          <w:sz w:val="24"/>
        </w:rPr>
        <w:t>ов</w:t>
      </w:r>
      <w:proofErr w:type="spellEnd"/>
      <w:r w:rsidRPr="00CB762F">
        <w:rPr>
          <w:sz w:val="24"/>
        </w:rPr>
        <w:t>), в случае применения ручного ударного инструмента и зубила, можно использовать специально сконструированный держатель для зубила. Такой держатель следует рассматривать как ручной фиксирующий инструмент (см. таблицу А.2).</w:t>
      </w:r>
    </w:p>
    <w:p w:rsidR="00CB762F" w:rsidRDefault="00CB762F" w:rsidP="00CB762F">
      <w:pPr>
        <w:ind w:firstLine="567"/>
        <w:rPr>
          <w:sz w:val="24"/>
        </w:rPr>
      </w:pPr>
    </w:p>
    <w:p w:rsidR="00C576C6" w:rsidRPr="00CB762F" w:rsidRDefault="00C576C6" w:rsidP="00CB762F">
      <w:pPr>
        <w:ind w:firstLine="567"/>
        <w:rPr>
          <w:sz w:val="20"/>
          <w:szCs w:val="20"/>
        </w:rPr>
      </w:pPr>
      <w:r w:rsidRPr="00CB762F">
        <w:rPr>
          <w:sz w:val="20"/>
          <w:szCs w:val="20"/>
        </w:rPr>
        <w:t>Примечание</w:t>
      </w:r>
      <w:r w:rsidR="00CB762F" w:rsidRPr="00CB762F">
        <w:rPr>
          <w:sz w:val="20"/>
          <w:szCs w:val="20"/>
        </w:rPr>
        <w:t xml:space="preserve"> – </w:t>
      </w:r>
      <w:r w:rsidRPr="00CB762F">
        <w:rPr>
          <w:sz w:val="20"/>
          <w:szCs w:val="20"/>
        </w:rPr>
        <w:t>Испытательные лаборатории должны иметь перечень используемых инструментов с указанием их категории в соответствии с приложением А.</w:t>
      </w:r>
    </w:p>
    <w:p w:rsidR="00C576C6" w:rsidRPr="00CB762F" w:rsidRDefault="00C576C6" w:rsidP="00CB762F">
      <w:pPr>
        <w:ind w:firstLine="567"/>
        <w:rPr>
          <w:sz w:val="24"/>
        </w:rPr>
      </w:pPr>
    </w:p>
    <w:p w:rsidR="00C576C6" w:rsidRDefault="00C576C6" w:rsidP="00CB762F">
      <w:pPr>
        <w:ind w:firstLine="567"/>
        <w:rPr>
          <w:b/>
          <w:sz w:val="24"/>
        </w:rPr>
      </w:pPr>
      <w:r w:rsidRPr="00CB762F">
        <w:rPr>
          <w:b/>
          <w:sz w:val="24"/>
        </w:rPr>
        <w:t>7.3.2 Хронометр</w:t>
      </w:r>
    </w:p>
    <w:p w:rsidR="00CB762F" w:rsidRPr="00CB762F" w:rsidRDefault="00CB762F" w:rsidP="00CB762F">
      <w:pPr>
        <w:ind w:firstLine="567"/>
        <w:rPr>
          <w:b/>
          <w:sz w:val="24"/>
        </w:rPr>
      </w:pPr>
    </w:p>
    <w:p w:rsidR="00C576C6" w:rsidRPr="00CB762F" w:rsidRDefault="00C576C6" w:rsidP="00CB762F">
      <w:pPr>
        <w:ind w:firstLine="567"/>
        <w:rPr>
          <w:sz w:val="24"/>
        </w:rPr>
      </w:pPr>
      <w:r w:rsidRPr="00CB762F">
        <w:rPr>
          <w:sz w:val="24"/>
        </w:rPr>
        <w:t>Хронометраж необходимо выполнять с помощью хронометра, точность которого составляет не менее 0,05 мин на 10 мин измерения, а его шкала должна иметь цену деления 0,01 мин.</w:t>
      </w:r>
    </w:p>
    <w:p w:rsidR="00C576C6" w:rsidRPr="00CB762F" w:rsidRDefault="00C576C6" w:rsidP="00CB762F">
      <w:pPr>
        <w:ind w:firstLine="567"/>
        <w:rPr>
          <w:sz w:val="24"/>
        </w:rPr>
      </w:pPr>
      <w:r w:rsidRPr="00CB762F">
        <w:rPr>
          <w:sz w:val="24"/>
        </w:rPr>
        <w:t>Хронометр должен быть виден всем наблюдателям, а начало и конец каждого измеряемого периода должен отмечаться звуковым или оптическим сигналом.</w:t>
      </w:r>
    </w:p>
    <w:p w:rsidR="00C576C6" w:rsidRPr="00CB762F" w:rsidRDefault="00C576C6" w:rsidP="00CB762F">
      <w:pPr>
        <w:ind w:firstLine="567"/>
        <w:rPr>
          <w:sz w:val="24"/>
        </w:rPr>
      </w:pPr>
    </w:p>
    <w:p w:rsidR="00C576C6" w:rsidRPr="00CB762F" w:rsidRDefault="00C576C6" w:rsidP="00CB762F">
      <w:pPr>
        <w:ind w:firstLine="567"/>
        <w:rPr>
          <w:b/>
          <w:sz w:val="24"/>
        </w:rPr>
      </w:pPr>
      <w:r w:rsidRPr="00CB762F">
        <w:rPr>
          <w:b/>
          <w:sz w:val="24"/>
        </w:rPr>
        <w:t>7.3.3 Испытательные шаблоны</w:t>
      </w:r>
    </w:p>
    <w:p w:rsidR="00C576C6" w:rsidRPr="00CB762F" w:rsidRDefault="00C576C6" w:rsidP="00CB762F">
      <w:pPr>
        <w:ind w:firstLine="567"/>
        <w:rPr>
          <w:sz w:val="24"/>
        </w:rPr>
      </w:pPr>
      <w:r w:rsidRPr="00CB762F">
        <w:rPr>
          <w:sz w:val="24"/>
        </w:rPr>
        <w:t>7.3.3.1 Общие положения</w:t>
      </w:r>
    </w:p>
    <w:p w:rsidR="00C576C6" w:rsidRPr="00CB762F" w:rsidRDefault="00C576C6" w:rsidP="00CB762F">
      <w:pPr>
        <w:ind w:firstLine="567"/>
        <w:rPr>
          <w:sz w:val="24"/>
        </w:rPr>
      </w:pPr>
      <w:r w:rsidRPr="00CB762F">
        <w:rPr>
          <w:sz w:val="24"/>
        </w:rPr>
        <w:t>Испытательные шаблоны должны быть изготовлены из жесткого материала.</w:t>
      </w:r>
    </w:p>
    <w:p w:rsidR="00C576C6" w:rsidRPr="00CB762F" w:rsidRDefault="00C576C6" w:rsidP="00CB762F">
      <w:pPr>
        <w:ind w:firstLine="567"/>
        <w:rPr>
          <w:sz w:val="24"/>
        </w:rPr>
      </w:pPr>
      <w:r w:rsidRPr="00CB762F">
        <w:rPr>
          <w:sz w:val="24"/>
        </w:rPr>
        <w:t>7.3.3.2 Испытательные шаблоны для определения частичного доступа</w:t>
      </w:r>
    </w:p>
    <w:p w:rsidR="00C576C6" w:rsidRPr="00CB762F" w:rsidRDefault="00C576C6" w:rsidP="00CB762F">
      <w:pPr>
        <w:ind w:firstLine="567"/>
        <w:rPr>
          <w:sz w:val="24"/>
        </w:rPr>
      </w:pPr>
      <w:r w:rsidRPr="00CB762F">
        <w:rPr>
          <w:sz w:val="24"/>
        </w:rPr>
        <w:t>Могут быть использованы три испытательных шаблона, каждый длиной 150 мм со следующим поперечным сечением:</w:t>
      </w:r>
    </w:p>
    <w:p w:rsidR="00C576C6" w:rsidRPr="00CB762F" w:rsidRDefault="00C576C6" w:rsidP="002B1078">
      <w:pPr>
        <w:pStyle w:val="af"/>
        <w:numPr>
          <w:ilvl w:val="0"/>
          <w:numId w:val="22"/>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lastRenderedPageBreak/>
        <w:t>круг диаметром 125 мм;</w:t>
      </w:r>
    </w:p>
    <w:p w:rsidR="00C576C6" w:rsidRPr="00CB762F" w:rsidRDefault="00C576C6" w:rsidP="002B1078">
      <w:pPr>
        <w:pStyle w:val="af"/>
        <w:numPr>
          <w:ilvl w:val="0"/>
          <w:numId w:val="22"/>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квадрат со стороной 112 мм, углы которого скруглены радиусом 5 мм;</w:t>
      </w:r>
    </w:p>
    <w:p w:rsidR="00C576C6" w:rsidRPr="00CB762F" w:rsidRDefault="00C576C6" w:rsidP="002B1078">
      <w:pPr>
        <w:pStyle w:val="af"/>
        <w:numPr>
          <w:ilvl w:val="0"/>
          <w:numId w:val="22"/>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 xml:space="preserve">прямоугольник с длиной сторон </w:t>
      </w:r>
      <w:r w:rsidR="00CB762F">
        <w:rPr>
          <w:rFonts w:ascii="Times New Roman" w:hAnsi="Times New Roman"/>
          <w:sz w:val="24"/>
        </w:rPr>
        <w:t>(</w:t>
      </w:r>
      <w:r w:rsidRPr="00CB762F">
        <w:rPr>
          <w:rFonts w:ascii="Times New Roman" w:hAnsi="Times New Roman"/>
          <w:sz w:val="24"/>
        </w:rPr>
        <w:t xml:space="preserve">100 </w:t>
      </w:r>
      <w:r w:rsidR="00CB762F">
        <w:rPr>
          <w:rFonts w:ascii="Times New Roman" w:hAnsi="Times New Roman"/>
          <w:sz w:val="24"/>
        </w:rPr>
        <w:t>×</w:t>
      </w:r>
      <w:r w:rsidRPr="00CB762F">
        <w:rPr>
          <w:rFonts w:ascii="Times New Roman" w:hAnsi="Times New Roman"/>
          <w:sz w:val="24"/>
        </w:rPr>
        <w:t xml:space="preserve"> 125</w:t>
      </w:r>
      <w:r w:rsidR="00CB762F">
        <w:rPr>
          <w:rFonts w:ascii="Times New Roman" w:hAnsi="Times New Roman"/>
          <w:sz w:val="24"/>
        </w:rPr>
        <w:t>)</w:t>
      </w:r>
      <w:r w:rsidRPr="00CB762F">
        <w:rPr>
          <w:rFonts w:ascii="Times New Roman" w:hAnsi="Times New Roman"/>
          <w:sz w:val="24"/>
        </w:rPr>
        <w:t xml:space="preserve"> мм, углы которого скруглены радиусом 5 мм.</w:t>
      </w:r>
    </w:p>
    <w:p w:rsidR="00C576C6" w:rsidRPr="00CB762F" w:rsidRDefault="00C576C6" w:rsidP="00CB762F">
      <w:pPr>
        <w:ind w:firstLine="567"/>
        <w:rPr>
          <w:sz w:val="24"/>
        </w:rPr>
      </w:pPr>
      <w:r w:rsidRPr="00CB762F">
        <w:rPr>
          <w:sz w:val="24"/>
        </w:rPr>
        <w:t xml:space="preserve">Допуск для всех размеров должен составлять </w:t>
      </w:r>
      <m:oMath>
        <m:d>
          <m:dPr>
            <m:ctrlPr>
              <w:rPr>
                <w:rFonts w:ascii="Cambria Math" w:hAnsi="Cambria Math"/>
                <w:i/>
                <w:sz w:val="24"/>
              </w:rPr>
            </m:ctrlPr>
          </m:dPr>
          <m:e>
            <m:m>
              <m:mPr>
                <m:mcs>
                  <m:mc>
                    <m:mcPr>
                      <m:count m:val="1"/>
                      <m:mcJc m:val="center"/>
                    </m:mcPr>
                  </m:mc>
                </m:mcs>
                <m:ctrlPr>
                  <w:rPr>
                    <w:rFonts w:ascii="Cambria Math" w:hAnsi="Cambria Math"/>
                    <w:i/>
                    <w:sz w:val="24"/>
                  </w:rPr>
                </m:ctrlPr>
              </m:mPr>
              <m:mr>
                <m:e>
                  <m:r>
                    <w:rPr>
                      <w:rFonts w:ascii="Cambria Math" w:hAnsi="Cambria Math"/>
                      <w:sz w:val="24"/>
                    </w:rPr>
                    <m:t>+2</m:t>
                  </m:r>
                </m:e>
              </m:mr>
              <m:mr>
                <m:e>
                  <m:r>
                    <w:rPr>
                      <w:rFonts w:ascii="Cambria Math" w:hAnsi="Cambria Math"/>
                      <w:sz w:val="24"/>
                    </w:rPr>
                    <m:t>0</m:t>
                  </m:r>
                </m:e>
              </m:mr>
            </m:m>
          </m:e>
        </m:d>
      </m:oMath>
      <w:r w:rsidRPr="00CB762F">
        <w:rPr>
          <w:sz w:val="24"/>
        </w:rPr>
        <w:t xml:space="preserve"> мм.</w:t>
      </w:r>
    </w:p>
    <w:p w:rsidR="00C576C6" w:rsidRPr="00CB762F" w:rsidRDefault="00C576C6" w:rsidP="00CB762F">
      <w:pPr>
        <w:ind w:firstLine="567"/>
        <w:rPr>
          <w:sz w:val="24"/>
        </w:rPr>
      </w:pPr>
      <w:r w:rsidRPr="00CB762F">
        <w:rPr>
          <w:sz w:val="24"/>
        </w:rPr>
        <w:t>7.3.3.3 Испытательные шаблоны для определения полного доступа</w:t>
      </w:r>
    </w:p>
    <w:p w:rsidR="00C576C6" w:rsidRPr="00CB762F" w:rsidRDefault="00C576C6" w:rsidP="00CB762F">
      <w:pPr>
        <w:ind w:firstLine="567"/>
        <w:rPr>
          <w:sz w:val="24"/>
        </w:rPr>
      </w:pPr>
      <w:r w:rsidRPr="00CB762F">
        <w:rPr>
          <w:sz w:val="24"/>
        </w:rPr>
        <w:t>Могут быть использованы три испытательных блока, каждый длиной 400 мм со следующим поперечным сечением:</w:t>
      </w:r>
    </w:p>
    <w:p w:rsidR="00C576C6" w:rsidRPr="00CB762F" w:rsidRDefault="00C576C6" w:rsidP="002B1078">
      <w:pPr>
        <w:pStyle w:val="af"/>
        <w:numPr>
          <w:ilvl w:val="0"/>
          <w:numId w:val="23"/>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круг диаметром 350 мм;</w:t>
      </w:r>
    </w:p>
    <w:p w:rsidR="00C576C6" w:rsidRPr="00CB762F" w:rsidRDefault="00C576C6" w:rsidP="002B1078">
      <w:pPr>
        <w:pStyle w:val="af"/>
        <w:numPr>
          <w:ilvl w:val="0"/>
          <w:numId w:val="23"/>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квадрат со стороной 315 мм, углы которого скруглены радиусом 10 мм.</w:t>
      </w:r>
    </w:p>
    <w:p w:rsidR="00C576C6" w:rsidRPr="00CB762F" w:rsidRDefault="00C576C6" w:rsidP="002B1078">
      <w:pPr>
        <w:pStyle w:val="af"/>
        <w:numPr>
          <w:ilvl w:val="0"/>
          <w:numId w:val="23"/>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 xml:space="preserve">прямоугольник с длиной сторон </w:t>
      </w:r>
      <w:r w:rsidR="00CB762F">
        <w:rPr>
          <w:rFonts w:ascii="Times New Roman" w:hAnsi="Times New Roman"/>
          <w:sz w:val="24"/>
        </w:rPr>
        <w:t>(</w:t>
      </w:r>
      <w:r w:rsidRPr="00CB762F">
        <w:rPr>
          <w:rFonts w:ascii="Times New Roman" w:hAnsi="Times New Roman"/>
          <w:sz w:val="24"/>
        </w:rPr>
        <w:t xml:space="preserve">300 </w:t>
      </w:r>
      <w:r w:rsidR="00CB762F">
        <w:rPr>
          <w:rFonts w:ascii="Times New Roman" w:hAnsi="Times New Roman"/>
          <w:sz w:val="24"/>
        </w:rPr>
        <w:t>×</w:t>
      </w:r>
      <w:r w:rsidRPr="00CB762F">
        <w:rPr>
          <w:rFonts w:ascii="Times New Roman" w:hAnsi="Times New Roman"/>
          <w:sz w:val="24"/>
        </w:rPr>
        <w:t xml:space="preserve"> 330</w:t>
      </w:r>
      <w:r w:rsidR="00CB762F">
        <w:rPr>
          <w:rFonts w:ascii="Times New Roman" w:hAnsi="Times New Roman"/>
          <w:sz w:val="24"/>
        </w:rPr>
        <w:t>)</w:t>
      </w:r>
      <w:r w:rsidRPr="00CB762F">
        <w:rPr>
          <w:rFonts w:ascii="Times New Roman" w:hAnsi="Times New Roman"/>
          <w:sz w:val="24"/>
        </w:rPr>
        <w:t xml:space="preserve"> мм, углы которого скруглены </w:t>
      </w:r>
      <w:proofErr w:type="gramStart"/>
      <w:r w:rsidRPr="00CB762F">
        <w:rPr>
          <w:rFonts w:ascii="Times New Roman" w:hAnsi="Times New Roman"/>
          <w:sz w:val="24"/>
        </w:rPr>
        <w:t>радиусом  10</w:t>
      </w:r>
      <w:proofErr w:type="gramEnd"/>
      <w:r w:rsidRPr="00CB762F">
        <w:rPr>
          <w:rFonts w:ascii="Times New Roman" w:hAnsi="Times New Roman"/>
          <w:sz w:val="24"/>
        </w:rPr>
        <w:t xml:space="preserve"> мм.</w:t>
      </w:r>
    </w:p>
    <w:p w:rsidR="00C576C6" w:rsidRDefault="00C576C6" w:rsidP="00CB762F">
      <w:pPr>
        <w:ind w:firstLine="567"/>
        <w:rPr>
          <w:sz w:val="24"/>
        </w:rPr>
      </w:pPr>
      <w:r w:rsidRPr="00CB762F">
        <w:rPr>
          <w:sz w:val="24"/>
        </w:rPr>
        <w:t xml:space="preserve">Допуск для всех размеров должен составлять </w:t>
      </w:r>
      <w:r w:rsidR="00CB762F" w:rsidRPr="00CB762F">
        <w:rPr>
          <w:sz w:val="24"/>
        </w:rPr>
        <w:t xml:space="preserve"> </w:t>
      </w:r>
      <m:oMath>
        <m:d>
          <m:dPr>
            <m:ctrlPr>
              <w:rPr>
                <w:rFonts w:ascii="Cambria Math" w:hAnsi="Cambria Math"/>
                <w:i/>
                <w:sz w:val="24"/>
              </w:rPr>
            </m:ctrlPr>
          </m:dPr>
          <m:e>
            <m:m>
              <m:mPr>
                <m:mcs>
                  <m:mc>
                    <m:mcPr>
                      <m:count m:val="1"/>
                      <m:mcJc m:val="center"/>
                    </m:mcPr>
                  </m:mc>
                </m:mcs>
                <m:ctrlPr>
                  <w:rPr>
                    <w:rFonts w:ascii="Cambria Math" w:hAnsi="Cambria Math"/>
                    <w:i/>
                    <w:sz w:val="24"/>
                  </w:rPr>
                </m:ctrlPr>
              </m:mPr>
              <m:mr>
                <m:e>
                  <m:r>
                    <w:rPr>
                      <w:rFonts w:ascii="Cambria Math" w:hAnsi="Cambria Math"/>
                      <w:sz w:val="24"/>
                    </w:rPr>
                    <m:t>+3</m:t>
                  </m:r>
                </m:e>
              </m:mr>
              <m:mr>
                <m:e>
                  <m:r>
                    <w:rPr>
                      <w:rFonts w:ascii="Cambria Math" w:hAnsi="Cambria Math"/>
                      <w:sz w:val="24"/>
                    </w:rPr>
                    <m:t>0</m:t>
                  </m:r>
                </m:e>
              </m:mr>
            </m:m>
          </m:e>
        </m:d>
      </m:oMath>
      <w:r w:rsidRPr="00CB762F">
        <w:rPr>
          <w:sz w:val="24"/>
        </w:rPr>
        <w:t xml:space="preserve"> мм.</w:t>
      </w:r>
    </w:p>
    <w:p w:rsidR="00CB762F" w:rsidRPr="00CB762F" w:rsidRDefault="00CB762F" w:rsidP="00CB762F">
      <w:pPr>
        <w:ind w:firstLine="567"/>
        <w:rPr>
          <w:sz w:val="24"/>
        </w:rPr>
      </w:pPr>
    </w:p>
    <w:p w:rsidR="00C576C6" w:rsidRDefault="00C576C6" w:rsidP="00536CAE">
      <w:pPr>
        <w:pStyle w:val="2"/>
        <w:rPr>
          <w:sz w:val="28"/>
          <w:szCs w:val="28"/>
        </w:rPr>
      </w:pPr>
      <w:bookmarkStart w:id="33" w:name="_Toc47966309"/>
      <w:r w:rsidRPr="00CB762F">
        <w:t>Критерии испытания</w:t>
      </w:r>
      <w:bookmarkEnd w:id="33"/>
    </w:p>
    <w:p w:rsidR="00CB762F" w:rsidRDefault="00CB762F" w:rsidP="00CB762F">
      <w:pPr>
        <w:ind w:firstLine="567"/>
        <w:rPr>
          <w:sz w:val="24"/>
        </w:rPr>
      </w:pPr>
    </w:p>
    <w:p w:rsidR="00C576C6" w:rsidRPr="00CB762F" w:rsidRDefault="00C576C6" w:rsidP="00CB762F">
      <w:pPr>
        <w:ind w:firstLine="567"/>
        <w:rPr>
          <w:sz w:val="24"/>
        </w:rPr>
      </w:pPr>
      <w:r w:rsidRPr="00CB762F">
        <w:rPr>
          <w:sz w:val="24"/>
        </w:rPr>
        <w:t>Требования к испытанию на взлом с использованием инструментов:</w:t>
      </w:r>
    </w:p>
    <w:p w:rsidR="00C576C6" w:rsidRPr="00CB762F" w:rsidRDefault="00C576C6" w:rsidP="002B1078">
      <w:pPr>
        <w:pStyle w:val="af"/>
        <w:numPr>
          <w:ilvl w:val="0"/>
          <w:numId w:val="24"/>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путем частичного доступа, если один из испытательных шаблонов, описанных в 7.3.3.2, может проникнуть полностью в испытуемый образец через проделанное в нем отверстие;</w:t>
      </w:r>
    </w:p>
    <w:p w:rsidR="00C576C6" w:rsidRPr="00CB762F" w:rsidRDefault="00C576C6" w:rsidP="002B1078">
      <w:pPr>
        <w:pStyle w:val="af"/>
        <w:numPr>
          <w:ilvl w:val="0"/>
          <w:numId w:val="24"/>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путем полного доступа, если выполнено одно из следующих условий:</w:t>
      </w:r>
    </w:p>
    <w:p w:rsidR="00C576C6" w:rsidRPr="00CB762F" w:rsidRDefault="00C576C6" w:rsidP="002B1078">
      <w:pPr>
        <w:pStyle w:val="af"/>
        <w:numPr>
          <w:ilvl w:val="0"/>
          <w:numId w:val="25"/>
        </w:numPr>
        <w:tabs>
          <w:tab w:val="left" w:pos="1134"/>
        </w:tabs>
        <w:spacing w:after="0" w:line="240" w:lineRule="auto"/>
        <w:ind w:left="0" w:firstLine="851"/>
        <w:jc w:val="both"/>
        <w:rPr>
          <w:rFonts w:ascii="Times New Roman" w:hAnsi="Times New Roman"/>
          <w:sz w:val="24"/>
        </w:rPr>
      </w:pPr>
      <w:r w:rsidRPr="00CB762F">
        <w:rPr>
          <w:rFonts w:ascii="Times New Roman" w:hAnsi="Times New Roman"/>
          <w:sz w:val="24"/>
        </w:rPr>
        <w:t>один из испытательных шаблонов, описанных в 7.3.3.3, может проникнуть полностью в испытуемый образец через проделанное в нем отверстие;</w:t>
      </w:r>
    </w:p>
    <w:p w:rsidR="00C576C6" w:rsidRPr="00CB762F" w:rsidRDefault="00C576C6" w:rsidP="002B1078">
      <w:pPr>
        <w:pStyle w:val="af"/>
        <w:numPr>
          <w:ilvl w:val="0"/>
          <w:numId w:val="25"/>
        </w:numPr>
        <w:tabs>
          <w:tab w:val="left" w:pos="1134"/>
        </w:tabs>
        <w:spacing w:after="0" w:line="240" w:lineRule="auto"/>
        <w:ind w:left="0" w:firstLine="851"/>
        <w:jc w:val="both"/>
        <w:rPr>
          <w:rFonts w:ascii="Times New Roman" w:hAnsi="Times New Roman"/>
          <w:sz w:val="24"/>
        </w:rPr>
      </w:pPr>
      <w:r w:rsidRPr="00CB762F">
        <w:rPr>
          <w:rFonts w:ascii="Times New Roman" w:hAnsi="Times New Roman"/>
          <w:sz w:val="24"/>
        </w:rPr>
        <w:t>дверь снята или открыта так, что ширина не менее 300 мм и высота свободного проема составляет не менее 80</w:t>
      </w:r>
      <w:r w:rsidR="00CB762F" w:rsidRPr="00CB762F">
        <w:rPr>
          <w:rFonts w:ascii="Times New Roman" w:hAnsi="Times New Roman"/>
          <w:sz w:val="24"/>
        </w:rPr>
        <w:t xml:space="preserve"> </w:t>
      </w:r>
      <w:r w:rsidRPr="00CB762F">
        <w:rPr>
          <w:rFonts w:ascii="Times New Roman" w:hAnsi="Times New Roman"/>
          <w:sz w:val="24"/>
        </w:rPr>
        <w:t>% от соответствующих внутренних размеров образца;</w:t>
      </w:r>
    </w:p>
    <w:p w:rsidR="00C576C6" w:rsidRPr="00CB762F" w:rsidRDefault="00C576C6" w:rsidP="002B1078">
      <w:pPr>
        <w:pStyle w:val="af"/>
        <w:numPr>
          <w:ilvl w:val="0"/>
          <w:numId w:val="24"/>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при испытаниях воздействием инструментов на крепежные узлы сейфа для банкомата: крепежные узлы должны быть полностью отделены.</w:t>
      </w:r>
    </w:p>
    <w:p w:rsidR="00C576C6" w:rsidRPr="00CB762F" w:rsidRDefault="00C576C6" w:rsidP="00CB762F">
      <w:pPr>
        <w:ind w:firstLine="567"/>
        <w:rPr>
          <w:sz w:val="24"/>
        </w:rPr>
      </w:pPr>
      <w:r w:rsidRPr="00CB762F">
        <w:rPr>
          <w:sz w:val="24"/>
        </w:rPr>
        <w:t>В случае встраиваемого сейфа полным доступом также считается его извлечение из защитной оболочки.</w:t>
      </w:r>
    </w:p>
    <w:p w:rsidR="00C576C6" w:rsidRPr="00CB762F" w:rsidRDefault="00C576C6" w:rsidP="00CB762F">
      <w:pPr>
        <w:ind w:firstLine="567"/>
        <w:rPr>
          <w:sz w:val="24"/>
        </w:rPr>
      </w:pPr>
      <w:r w:rsidRPr="00CB762F">
        <w:rPr>
          <w:sz w:val="24"/>
        </w:rPr>
        <w:t>Любое испытание с использованием инструментов должно продолжаться до тех пор, пока еще остается возможность получить информацию, необходимую для определения класса устойчивости к взлому. Остановка испытаний может произойти, если значение устойчивости, полученное в предыдущих испытаниях, превышено.</w:t>
      </w:r>
    </w:p>
    <w:p w:rsidR="00C576C6" w:rsidRPr="00CB762F" w:rsidRDefault="00C576C6" w:rsidP="00CB762F">
      <w:pPr>
        <w:ind w:firstLine="567"/>
        <w:rPr>
          <w:sz w:val="24"/>
        </w:rPr>
      </w:pPr>
      <w:r w:rsidRPr="00CB762F">
        <w:rPr>
          <w:sz w:val="24"/>
        </w:rPr>
        <w:t>Прерванное испытание на взлом с использованием инструментов должно засчитываться как одно из испытаний, описанных в 7.5.</w:t>
      </w:r>
    </w:p>
    <w:p w:rsidR="00C576C6" w:rsidRPr="00CB762F" w:rsidRDefault="00C576C6" w:rsidP="00CB762F">
      <w:pPr>
        <w:ind w:firstLine="567"/>
        <w:rPr>
          <w:sz w:val="24"/>
        </w:rPr>
      </w:pPr>
    </w:p>
    <w:p w:rsidR="00C576C6" w:rsidRPr="00CB762F" w:rsidRDefault="00C576C6" w:rsidP="00536CAE">
      <w:pPr>
        <w:pStyle w:val="2"/>
      </w:pPr>
      <w:bookmarkStart w:id="34" w:name="_Toc47966310"/>
      <w:r w:rsidRPr="00CB762F">
        <w:t>План испытания</w:t>
      </w:r>
      <w:bookmarkEnd w:id="34"/>
    </w:p>
    <w:p w:rsidR="00CB762F" w:rsidRDefault="00CB762F" w:rsidP="00CB762F">
      <w:pPr>
        <w:ind w:firstLine="567"/>
        <w:rPr>
          <w:sz w:val="24"/>
        </w:rPr>
      </w:pPr>
    </w:p>
    <w:p w:rsidR="00C576C6" w:rsidRDefault="00C576C6" w:rsidP="00CB762F">
      <w:pPr>
        <w:ind w:firstLine="567"/>
        <w:rPr>
          <w:b/>
          <w:sz w:val="24"/>
        </w:rPr>
      </w:pPr>
      <w:r w:rsidRPr="00CB762F">
        <w:rPr>
          <w:b/>
          <w:sz w:val="24"/>
        </w:rPr>
        <w:t>7.5.1 Свободно стоящие сейфы</w:t>
      </w:r>
    </w:p>
    <w:p w:rsidR="00CB762F" w:rsidRPr="00CB762F" w:rsidRDefault="00CB762F" w:rsidP="00CB762F">
      <w:pPr>
        <w:ind w:firstLine="567"/>
        <w:rPr>
          <w:b/>
          <w:sz w:val="24"/>
        </w:rPr>
      </w:pPr>
    </w:p>
    <w:p w:rsidR="00C576C6" w:rsidRPr="00CB762F" w:rsidRDefault="00C576C6" w:rsidP="00CB762F">
      <w:pPr>
        <w:ind w:firstLine="567"/>
        <w:rPr>
          <w:sz w:val="24"/>
        </w:rPr>
      </w:pPr>
      <w:r w:rsidRPr="00CB762F">
        <w:rPr>
          <w:sz w:val="24"/>
        </w:rPr>
        <w:t>Испытания должны включать не менее одной попытки взлома с использованием инструментов, чтобы получить:</w:t>
      </w:r>
    </w:p>
    <w:p w:rsidR="00CB762F" w:rsidRPr="00CB762F" w:rsidRDefault="00C576C6" w:rsidP="002B1078">
      <w:pPr>
        <w:pStyle w:val="af"/>
        <w:numPr>
          <w:ilvl w:val="0"/>
          <w:numId w:val="26"/>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частичный доступ внутрь испытуемого образца через стенку корпуса и двери сейфа;</w:t>
      </w:r>
      <w:r w:rsidRPr="00CB762F">
        <w:rPr>
          <w:rFonts w:ascii="Times New Roman" w:hAnsi="Times New Roman"/>
          <w:sz w:val="24"/>
          <w:szCs w:val="24"/>
        </w:rPr>
        <w:t xml:space="preserve"> </w:t>
      </w:r>
      <w:r w:rsidR="00CB762F">
        <w:rPr>
          <w:rFonts w:ascii="Times New Roman" w:hAnsi="Times New Roman"/>
          <w:sz w:val="24"/>
          <w:szCs w:val="24"/>
        </w:rPr>
        <w:t>и</w:t>
      </w:r>
    </w:p>
    <w:p w:rsidR="00C576C6" w:rsidRPr="00CB762F" w:rsidRDefault="00C576C6" w:rsidP="002B1078">
      <w:pPr>
        <w:pStyle w:val="af"/>
        <w:numPr>
          <w:ilvl w:val="0"/>
          <w:numId w:val="26"/>
        </w:numPr>
        <w:tabs>
          <w:tab w:val="left" w:pos="851"/>
        </w:tabs>
        <w:spacing w:after="0" w:line="240" w:lineRule="auto"/>
        <w:ind w:left="0" w:firstLine="567"/>
        <w:jc w:val="both"/>
        <w:rPr>
          <w:rFonts w:ascii="Times New Roman" w:hAnsi="Times New Roman"/>
          <w:sz w:val="24"/>
        </w:rPr>
      </w:pPr>
      <w:r w:rsidRPr="00CB762F">
        <w:rPr>
          <w:rFonts w:ascii="Times New Roman" w:hAnsi="Times New Roman"/>
          <w:sz w:val="24"/>
        </w:rPr>
        <w:t>полный доступ через стенку корпуса или двери сейфа.</w:t>
      </w:r>
    </w:p>
    <w:p w:rsidR="00C576C6" w:rsidRPr="00CB762F" w:rsidRDefault="00C576C6" w:rsidP="00CB762F">
      <w:pPr>
        <w:ind w:firstLine="567"/>
        <w:rPr>
          <w:sz w:val="24"/>
        </w:rPr>
      </w:pPr>
      <w:r w:rsidRPr="00CB762F">
        <w:rPr>
          <w:sz w:val="24"/>
        </w:rPr>
        <w:t xml:space="preserve">Дополнительные испытания на взлом с использованием инструментов стенок, верхней части, основания или двери в соответствии с а) и b) проводят, если испытуемый образец имеет отличающиеся по конструкции участки или зоны, для которых можно </w:t>
      </w:r>
      <w:r w:rsidRPr="00CB762F">
        <w:rPr>
          <w:sz w:val="24"/>
        </w:rPr>
        <w:lastRenderedPageBreak/>
        <w:t>ожидать более низкое значение устойчивости (например, на участке, где имеются отверстия).</w:t>
      </w:r>
    </w:p>
    <w:p w:rsidR="00F227B8" w:rsidRDefault="00F227B8" w:rsidP="00F227B8">
      <w:pPr>
        <w:ind w:firstLine="567"/>
        <w:rPr>
          <w:b/>
          <w:sz w:val="24"/>
        </w:rPr>
      </w:pPr>
    </w:p>
    <w:p w:rsidR="00C576C6" w:rsidRPr="00F227B8" w:rsidRDefault="00C576C6" w:rsidP="00F227B8">
      <w:pPr>
        <w:ind w:firstLine="567"/>
        <w:rPr>
          <w:b/>
          <w:sz w:val="24"/>
        </w:rPr>
      </w:pPr>
      <w:r w:rsidRPr="00F227B8">
        <w:rPr>
          <w:b/>
          <w:sz w:val="24"/>
        </w:rPr>
        <w:t>7.5.2 Сейфы, встраиваемые в стену</w:t>
      </w:r>
    </w:p>
    <w:p w:rsidR="00F227B8" w:rsidRDefault="00F227B8" w:rsidP="00F227B8">
      <w:pPr>
        <w:ind w:firstLine="567"/>
        <w:rPr>
          <w:sz w:val="24"/>
        </w:rPr>
      </w:pPr>
    </w:p>
    <w:p w:rsidR="00C576C6" w:rsidRPr="00F227B8" w:rsidRDefault="00C576C6" w:rsidP="00F227B8">
      <w:pPr>
        <w:ind w:firstLine="567"/>
        <w:rPr>
          <w:sz w:val="24"/>
        </w:rPr>
      </w:pPr>
      <w:r w:rsidRPr="00F227B8">
        <w:rPr>
          <w:sz w:val="24"/>
        </w:rPr>
        <w:t>Испытание должно включать не менее одной попытки воздействия инструментом, чтобы получить:</w:t>
      </w:r>
    </w:p>
    <w:p w:rsidR="00C576C6" w:rsidRPr="00F227B8" w:rsidRDefault="00C576C6" w:rsidP="002B1078">
      <w:pPr>
        <w:pStyle w:val="af"/>
        <w:numPr>
          <w:ilvl w:val="0"/>
          <w:numId w:val="27"/>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 xml:space="preserve">частичный доступ внутрь испытуемого образца через дверь сейфа или крышки (включая раму двери и облицовку, по мере применения); и </w:t>
      </w:r>
    </w:p>
    <w:p w:rsidR="00C576C6" w:rsidRPr="00F227B8" w:rsidRDefault="00C576C6" w:rsidP="002B1078">
      <w:pPr>
        <w:pStyle w:val="af"/>
        <w:numPr>
          <w:ilvl w:val="0"/>
          <w:numId w:val="27"/>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полный доступ через двери и/или корпус для извлечения вмонтированного сейфа из оболочки.</w:t>
      </w:r>
    </w:p>
    <w:p w:rsidR="00C576C6" w:rsidRPr="00F227B8" w:rsidRDefault="00C576C6" w:rsidP="00F227B8">
      <w:pPr>
        <w:ind w:firstLine="567"/>
        <w:rPr>
          <w:sz w:val="24"/>
        </w:rPr>
      </w:pPr>
      <w:r w:rsidRPr="00F227B8">
        <w:rPr>
          <w:sz w:val="24"/>
        </w:rPr>
        <w:t>Дополнительные испытания на взлом с использованием инструментов в соответствии с а) и b) требуются, если испытуемый образец имеет отличающиеся по конструкции участки или зоны, для которых можно ожидать более низкое значение устойчивости (например, на участке, где имеются отверстия).</w:t>
      </w:r>
    </w:p>
    <w:p w:rsidR="00C576C6" w:rsidRPr="00F227B8" w:rsidRDefault="00C576C6" w:rsidP="00F227B8">
      <w:pPr>
        <w:ind w:firstLine="567"/>
        <w:rPr>
          <w:sz w:val="24"/>
        </w:rPr>
      </w:pPr>
    </w:p>
    <w:p w:rsidR="00C576C6" w:rsidRPr="00F227B8" w:rsidRDefault="00C576C6" w:rsidP="00F227B8">
      <w:pPr>
        <w:ind w:firstLine="567"/>
        <w:rPr>
          <w:b/>
          <w:sz w:val="24"/>
        </w:rPr>
      </w:pPr>
      <w:r w:rsidRPr="00F227B8">
        <w:rPr>
          <w:b/>
          <w:sz w:val="24"/>
        </w:rPr>
        <w:t>7.5.3 Сейфовые хранилища</w:t>
      </w:r>
    </w:p>
    <w:p w:rsidR="00C576C6" w:rsidRPr="00F227B8" w:rsidRDefault="00C576C6" w:rsidP="00F227B8">
      <w:pPr>
        <w:ind w:firstLine="567"/>
        <w:rPr>
          <w:sz w:val="24"/>
        </w:rPr>
      </w:pPr>
      <w:r w:rsidRPr="00F227B8">
        <w:rPr>
          <w:sz w:val="24"/>
        </w:rPr>
        <w:t>7.5.3.1 Общие положения</w:t>
      </w:r>
    </w:p>
    <w:p w:rsidR="00C576C6" w:rsidRPr="00F227B8" w:rsidRDefault="00C576C6" w:rsidP="00F227B8">
      <w:pPr>
        <w:ind w:firstLine="567"/>
        <w:rPr>
          <w:sz w:val="24"/>
        </w:rPr>
      </w:pPr>
      <w:r w:rsidRPr="00F227B8">
        <w:rPr>
          <w:sz w:val="24"/>
        </w:rPr>
        <w:t>Испытание должно включать не менее двух попыток взлома с использованием инструментов, чтобы получить полный доступ через стену сейфового хранилища, и одной попытки взлома с получением полного доступа</w:t>
      </w:r>
      <w:r w:rsidR="00F227B8">
        <w:rPr>
          <w:sz w:val="24"/>
        </w:rPr>
        <w:t xml:space="preserve"> – </w:t>
      </w:r>
      <w:r w:rsidRPr="00F227B8">
        <w:rPr>
          <w:sz w:val="24"/>
        </w:rPr>
        <w:t>через дверь сейфовых хранилищ.</w:t>
      </w:r>
    </w:p>
    <w:p w:rsidR="00C576C6" w:rsidRPr="00F227B8" w:rsidRDefault="00C576C6" w:rsidP="00F227B8">
      <w:pPr>
        <w:ind w:firstLine="567"/>
        <w:rPr>
          <w:sz w:val="24"/>
        </w:rPr>
      </w:pPr>
      <w:r w:rsidRPr="00F227B8">
        <w:rPr>
          <w:sz w:val="24"/>
        </w:rPr>
        <w:t>7.5.3.2 Сейфовое хранилище без двери</w:t>
      </w:r>
    </w:p>
    <w:p w:rsidR="00C576C6" w:rsidRPr="00F227B8" w:rsidRDefault="00C576C6" w:rsidP="00F227B8">
      <w:pPr>
        <w:ind w:firstLine="567"/>
        <w:rPr>
          <w:sz w:val="24"/>
        </w:rPr>
      </w:pPr>
      <w:r w:rsidRPr="00F227B8">
        <w:rPr>
          <w:sz w:val="24"/>
        </w:rPr>
        <w:t>Испытание должно включать не менее двух попыток взлома с использованием инструментов, чтобы получить полный доступ.</w:t>
      </w:r>
    </w:p>
    <w:p w:rsidR="00C576C6" w:rsidRPr="00F227B8" w:rsidRDefault="00C576C6" w:rsidP="00F227B8">
      <w:pPr>
        <w:ind w:firstLine="567"/>
        <w:rPr>
          <w:sz w:val="24"/>
        </w:rPr>
      </w:pPr>
      <w:r w:rsidRPr="00F227B8">
        <w:rPr>
          <w:sz w:val="24"/>
        </w:rPr>
        <w:t>Дополнительные испытания на взлом с использованием инструментов потолка, основания и стенок сейфового хранилища для получения полного доступа требуются, если сейфовое хранилище имеет отличающиеся по конструкции участки или зоны, для которых можно ожидать более низкое значение устойчивости к взлому (например, на участке, где имеются отверстия).</w:t>
      </w:r>
    </w:p>
    <w:p w:rsidR="00C576C6" w:rsidRPr="00F227B8" w:rsidRDefault="00C576C6" w:rsidP="00F227B8">
      <w:pPr>
        <w:ind w:firstLine="567"/>
        <w:rPr>
          <w:sz w:val="24"/>
        </w:rPr>
      </w:pPr>
      <w:r w:rsidRPr="00F227B8">
        <w:rPr>
          <w:sz w:val="24"/>
        </w:rPr>
        <w:t>7.5.3.3 Двери для сейфового хранилища</w:t>
      </w:r>
    </w:p>
    <w:p w:rsidR="00C576C6" w:rsidRPr="00F227B8" w:rsidRDefault="00C576C6" w:rsidP="00F227B8">
      <w:pPr>
        <w:ind w:firstLine="567"/>
        <w:rPr>
          <w:sz w:val="24"/>
        </w:rPr>
      </w:pPr>
      <w:r w:rsidRPr="00F227B8">
        <w:rPr>
          <w:sz w:val="24"/>
        </w:rPr>
        <w:t>Испытание должно включать не менее одной попытки взлома двери с использованием инструментов (включая раму и участки стены, к которой она присоединяется, если это необходимо), чтобы получить полный доступ.</w:t>
      </w:r>
    </w:p>
    <w:p w:rsidR="00C576C6" w:rsidRPr="00F227B8" w:rsidRDefault="00C576C6" w:rsidP="00F227B8">
      <w:pPr>
        <w:ind w:firstLine="567"/>
        <w:rPr>
          <w:sz w:val="24"/>
        </w:rPr>
      </w:pPr>
      <w:r w:rsidRPr="00F227B8">
        <w:rPr>
          <w:sz w:val="24"/>
        </w:rPr>
        <w:t>Дополнительные испытания на взлом с использованием инструментов для получения полного доступа требуются, если испытуемый образец имеет отличающиеся по конструкции участки или зоны, для которых можно ожидать более низкое значение устойчивости (например, на участке, где имеются отверстия).</w:t>
      </w:r>
    </w:p>
    <w:p w:rsidR="00C576C6" w:rsidRPr="00F227B8" w:rsidRDefault="00C576C6" w:rsidP="00F227B8">
      <w:pPr>
        <w:ind w:firstLine="567"/>
        <w:rPr>
          <w:sz w:val="24"/>
        </w:rPr>
      </w:pPr>
    </w:p>
    <w:p w:rsidR="00C576C6" w:rsidRPr="00F227B8" w:rsidRDefault="00C576C6" w:rsidP="00F227B8">
      <w:pPr>
        <w:ind w:firstLine="567"/>
        <w:rPr>
          <w:b/>
          <w:sz w:val="24"/>
        </w:rPr>
      </w:pPr>
      <w:r w:rsidRPr="00F227B8">
        <w:rPr>
          <w:b/>
          <w:sz w:val="24"/>
        </w:rPr>
        <w:t xml:space="preserve">7.5.4 Сейфы для банкоматов </w:t>
      </w:r>
    </w:p>
    <w:p w:rsidR="00C576C6" w:rsidRPr="00F227B8" w:rsidRDefault="00C576C6" w:rsidP="00F227B8">
      <w:pPr>
        <w:ind w:firstLine="567"/>
        <w:rPr>
          <w:sz w:val="24"/>
        </w:rPr>
      </w:pPr>
      <w:r w:rsidRPr="00F227B8">
        <w:rPr>
          <w:sz w:val="24"/>
        </w:rPr>
        <w:t>7.5.4.1 Общие положения</w:t>
      </w:r>
    </w:p>
    <w:p w:rsidR="00C576C6" w:rsidRPr="00F227B8" w:rsidRDefault="00C576C6" w:rsidP="00F227B8">
      <w:pPr>
        <w:ind w:firstLine="567"/>
        <w:rPr>
          <w:sz w:val="24"/>
        </w:rPr>
      </w:pPr>
      <w:r w:rsidRPr="00F227B8">
        <w:rPr>
          <w:sz w:val="24"/>
        </w:rPr>
        <w:t>Испытания сейфов для банкоматов должны включать не менее одной попытки взлома с использованием инструментов, чтобы получить:</w:t>
      </w:r>
    </w:p>
    <w:p w:rsidR="00C576C6" w:rsidRPr="00F227B8" w:rsidRDefault="00C576C6" w:rsidP="002B1078">
      <w:pPr>
        <w:pStyle w:val="af"/>
        <w:numPr>
          <w:ilvl w:val="0"/>
          <w:numId w:val="28"/>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частичный доступ через корпус и дверь;</w:t>
      </w:r>
    </w:p>
    <w:p w:rsidR="00C576C6" w:rsidRPr="00F227B8" w:rsidRDefault="00C576C6" w:rsidP="002B1078">
      <w:pPr>
        <w:pStyle w:val="af"/>
        <w:numPr>
          <w:ilvl w:val="0"/>
          <w:numId w:val="28"/>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полный доступ через корпус и дверь;</w:t>
      </w:r>
    </w:p>
    <w:p w:rsidR="00C576C6" w:rsidRPr="00F227B8" w:rsidRDefault="00C576C6" w:rsidP="002B1078">
      <w:pPr>
        <w:pStyle w:val="af"/>
        <w:numPr>
          <w:ilvl w:val="0"/>
          <w:numId w:val="28"/>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отрезание или разрушение узла крепления прямым воздействием на любое крепежное устройство.</w:t>
      </w:r>
    </w:p>
    <w:p w:rsidR="00C576C6" w:rsidRPr="00F227B8" w:rsidRDefault="00C576C6" w:rsidP="00F227B8">
      <w:pPr>
        <w:ind w:firstLine="567"/>
        <w:rPr>
          <w:sz w:val="24"/>
        </w:rPr>
      </w:pPr>
      <w:r w:rsidRPr="00F227B8">
        <w:rPr>
          <w:sz w:val="24"/>
        </w:rPr>
        <w:t>Дополнительные испытания на взлом с использованием инструментов в соответствии с а) и b) требуются, если испытуемый образец имеет отличающиеся по конструкции участки или зоны, для которых можно ожидать более низкое значение устойчивости (например, на участке, где имеются отверстия).</w:t>
      </w:r>
    </w:p>
    <w:p w:rsidR="00C576C6" w:rsidRPr="00F227B8" w:rsidRDefault="00C576C6" w:rsidP="00F227B8">
      <w:pPr>
        <w:ind w:firstLine="567"/>
        <w:rPr>
          <w:sz w:val="24"/>
        </w:rPr>
      </w:pPr>
      <w:r w:rsidRPr="00F227B8">
        <w:rPr>
          <w:sz w:val="24"/>
        </w:rPr>
        <w:lastRenderedPageBreak/>
        <w:t>7.5.4.2 Испытания на частичный доступ</w:t>
      </w:r>
    </w:p>
    <w:p w:rsidR="00C576C6" w:rsidRPr="00F227B8" w:rsidRDefault="00C576C6" w:rsidP="00F227B8">
      <w:pPr>
        <w:ind w:firstLine="567"/>
        <w:rPr>
          <w:sz w:val="24"/>
        </w:rPr>
      </w:pPr>
      <w:r w:rsidRPr="00F227B8">
        <w:rPr>
          <w:sz w:val="24"/>
        </w:rPr>
        <w:t>Испытания на частичный доступ сейфов для банкоматов должны включать:</w:t>
      </w:r>
    </w:p>
    <w:p w:rsidR="00C576C6" w:rsidRPr="00F227B8" w:rsidRDefault="00C576C6" w:rsidP="002B1078">
      <w:pPr>
        <w:pStyle w:val="af"/>
        <w:numPr>
          <w:ilvl w:val="0"/>
          <w:numId w:val="29"/>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 xml:space="preserve">не менее одной попытки взлома с использованием инструментов корпуса или двери, выполненной таким образом, чтобы имеющиеся отверстия (заглушённые или </w:t>
      </w:r>
      <w:proofErr w:type="spellStart"/>
      <w:r w:rsidRPr="00F227B8">
        <w:rPr>
          <w:rFonts w:ascii="Times New Roman" w:hAnsi="Times New Roman"/>
          <w:sz w:val="24"/>
        </w:rPr>
        <w:t>незаглушенные</w:t>
      </w:r>
      <w:proofErr w:type="spellEnd"/>
      <w:r w:rsidRPr="00F227B8">
        <w:rPr>
          <w:rFonts w:ascii="Times New Roman" w:hAnsi="Times New Roman"/>
          <w:sz w:val="24"/>
        </w:rPr>
        <w:t xml:space="preserve">) не являлись частью зоны частичного проникновения. Требования к устойчивости к взлому путем частичного доступа при таких испытаниях указаны в таблице 2 в столбце с заголовком </w:t>
      </w:r>
      <w:r w:rsidR="00F227B8" w:rsidRPr="00F227B8">
        <w:rPr>
          <w:rFonts w:ascii="Times New Roman" w:hAnsi="Times New Roman"/>
          <w:sz w:val="24"/>
        </w:rPr>
        <w:t>«</w:t>
      </w:r>
      <w:r w:rsidRPr="00F227B8">
        <w:rPr>
          <w:rFonts w:ascii="Times New Roman" w:hAnsi="Times New Roman"/>
          <w:sz w:val="24"/>
        </w:rPr>
        <w:t>общие</w:t>
      </w:r>
      <w:r w:rsidR="00F227B8" w:rsidRPr="00F227B8">
        <w:rPr>
          <w:rFonts w:ascii="Times New Roman" w:hAnsi="Times New Roman"/>
          <w:sz w:val="24"/>
        </w:rPr>
        <w:t>»</w:t>
      </w:r>
      <w:r w:rsidRPr="00F227B8">
        <w:rPr>
          <w:rFonts w:ascii="Times New Roman" w:hAnsi="Times New Roman"/>
          <w:sz w:val="24"/>
        </w:rPr>
        <w:t>;</w:t>
      </w:r>
    </w:p>
    <w:p w:rsidR="00C576C6" w:rsidRPr="00F227B8" w:rsidRDefault="00C576C6" w:rsidP="002B1078">
      <w:pPr>
        <w:pStyle w:val="af"/>
        <w:numPr>
          <w:ilvl w:val="0"/>
          <w:numId w:val="29"/>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 xml:space="preserve">не менее одной попытки взлома с использованием инструментов должно быть выполнено так, чтобы при частичном доступе пытаться увеличить </w:t>
      </w:r>
      <w:proofErr w:type="spellStart"/>
      <w:r w:rsidRPr="00F227B8">
        <w:rPr>
          <w:rFonts w:ascii="Times New Roman" w:hAnsi="Times New Roman"/>
          <w:sz w:val="24"/>
        </w:rPr>
        <w:t>незаглушенные</w:t>
      </w:r>
      <w:proofErr w:type="spellEnd"/>
      <w:r w:rsidRPr="00F227B8">
        <w:rPr>
          <w:rFonts w:ascii="Times New Roman" w:hAnsi="Times New Roman"/>
          <w:sz w:val="24"/>
        </w:rPr>
        <w:t xml:space="preserve"> проемы для выдачи или депонирования наличных денег (если такие проемы имеются на испытуемом образце). Требования к устойчивости к взлому путем частичного </w:t>
      </w:r>
      <w:r w:rsidR="00F227B8" w:rsidRPr="00F227B8">
        <w:rPr>
          <w:rFonts w:ascii="Times New Roman" w:hAnsi="Times New Roman"/>
          <w:sz w:val="24"/>
        </w:rPr>
        <w:t>доступа при</w:t>
      </w:r>
      <w:r w:rsidRPr="00F227B8">
        <w:rPr>
          <w:rFonts w:ascii="Times New Roman" w:hAnsi="Times New Roman"/>
          <w:sz w:val="24"/>
        </w:rPr>
        <w:t xml:space="preserve"> таких испытаниях указаны в таблице 2 в столбце с заголовком </w:t>
      </w:r>
      <w:r w:rsidR="00F227B8" w:rsidRPr="00F227B8">
        <w:rPr>
          <w:rFonts w:ascii="Times New Roman" w:hAnsi="Times New Roman"/>
          <w:sz w:val="24"/>
        </w:rPr>
        <w:t>«</w:t>
      </w:r>
      <w:r w:rsidRPr="00F227B8">
        <w:rPr>
          <w:rFonts w:ascii="Times New Roman" w:hAnsi="Times New Roman"/>
          <w:sz w:val="24"/>
        </w:rPr>
        <w:t>через отверстия</w:t>
      </w:r>
      <w:r w:rsidR="00F227B8" w:rsidRPr="00F227B8">
        <w:rPr>
          <w:rFonts w:ascii="Times New Roman" w:hAnsi="Times New Roman"/>
          <w:sz w:val="24"/>
        </w:rPr>
        <w:t>»</w:t>
      </w:r>
      <w:r w:rsidRPr="00F227B8">
        <w:rPr>
          <w:rFonts w:ascii="Times New Roman" w:hAnsi="Times New Roman"/>
          <w:sz w:val="24"/>
        </w:rPr>
        <w:t>;</w:t>
      </w:r>
    </w:p>
    <w:p w:rsidR="00C576C6" w:rsidRPr="00F227B8" w:rsidRDefault="00C576C6" w:rsidP="002B1078">
      <w:pPr>
        <w:pStyle w:val="af"/>
        <w:numPr>
          <w:ilvl w:val="0"/>
          <w:numId w:val="29"/>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 xml:space="preserve">попытку взлома с использованием инструментов заглушённых проемов для выдачи или депонирования наличных денег (если такие проемы имеются на испытуемом образце). Требования к устойчивости к взлому путем частичного </w:t>
      </w:r>
      <w:r w:rsidR="00F227B8" w:rsidRPr="00F227B8">
        <w:rPr>
          <w:rFonts w:ascii="Times New Roman" w:hAnsi="Times New Roman"/>
          <w:sz w:val="24"/>
        </w:rPr>
        <w:t>доступа при</w:t>
      </w:r>
      <w:r w:rsidRPr="00F227B8">
        <w:rPr>
          <w:rFonts w:ascii="Times New Roman" w:hAnsi="Times New Roman"/>
          <w:sz w:val="24"/>
        </w:rPr>
        <w:t xml:space="preserve"> таких испытаниях указаны в таблице 2 в столбце с заголовком </w:t>
      </w:r>
      <w:r w:rsidR="00F227B8" w:rsidRPr="00F227B8">
        <w:rPr>
          <w:rFonts w:ascii="Times New Roman" w:hAnsi="Times New Roman"/>
          <w:sz w:val="24"/>
        </w:rPr>
        <w:t>«</w:t>
      </w:r>
      <w:r w:rsidRPr="00F227B8">
        <w:rPr>
          <w:rFonts w:ascii="Times New Roman" w:hAnsi="Times New Roman"/>
          <w:sz w:val="24"/>
        </w:rPr>
        <w:t>общие</w:t>
      </w:r>
      <w:r w:rsidR="00F227B8" w:rsidRPr="00F227B8">
        <w:rPr>
          <w:rFonts w:ascii="Times New Roman" w:hAnsi="Times New Roman"/>
          <w:sz w:val="24"/>
        </w:rPr>
        <w:t>»</w:t>
      </w:r>
      <w:r w:rsidRPr="00F227B8">
        <w:rPr>
          <w:rFonts w:ascii="Times New Roman" w:hAnsi="Times New Roman"/>
          <w:sz w:val="24"/>
        </w:rPr>
        <w:t>.</w:t>
      </w:r>
    </w:p>
    <w:p w:rsidR="00C576C6" w:rsidRPr="00F227B8" w:rsidRDefault="00C576C6" w:rsidP="00F227B8">
      <w:pPr>
        <w:ind w:firstLine="567"/>
        <w:rPr>
          <w:sz w:val="24"/>
        </w:rPr>
      </w:pPr>
      <w:r w:rsidRPr="00F227B8">
        <w:rPr>
          <w:sz w:val="24"/>
        </w:rPr>
        <w:t>Дополнительные испытания на взлом с использованием инструментов путем частичного доступа требуются, если испытуемый образец имеет отличающиеся по конструкции участки, зоны или особенности (включая участки с различными заглушёнными неиспользуемыми отверстиями), для которых можно ожидать более низкое значение устойчивости.</w:t>
      </w:r>
    </w:p>
    <w:p w:rsidR="00C576C6" w:rsidRPr="00F227B8" w:rsidRDefault="00C576C6" w:rsidP="00F227B8">
      <w:pPr>
        <w:ind w:firstLine="567"/>
        <w:rPr>
          <w:sz w:val="24"/>
        </w:rPr>
      </w:pPr>
      <w:r w:rsidRPr="00F227B8">
        <w:rPr>
          <w:sz w:val="24"/>
        </w:rPr>
        <w:t>7.5.4.3 Испытание на полный доступ</w:t>
      </w:r>
    </w:p>
    <w:p w:rsidR="00C576C6" w:rsidRPr="00F227B8" w:rsidRDefault="00C576C6" w:rsidP="00F227B8">
      <w:pPr>
        <w:ind w:firstLine="567"/>
        <w:rPr>
          <w:sz w:val="24"/>
        </w:rPr>
      </w:pPr>
      <w:r w:rsidRPr="00F227B8">
        <w:rPr>
          <w:sz w:val="24"/>
        </w:rPr>
        <w:t>Испытание на полный доступ сейфов для банкоматов должно включать испытания на взлом с использованием инструментов на корпус или дверь. Дополнительные испытания на полный доступ требуются, если испытуемый образец имеет отличающиеся по конструкции участки и зоны, для которых можно ожидать более низкое значение устойчивости.</w:t>
      </w:r>
    </w:p>
    <w:p w:rsidR="00C576C6" w:rsidRPr="00F227B8" w:rsidRDefault="00C576C6" w:rsidP="00F227B8">
      <w:pPr>
        <w:ind w:firstLine="567"/>
        <w:rPr>
          <w:sz w:val="24"/>
        </w:rPr>
      </w:pPr>
      <w:r w:rsidRPr="00F227B8">
        <w:rPr>
          <w:sz w:val="24"/>
        </w:rPr>
        <w:t>7.5.4.4 Испытания прямым воздействием на крепления</w:t>
      </w:r>
    </w:p>
    <w:p w:rsidR="00C576C6" w:rsidRPr="00F227B8" w:rsidRDefault="00C576C6" w:rsidP="00F227B8">
      <w:pPr>
        <w:ind w:firstLine="567"/>
        <w:rPr>
          <w:sz w:val="24"/>
        </w:rPr>
      </w:pPr>
      <w:r w:rsidRPr="00F227B8">
        <w:rPr>
          <w:sz w:val="24"/>
        </w:rPr>
        <w:t>Необходимо провести испытание по прямому воздействию на крепежные устройства сейфов для банкоматов путем отрезания и/или разрушения крепежа и/или основания сейфа банкоматов.</w:t>
      </w:r>
    </w:p>
    <w:p w:rsidR="00C576C6" w:rsidRPr="00F227B8" w:rsidRDefault="00C576C6" w:rsidP="00F227B8">
      <w:pPr>
        <w:ind w:firstLine="567"/>
        <w:rPr>
          <w:sz w:val="24"/>
        </w:rPr>
      </w:pPr>
    </w:p>
    <w:p w:rsidR="00C576C6" w:rsidRPr="00F227B8" w:rsidRDefault="00C576C6" w:rsidP="00536CAE">
      <w:pPr>
        <w:pStyle w:val="2"/>
      </w:pPr>
      <w:bookmarkStart w:id="35" w:name="_Toc47966311"/>
      <w:r w:rsidRPr="00F227B8">
        <w:t>Условия проведения испытаний</w:t>
      </w:r>
      <w:bookmarkEnd w:id="35"/>
    </w:p>
    <w:p w:rsidR="00F227B8" w:rsidRDefault="00F227B8" w:rsidP="00F227B8">
      <w:pPr>
        <w:ind w:firstLine="567"/>
        <w:rPr>
          <w:sz w:val="24"/>
        </w:rPr>
      </w:pPr>
    </w:p>
    <w:p w:rsidR="00C576C6" w:rsidRPr="00F227B8" w:rsidRDefault="00C576C6" w:rsidP="00F227B8">
      <w:pPr>
        <w:ind w:firstLine="567"/>
        <w:rPr>
          <w:sz w:val="24"/>
        </w:rPr>
      </w:pPr>
      <w:r w:rsidRPr="00F227B8">
        <w:rPr>
          <w:sz w:val="24"/>
        </w:rPr>
        <w:t>7.6.1 Перед выполнением испытания на взлом с использованием инструментов можно провести предварительные испытания. Данные испытания не должны повлиять на число испытаний, требуемых в 7.5.</w:t>
      </w:r>
    </w:p>
    <w:p w:rsidR="00C576C6" w:rsidRPr="00F227B8" w:rsidRDefault="00C576C6" w:rsidP="00F227B8">
      <w:pPr>
        <w:ind w:firstLine="567"/>
        <w:rPr>
          <w:sz w:val="24"/>
        </w:rPr>
      </w:pPr>
      <w:r w:rsidRPr="00F227B8">
        <w:rPr>
          <w:sz w:val="24"/>
        </w:rPr>
        <w:t>7.6.2 Неразрушающие манипуляции с замком или вскрытие замка отмычками не допускаются.</w:t>
      </w:r>
    </w:p>
    <w:p w:rsidR="00C576C6" w:rsidRPr="00F227B8" w:rsidRDefault="00C576C6" w:rsidP="00F227B8">
      <w:pPr>
        <w:ind w:firstLine="567"/>
        <w:rPr>
          <w:sz w:val="24"/>
        </w:rPr>
      </w:pPr>
      <w:r w:rsidRPr="00F227B8">
        <w:rPr>
          <w:sz w:val="24"/>
        </w:rPr>
        <w:t>7.6.3 Все отверстия (за исключением отверстий в основании сейфа, предназначенных для анкерного крепления сейфа), которые имеются на испытуемом образце, можно задействовать в испытании.</w:t>
      </w:r>
    </w:p>
    <w:p w:rsidR="00C576C6" w:rsidRPr="00F227B8" w:rsidRDefault="00C576C6" w:rsidP="00F227B8">
      <w:pPr>
        <w:ind w:firstLine="567"/>
        <w:rPr>
          <w:sz w:val="24"/>
        </w:rPr>
      </w:pPr>
      <w:r w:rsidRPr="00F227B8">
        <w:rPr>
          <w:sz w:val="24"/>
        </w:rPr>
        <w:t>7.6.4 В ходе испытаний испытатели не могут извлекать механические преимущества из искусственно созданных для испытуемого образца условий. Например, инструменты нельзя использовать ниже плоскости основания свободно стоящего сейфа, поставленного в ходе испытания на подставки, упирая инструменты в подставку.</w:t>
      </w:r>
    </w:p>
    <w:p w:rsidR="00C576C6" w:rsidRPr="00F227B8" w:rsidRDefault="00C576C6" w:rsidP="00F227B8">
      <w:pPr>
        <w:ind w:firstLine="567"/>
        <w:rPr>
          <w:sz w:val="24"/>
        </w:rPr>
      </w:pPr>
      <w:r w:rsidRPr="00F227B8">
        <w:rPr>
          <w:sz w:val="24"/>
        </w:rPr>
        <w:t>7.6.5 При испытаниях сейфов и сейфов для банкоматов можно использовать только инструменты категорий А, В, С и D. Сейфовые хранилища и двери для сейфовых хранилищ можно испытывать с использованием инструментов категорий А, В, С, D и S.</w:t>
      </w:r>
    </w:p>
    <w:p w:rsidR="00C576C6" w:rsidRPr="00F227B8" w:rsidRDefault="00C576C6" w:rsidP="00F227B8">
      <w:pPr>
        <w:ind w:firstLine="567"/>
        <w:rPr>
          <w:sz w:val="24"/>
        </w:rPr>
      </w:pPr>
      <w:r w:rsidRPr="00F227B8">
        <w:rPr>
          <w:sz w:val="24"/>
        </w:rPr>
        <w:t>7.6.6 Во время испытаний на взлом с использованием инструментов следующие инструменты нельзя использовать одновременно в ходе любого одного испытания:</w:t>
      </w:r>
    </w:p>
    <w:p w:rsidR="00C576C6" w:rsidRPr="00F227B8" w:rsidRDefault="00C576C6" w:rsidP="002B1078">
      <w:pPr>
        <w:pStyle w:val="af"/>
        <w:numPr>
          <w:ilvl w:val="0"/>
          <w:numId w:val="30"/>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lastRenderedPageBreak/>
        <w:t>два электроинструмента (см. таблицы А.7, А.8, А.9 и А.10);</w:t>
      </w:r>
    </w:p>
    <w:p w:rsidR="00C576C6" w:rsidRPr="00F227B8" w:rsidRDefault="00C576C6" w:rsidP="002B1078">
      <w:pPr>
        <w:pStyle w:val="af"/>
        <w:numPr>
          <w:ilvl w:val="0"/>
          <w:numId w:val="30"/>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два термических инструмента (см. таблицу А.11);</w:t>
      </w:r>
    </w:p>
    <w:p w:rsidR="00C576C6" w:rsidRPr="00F227B8" w:rsidRDefault="00C576C6" w:rsidP="002B1078">
      <w:pPr>
        <w:pStyle w:val="af"/>
        <w:numPr>
          <w:ilvl w:val="0"/>
          <w:numId w:val="30"/>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два ручных ударных инструмента (см. таблицу А.5);</w:t>
      </w:r>
    </w:p>
    <w:p w:rsidR="00C576C6" w:rsidRPr="00F227B8" w:rsidRDefault="00C576C6" w:rsidP="002B1078">
      <w:pPr>
        <w:pStyle w:val="af"/>
        <w:numPr>
          <w:ilvl w:val="0"/>
          <w:numId w:val="30"/>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электроинструмент и термический инструмент;</w:t>
      </w:r>
    </w:p>
    <w:p w:rsidR="00C576C6" w:rsidRPr="00F227B8" w:rsidRDefault="00C576C6" w:rsidP="002B1078">
      <w:pPr>
        <w:pStyle w:val="af"/>
        <w:numPr>
          <w:ilvl w:val="0"/>
          <w:numId w:val="30"/>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ручной ударный инструмент и электроинструмент;</w:t>
      </w:r>
    </w:p>
    <w:p w:rsidR="00C576C6" w:rsidRPr="00F227B8" w:rsidRDefault="00C576C6" w:rsidP="002B1078">
      <w:pPr>
        <w:pStyle w:val="af"/>
        <w:numPr>
          <w:ilvl w:val="0"/>
          <w:numId w:val="30"/>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ручной ударный инструмент и термический инструмент;</w:t>
      </w:r>
    </w:p>
    <w:p w:rsidR="00C576C6" w:rsidRPr="00F227B8" w:rsidRDefault="00C576C6" w:rsidP="002B1078">
      <w:pPr>
        <w:pStyle w:val="af"/>
        <w:numPr>
          <w:ilvl w:val="0"/>
          <w:numId w:val="30"/>
        </w:numPr>
        <w:tabs>
          <w:tab w:val="left" w:pos="851"/>
        </w:tabs>
        <w:spacing w:after="0" w:line="240" w:lineRule="auto"/>
        <w:ind w:left="0" w:firstLine="567"/>
        <w:jc w:val="both"/>
        <w:rPr>
          <w:rFonts w:ascii="Times New Roman" w:hAnsi="Times New Roman"/>
          <w:sz w:val="24"/>
        </w:rPr>
      </w:pPr>
      <w:r w:rsidRPr="00F227B8">
        <w:rPr>
          <w:rFonts w:ascii="Times New Roman" w:hAnsi="Times New Roman"/>
          <w:sz w:val="24"/>
        </w:rPr>
        <w:t>два изготовленных на заказ электроинструмента (см. таблицу А.6).</w:t>
      </w:r>
    </w:p>
    <w:p w:rsidR="00C576C6" w:rsidRPr="00F227B8" w:rsidRDefault="00C576C6" w:rsidP="00F227B8">
      <w:pPr>
        <w:ind w:firstLine="567"/>
        <w:rPr>
          <w:sz w:val="24"/>
        </w:rPr>
      </w:pPr>
      <w:r w:rsidRPr="00F227B8">
        <w:rPr>
          <w:sz w:val="24"/>
        </w:rPr>
        <w:t>7.6.7 Испытания на частичный и полный доступа (на стенке двери, а также на стенке корпуса), если защитная стенка корпуса или хранилища изготовлена из стального листа, толщина которого превышает или равна 3 мм (в пределах производственных допусков, указанных в EN 10051), его основная резка должна выполняться с помощью электрического и/или термического инструмента. Ручные ударные инструменты могут затем использоваться только в качестве дополнительного инструмента, например, для ослабления металлического листа после того, как он уже был разрезан электрическим или термическим инструментом.</w:t>
      </w:r>
    </w:p>
    <w:p w:rsidR="00C576C6" w:rsidRPr="00F227B8" w:rsidRDefault="00C576C6" w:rsidP="00F227B8">
      <w:pPr>
        <w:ind w:firstLine="567"/>
        <w:rPr>
          <w:sz w:val="24"/>
        </w:rPr>
      </w:pPr>
      <w:r w:rsidRPr="00F227B8">
        <w:rPr>
          <w:sz w:val="24"/>
        </w:rPr>
        <w:t>7.6.8 Для ручных ударных инструментов, удерживаемых двумя руками, число ударов в ходе одного испытания ограничено 250 ударами.</w:t>
      </w:r>
    </w:p>
    <w:p w:rsidR="00C576C6" w:rsidRPr="00F227B8" w:rsidRDefault="00C576C6" w:rsidP="00F227B8">
      <w:pPr>
        <w:ind w:firstLine="567"/>
        <w:rPr>
          <w:sz w:val="24"/>
        </w:rPr>
      </w:pPr>
      <w:r w:rsidRPr="00F227B8">
        <w:rPr>
          <w:sz w:val="24"/>
        </w:rPr>
        <w:t>7.6.9 В любом испытании на взлом с использованием инструментов к работе над испытуемым образцом допускаются только два оператора и руководитель группы. Одновременно работать над испытуемым образцом разрешается только двум людям.</w:t>
      </w:r>
    </w:p>
    <w:p w:rsidR="00C576C6" w:rsidRPr="00F227B8" w:rsidRDefault="00C576C6" w:rsidP="00F227B8">
      <w:pPr>
        <w:ind w:firstLine="567"/>
        <w:rPr>
          <w:sz w:val="24"/>
        </w:rPr>
      </w:pPr>
      <w:r w:rsidRPr="00F227B8">
        <w:rPr>
          <w:sz w:val="24"/>
        </w:rPr>
        <w:t>7.6.10 В испытании на взлом с использованием инструментов не допускается применение балансировочных устройств.</w:t>
      </w:r>
    </w:p>
    <w:p w:rsidR="00C576C6" w:rsidRPr="00F227B8" w:rsidRDefault="00C576C6" w:rsidP="00F227B8">
      <w:pPr>
        <w:ind w:firstLine="567"/>
        <w:rPr>
          <w:sz w:val="24"/>
        </w:rPr>
      </w:pPr>
      <w:r w:rsidRPr="00F227B8">
        <w:rPr>
          <w:sz w:val="24"/>
        </w:rPr>
        <w:t>7.6.11 Для очистки испытуемого образца можно использовать пылесос и сжатый воздух.</w:t>
      </w:r>
    </w:p>
    <w:p w:rsidR="00C576C6" w:rsidRPr="00F227B8" w:rsidRDefault="00C576C6" w:rsidP="00F227B8">
      <w:pPr>
        <w:ind w:firstLine="567"/>
        <w:rPr>
          <w:sz w:val="24"/>
        </w:rPr>
      </w:pPr>
      <w:r w:rsidRPr="00F227B8">
        <w:rPr>
          <w:sz w:val="24"/>
        </w:rPr>
        <w:t>7.6.12 Испытание следует выполнять только на тех участках или в отношении тех характеристик, которые не были ослаблены в ходе предыдущих испытаний.</w:t>
      </w:r>
    </w:p>
    <w:p w:rsidR="00C576C6" w:rsidRPr="00F227B8" w:rsidRDefault="00C576C6" w:rsidP="00F227B8">
      <w:pPr>
        <w:ind w:firstLine="567"/>
        <w:rPr>
          <w:sz w:val="24"/>
        </w:rPr>
      </w:pPr>
      <w:r w:rsidRPr="00F227B8">
        <w:rPr>
          <w:sz w:val="24"/>
        </w:rPr>
        <w:t xml:space="preserve">7.6.13 Воздействие инструментом для открывания двери сейфа для банкомата не должно проходить через внутреннее пространство, на участке, отстоящем более чем на </w:t>
      </w:r>
      <w:r w:rsidR="00F227B8">
        <w:rPr>
          <w:sz w:val="24"/>
        </w:rPr>
        <w:t xml:space="preserve">           </w:t>
      </w:r>
      <w:r w:rsidRPr="00F227B8">
        <w:rPr>
          <w:sz w:val="24"/>
        </w:rPr>
        <w:t>100 мм от плоскости пластины, закрывающей блокирующий механизм (см. рисунок 1).</w:t>
      </w:r>
    </w:p>
    <w:p w:rsidR="00C576C6" w:rsidRDefault="00C576C6" w:rsidP="00C576C6">
      <w:pPr>
        <w:ind w:firstLine="709"/>
        <w:rPr>
          <w:szCs w:val="28"/>
        </w:rPr>
      </w:pPr>
    </w:p>
    <w:p w:rsidR="00C576C6" w:rsidRDefault="00C576C6" w:rsidP="00C576C6">
      <w:pPr>
        <w:ind w:firstLine="709"/>
        <w:rPr>
          <w:szCs w:val="28"/>
        </w:rPr>
      </w:pPr>
      <w:r>
        <w:rPr>
          <w:noProof/>
          <w:szCs w:val="28"/>
        </w:rPr>
        <w:lastRenderedPageBreak/>
        <w:drawing>
          <wp:inline distT="0" distB="0" distL="0" distR="0">
            <wp:extent cx="3895725" cy="395287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5725" cy="3952875"/>
                    </a:xfrm>
                    <a:prstGeom prst="rect">
                      <a:avLst/>
                    </a:prstGeom>
                    <a:noFill/>
                    <a:ln>
                      <a:noFill/>
                    </a:ln>
                  </pic:spPr>
                </pic:pic>
              </a:graphicData>
            </a:graphic>
          </wp:inline>
        </w:drawing>
      </w:r>
    </w:p>
    <w:p w:rsidR="00F227B8" w:rsidRDefault="00F227B8" w:rsidP="00C576C6">
      <w:pPr>
        <w:ind w:firstLine="709"/>
        <w:rPr>
          <w:sz w:val="24"/>
        </w:rPr>
      </w:pPr>
      <w:r>
        <w:rPr>
          <w:sz w:val="24"/>
        </w:rPr>
        <w:t>Условные обозначения:</w:t>
      </w:r>
    </w:p>
    <w:p w:rsidR="00C576C6" w:rsidRDefault="00C576C6" w:rsidP="00C576C6">
      <w:pPr>
        <w:ind w:firstLine="709"/>
        <w:rPr>
          <w:sz w:val="24"/>
        </w:rPr>
      </w:pPr>
      <w:r>
        <w:rPr>
          <w:sz w:val="24"/>
        </w:rPr>
        <w:t>1</w:t>
      </w:r>
      <w:r w:rsidR="00F227B8">
        <w:rPr>
          <w:sz w:val="24"/>
        </w:rPr>
        <w:t xml:space="preserve"> – </w:t>
      </w:r>
      <w:r>
        <w:rPr>
          <w:sz w:val="24"/>
        </w:rPr>
        <w:t xml:space="preserve">плоскость крышки, закрывающей ригельный механизм; </w:t>
      </w:r>
    </w:p>
    <w:p w:rsidR="00C576C6" w:rsidRDefault="00C576C6" w:rsidP="00C576C6">
      <w:pPr>
        <w:ind w:firstLine="709"/>
        <w:rPr>
          <w:sz w:val="24"/>
        </w:rPr>
      </w:pPr>
      <w:r>
        <w:rPr>
          <w:sz w:val="24"/>
        </w:rPr>
        <w:t xml:space="preserve">2 </w:t>
      </w:r>
      <w:r w:rsidR="00F227B8">
        <w:rPr>
          <w:sz w:val="24"/>
        </w:rPr>
        <w:t>–</w:t>
      </w:r>
      <w:r>
        <w:rPr>
          <w:sz w:val="24"/>
        </w:rPr>
        <w:t xml:space="preserve"> воздействующие инструменты не должны попадать во внутренний объем, обозначенный затененной областью; </w:t>
      </w:r>
    </w:p>
    <w:p w:rsidR="00C576C6" w:rsidRDefault="00C576C6" w:rsidP="00C576C6">
      <w:pPr>
        <w:ind w:firstLine="709"/>
        <w:rPr>
          <w:sz w:val="24"/>
        </w:rPr>
      </w:pPr>
      <w:r>
        <w:rPr>
          <w:sz w:val="24"/>
        </w:rPr>
        <w:t xml:space="preserve">3 </w:t>
      </w:r>
      <w:r w:rsidR="00F227B8">
        <w:rPr>
          <w:sz w:val="24"/>
        </w:rPr>
        <w:t>–</w:t>
      </w:r>
      <w:r>
        <w:rPr>
          <w:sz w:val="24"/>
        </w:rPr>
        <w:t xml:space="preserve"> дверь</w:t>
      </w:r>
    </w:p>
    <w:p w:rsidR="00C576C6" w:rsidRPr="00F227B8" w:rsidRDefault="00C576C6" w:rsidP="00C576C6">
      <w:pPr>
        <w:ind w:firstLine="709"/>
        <w:rPr>
          <w:sz w:val="24"/>
        </w:rPr>
      </w:pPr>
    </w:p>
    <w:p w:rsidR="00C576C6" w:rsidRDefault="00C576C6" w:rsidP="00C576C6">
      <w:pPr>
        <w:ind w:firstLine="709"/>
        <w:jc w:val="center"/>
        <w:rPr>
          <w:b/>
          <w:sz w:val="24"/>
        </w:rPr>
      </w:pPr>
      <w:r w:rsidRPr="00F227B8">
        <w:rPr>
          <w:b/>
          <w:sz w:val="24"/>
        </w:rPr>
        <w:t>Рисунок 1</w:t>
      </w:r>
      <w:r w:rsidR="00F227B8">
        <w:rPr>
          <w:b/>
          <w:sz w:val="24"/>
        </w:rPr>
        <w:t xml:space="preserve"> – </w:t>
      </w:r>
      <w:r w:rsidRPr="00F227B8">
        <w:rPr>
          <w:b/>
          <w:sz w:val="24"/>
        </w:rPr>
        <w:t>Схематическая диаграмма, показывающая внутреннее пространство сейфа для банкомата, в которое не должен попадать инструмент при открывании двери</w:t>
      </w:r>
    </w:p>
    <w:p w:rsidR="00F227B8" w:rsidRPr="00F227B8" w:rsidRDefault="00F227B8" w:rsidP="00C576C6">
      <w:pPr>
        <w:ind w:firstLine="709"/>
        <w:jc w:val="center"/>
        <w:rPr>
          <w:b/>
          <w:sz w:val="24"/>
        </w:rPr>
      </w:pPr>
    </w:p>
    <w:p w:rsidR="00C576C6" w:rsidRPr="00F227B8" w:rsidRDefault="00C576C6" w:rsidP="00F227B8">
      <w:pPr>
        <w:ind w:firstLine="567"/>
        <w:rPr>
          <w:sz w:val="24"/>
        </w:rPr>
      </w:pPr>
      <w:r w:rsidRPr="00F227B8">
        <w:rPr>
          <w:sz w:val="24"/>
        </w:rPr>
        <w:t>7.6.14 Для испытаний с использованием инструментов с воздействием на внешние узлы крепления сейфа для банкомата можно использовать только инструменты категорий А, В, С и D. Не следует использовать инструменты, перечисленные в таблице А.6, и вспомогательные средства, перечисленные в таблице А.14.</w:t>
      </w:r>
    </w:p>
    <w:p w:rsidR="00C576C6" w:rsidRPr="00F227B8" w:rsidRDefault="00C576C6" w:rsidP="00F227B8">
      <w:pPr>
        <w:ind w:firstLine="567"/>
        <w:rPr>
          <w:sz w:val="24"/>
        </w:rPr>
      </w:pPr>
      <w:r w:rsidRPr="00F227B8">
        <w:rPr>
          <w:sz w:val="24"/>
        </w:rPr>
        <w:t>На крепежные болты можно воздействовать через основание банкомата или через существующие отверстия в сейфе для банкомата, если эти отверстия находятся на расстоянии не более 250 мм от болта, на который воздействуют.</w:t>
      </w:r>
    </w:p>
    <w:p w:rsidR="00C576C6" w:rsidRPr="00F227B8" w:rsidRDefault="00C576C6" w:rsidP="00F227B8">
      <w:pPr>
        <w:ind w:firstLine="567"/>
        <w:rPr>
          <w:sz w:val="24"/>
        </w:rPr>
      </w:pPr>
    </w:p>
    <w:p w:rsidR="00C576C6" w:rsidRPr="00F227B8" w:rsidRDefault="00C576C6" w:rsidP="00536CAE">
      <w:pPr>
        <w:pStyle w:val="2"/>
      </w:pPr>
      <w:bookmarkStart w:id="36" w:name="_Toc47966312"/>
      <w:r w:rsidRPr="00F227B8">
        <w:t>Процедура проведение испытания</w:t>
      </w:r>
      <w:bookmarkEnd w:id="36"/>
      <w:r w:rsidRPr="00F227B8">
        <w:t xml:space="preserve"> </w:t>
      </w:r>
    </w:p>
    <w:p w:rsidR="00F227B8" w:rsidRDefault="00F227B8" w:rsidP="00F227B8">
      <w:pPr>
        <w:ind w:firstLine="567"/>
        <w:rPr>
          <w:sz w:val="24"/>
        </w:rPr>
      </w:pPr>
    </w:p>
    <w:p w:rsidR="00C576C6" w:rsidRPr="00F227B8" w:rsidRDefault="00C576C6" w:rsidP="00F227B8">
      <w:pPr>
        <w:ind w:firstLine="567"/>
        <w:rPr>
          <w:sz w:val="24"/>
        </w:rPr>
      </w:pPr>
      <w:r w:rsidRPr="00F227B8">
        <w:rPr>
          <w:sz w:val="24"/>
        </w:rPr>
        <w:t>При получении образца лабораторией записывают даты получения образца для испытания (см. раздел 6) и технической документации (см. раздел 5) и их уникальный идентификационный номер.</w:t>
      </w:r>
    </w:p>
    <w:p w:rsidR="00C576C6" w:rsidRPr="00F227B8" w:rsidRDefault="00C576C6" w:rsidP="00F227B8">
      <w:pPr>
        <w:ind w:firstLine="567"/>
        <w:rPr>
          <w:sz w:val="24"/>
        </w:rPr>
      </w:pPr>
      <w:r w:rsidRPr="00F227B8">
        <w:rPr>
          <w:sz w:val="24"/>
        </w:rPr>
        <w:t>Испытуемый образец (см. раздел 6) должен соответствовать требованиям технической документации (см. раздел 5).</w:t>
      </w:r>
    </w:p>
    <w:p w:rsidR="00C576C6" w:rsidRPr="00F227B8" w:rsidRDefault="00C576C6" w:rsidP="00F227B8">
      <w:pPr>
        <w:ind w:firstLine="567"/>
        <w:rPr>
          <w:sz w:val="24"/>
        </w:rPr>
      </w:pPr>
      <w:r w:rsidRPr="00F227B8">
        <w:rPr>
          <w:sz w:val="24"/>
        </w:rPr>
        <w:t xml:space="preserve">Инструменты должны быть подготовлены для испытания таким образом, чтобы их можно было немедленно применить. Время подготовки инструмента к первому </w:t>
      </w:r>
      <w:r w:rsidRPr="00F227B8">
        <w:rPr>
          <w:sz w:val="24"/>
        </w:rPr>
        <w:lastRenderedPageBreak/>
        <w:t>использованию уже учтено при определении его базисного значения. Поэтому оно не должно приниматься во внимание при определении устойчивости к взлому. Например, электродрели необходимо оснастить сверлом, на угловые шлифовальные машины должны быть установлены режущие диски, термические инструменты</w:t>
      </w:r>
      <w:r w:rsidR="00F227B8">
        <w:rPr>
          <w:sz w:val="24"/>
        </w:rPr>
        <w:t xml:space="preserve"> – </w:t>
      </w:r>
      <w:r w:rsidRPr="00F227B8">
        <w:rPr>
          <w:sz w:val="24"/>
        </w:rPr>
        <w:t>оснащены соответствующими горелками, стойки для дрелей должны стоять у испытуемого образца и т.д.</w:t>
      </w:r>
    </w:p>
    <w:p w:rsidR="00C576C6" w:rsidRPr="00F227B8" w:rsidRDefault="00C576C6" w:rsidP="00F227B8">
      <w:pPr>
        <w:ind w:firstLine="567"/>
        <w:rPr>
          <w:sz w:val="24"/>
        </w:rPr>
      </w:pPr>
      <w:r w:rsidRPr="00F227B8">
        <w:rPr>
          <w:sz w:val="24"/>
        </w:rPr>
        <w:t>Испытуемый образец закрывают и запирают, если это может повлиять на результат испытания.</w:t>
      </w:r>
    </w:p>
    <w:p w:rsidR="00C576C6" w:rsidRPr="00F227B8" w:rsidRDefault="00C576C6" w:rsidP="00F227B8">
      <w:pPr>
        <w:ind w:firstLine="567"/>
        <w:rPr>
          <w:sz w:val="24"/>
        </w:rPr>
      </w:pPr>
      <w:r w:rsidRPr="00F227B8">
        <w:rPr>
          <w:sz w:val="24"/>
        </w:rPr>
        <w:t>Для запирания замков использовать ключ или код.</w:t>
      </w:r>
    </w:p>
    <w:p w:rsidR="00C576C6" w:rsidRPr="00F227B8" w:rsidRDefault="00C576C6" w:rsidP="00F227B8">
      <w:pPr>
        <w:ind w:firstLine="567"/>
        <w:rPr>
          <w:sz w:val="24"/>
        </w:rPr>
      </w:pPr>
      <w:r w:rsidRPr="00F227B8">
        <w:rPr>
          <w:sz w:val="24"/>
        </w:rPr>
        <w:t>В начале испытания образец свободно стоящего сейфа или сейфа для банкомата располагают на полу или имитации пола на его обычной высоте и, при необходимости, закрепляют для удобства проведения испытания. Закреплять анкерными болтами испытуемые образцы свободно стоящего сейфа или сейфа для банкомата при испытаниях на полный или частичный доступ не обязательно. В процессе испытания на частичный доступ свободно стоящий сейф или сейф для банкомата можно опрокинуть таким образом, чтобы можно было испытать все его стороны; время, необходимое для опрокидывания, должно засчитываться как рабочее время. При испытаниях на взлом через дверь образцов сейфов для банкоматов опрокидывать их нельзя.</w:t>
      </w:r>
    </w:p>
    <w:p w:rsidR="00C576C6" w:rsidRPr="00F227B8" w:rsidRDefault="00C576C6" w:rsidP="00F227B8">
      <w:pPr>
        <w:ind w:firstLine="567"/>
        <w:rPr>
          <w:sz w:val="24"/>
        </w:rPr>
      </w:pPr>
      <w:r w:rsidRPr="00F227B8">
        <w:rPr>
          <w:sz w:val="24"/>
        </w:rPr>
        <w:t>Выполняют испытание на взлом с использованием инструментов.</w:t>
      </w:r>
    </w:p>
    <w:p w:rsidR="00C576C6" w:rsidRPr="00F227B8" w:rsidRDefault="00C576C6" w:rsidP="00F227B8">
      <w:pPr>
        <w:ind w:firstLine="567"/>
        <w:rPr>
          <w:sz w:val="24"/>
        </w:rPr>
      </w:pPr>
      <w:r w:rsidRPr="00F227B8">
        <w:rPr>
          <w:sz w:val="24"/>
        </w:rPr>
        <w:t>Регистрируют все происходившие при этом события.</w:t>
      </w:r>
    </w:p>
    <w:p w:rsidR="00C576C6" w:rsidRPr="00F227B8" w:rsidRDefault="00C576C6" w:rsidP="00536CAE">
      <w:pPr>
        <w:pStyle w:val="2"/>
        <w:numPr>
          <w:ilvl w:val="0"/>
          <w:numId w:val="0"/>
        </w:numPr>
        <w:ind w:left="567"/>
      </w:pPr>
    </w:p>
    <w:p w:rsidR="00C576C6" w:rsidRPr="00F227B8" w:rsidRDefault="00C576C6" w:rsidP="00536CAE">
      <w:pPr>
        <w:pStyle w:val="2"/>
      </w:pPr>
      <w:bookmarkStart w:id="37" w:name="_Toc47966313"/>
      <w:r w:rsidRPr="00F227B8">
        <w:t>Измерение рабочего времени при испытаниях</w:t>
      </w:r>
      <w:bookmarkEnd w:id="37"/>
    </w:p>
    <w:p w:rsidR="00F227B8" w:rsidRDefault="00F227B8" w:rsidP="00F227B8">
      <w:pPr>
        <w:ind w:firstLine="567"/>
        <w:rPr>
          <w:sz w:val="24"/>
        </w:rPr>
      </w:pPr>
    </w:p>
    <w:p w:rsidR="00C576C6" w:rsidRPr="00F227B8" w:rsidRDefault="00C576C6" w:rsidP="00F227B8">
      <w:pPr>
        <w:ind w:firstLine="567"/>
        <w:rPr>
          <w:sz w:val="24"/>
        </w:rPr>
      </w:pPr>
      <w:r w:rsidRPr="00F227B8">
        <w:rPr>
          <w:sz w:val="24"/>
        </w:rPr>
        <w:t>a) Для каждого используемого инструмента замеряют и записывают рабочее время. При каждой операции хронометр включают, как только инструмент коснется образца, и останавливают хронометр, когда инструмент прекращает касаться испытуемого образца.</w:t>
      </w:r>
    </w:p>
    <w:p w:rsidR="00C576C6" w:rsidRPr="00F227B8" w:rsidRDefault="00C576C6" w:rsidP="00F227B8">
      <w:pPr>
        <w:ind w:firstLine="567"/>
        <w:rPr>
          <w:sz w:val="24"/>
        </w:rPr>
      </w:pPr>
      <w:r w:rsidRPr="00F227B8">
        <w:rPr>
          <w:sz w:val="24"/>
        </w:rPr>
        <w:t>Время, необходимое для помещения инструмента внутрь испытуемого образца, замеряется и учитывается как рабочее время.</w:t>
      </w:r>
    </w:p>
    <w:p w:rsidR="00C576C6" w:rsidRPr="00F227B8" w:rsidRDefault="00C576C6" w:rsidP="00F227B8">
      <w:pPr>
        <w:ind w:firstLine="567"/>
        <w:rPr>
          <w:sz w:val="24"/>
        </w:rPr>
      </w:pPr>
      <w:r w:rsidRPr="00F227B8">
        <w:rPr>
          <w:sz w:val="24"/>
        </w:rPr>
        <w:t>Записанное рабочее время округляется до следующей целой секунды 1/60 мин или 1/10 мин.</w:t>
      </w:r>
    </w:p>
    <w:p w:rsidR="00C576C6" w:rsidRPr="00F227B8" w:rsidRDefault="00C576C6" w:rsidP="00F227B8">
      <w:pPr>
        <w:ind w:firstLine="567"/>
        <w:rPr>
          <w:sz w:val="24"/>
        </w:rPr>
      </w:pPr>
      <w:r w:rsidRPr="00F227B8">
        <w:rPr>
          <w:sz w:val="24"/>
        </w:rPr>
        <w:t>b) При использовании ручных ударных инструментов (см. таблицу А.5), удерживаемых двумя руками, рабочее время рассчитывается по числу ударов следующим образом:</w:t>
      </w:r>
    </w:p>
    <w:p w:rsidR="00C576C6" w:rsidRPr="00F227B8" w:rsidRDefault="00C576C6" w:rsidP="00F227B8">
      <w:pPr>
        <w:ind w:firstLine="567"/>
        <w:rPr>
          <w:sz w:val="24"/>
        </w:rPr>
      </w:pPr>
      <w:r w:rsidRPr="00F227B8">
        <w:rPr>
          <w:sz w:val="24"/>
        </w:rPr>
        <w:t>Инструменты категории А:</w:t>
      </w:r>
    </w:p>
    <w:p w:rsidR="00C576C6" w:rsidRPr="00F227B8" w:rsidRDefault="00C576C6" w:rsidP="00F227B8">
      <w:pPr>
        <w:ind w:firstLine="567"/>
        <w:rPr>
          <w:sz w:val="24"/>
        </w:rPr>
      </w:pPr>
      <w:r w:rsidRPr="00F227B8">
        <w:rPr>
          <w:sz w:val="24"/>
        </w:rPr>
        <w:t>1) каждый удар засчитывается как 1/60 мин, если удар инструмента приходится непосредственно на испытуемый образец;</w:t>
      </w:r>
    </w:p>
    <w:p w:rsidR="00C576C6" w:rsidRPr="00F227B8" w:rsidRDefault="00C576C6" w:rsidP="00F227B8">
      <w:pPr>
        <w:ind w:firstLine="567"/>
        <w:rPr>
          <w:sz w:val="24"/>
        </w:rPr>
      </w:pPr>
      <w:r w:rsidRPr="00F227B8">
        <w:rPr>
          <w:sz w:val="24"/>
        </w:rPr>
        <w:t>2) каждый удар засчитывается как 1/40 мин, если сила удара передается на испытуемый образец с помощью аксессуаров.</w:t>
      </w:r>
    </w:p>
    <w:p w:rsidR="00C576C6" w:rsidRPr="00F227B8" w:rsidRDefault="00C576C6" w:rsidP="00F227B8">
      <w:pPr>
        <w:ind w:firstLine="567"/>
        <w:rPr>
          <w:sz w:val="24"/>
        </w:rPr>
      </w:pPr>
      <w:r w:rsidRPr="00F227B8">
        <w:rPr>
          <w:sz w:val="24"/>
        </w:rPr>
        <w:t>Инструменты категории В:</w:t>
      </w:r>
    </w:p>
    <w:p w:rsidR="00C576C6" w:rsidRPr="00F227B8" w:rsidRDefault="00C576C6" w:rsidP="00F227B8">
      <w:pPr>
        <w:ind w:firstLine="567"/>
        <w:rPr>
          <w:sz w:val="24"/>
        </w:rPr>
      </w:pPr>
      <w:r w:rsidRPr="00F227B8">
        <w:rPr>
          <w:sz w:val="24"/>
        </w:rPr>
        <w:t>1) каждый удар засчитывается как 1/30 мин, если удар инструмента приходится непосредственно на испытуемый образец;</w:t>
      </w:r>
    </w:p>
    <w:p w:rsidR="00C576C6" w:rsidRPr="00F227B8" w:rsidRDefault="00C576C6" w:rsidP="00F227B8">
      <w:pPr>
        <w:ind w:firstLine="567"/>
        <w:rPr>
          <w:sz w:val="24"/>
        </w:rPr>
      </w:pPr>
      <w:r w:rsidRPr="00F227B8">
        <w:rPr>
          <w:sz w:val="24"/>
        </w:rPr>
        <w:t>2) каждый удар засчитывается как 1/15 мин, если сила удара передается на испытуемый образец с помощью аксессуаров.</w:t>
      </w:r>
    </w:p>
    <w:p w:rsidR="00C576C6" w:rsidRPr="00F227B8" w:rsidRDefault="00C576C6" w:rsidP="00F227B8">
      <w:pPr>
        <w:ind w:firstLine="567"/>
        <w:rPr>
          <w:sz w:val="24"/>
        </w:rPr>
      </w:pPr>
      <w:r w:rsidRPr="00F227B8">
        <w:rPr>
          <w:sz w:val="24"/>
        </w:rPr>
        <w:t>Если в ходе испытания одновременно используют ударный инструмент, удерживаемый двумя руками, рабочее время которого рассчитывают по числу ударов, и другой метод механического воздействия, например, используют ломик, тогда в качестве рабочего времени засчитывают то время, которое будет больше, т.е. либо фактическое рабочее время, либо рабочее время, рассчитанное по числу ударов.</w:t>
      </w:r>
    </w:p>
    <w:p w:rsidR="00C576C6" w:rsidRPr="00F227B8" w:rsidRDefault="00C576C6" w:rsidP="00F227B8">
      <w:pPr>
        <w:ind w:firstLine="567"/>
        <w:rPr>
          <w:sz w:val="24"/>
        </w:rPr>
      </w:pPr>
      <w:r w:rsidRPr="00F227B8">
        <w:rPr>
          <w:sz w:val="24"/>
        </w:rPr>
        <w:t>с</w:t>
      </w:r>
      <w:proofErr w:type="gramStart"/>
      <w:r w:rsidRPr="00F227B8">
        <w:rPr>
          <w:sz w:val="24"/>
        </w:rPr>
        <w:t>) В</w:t>
      </w:r>
      <w:proofErr w:type="gramEnd"/>
      <w:r w:rsidRPr="00F227B8">
        <w:rPr>
          <w:sz w:val="24"/>
        </w:rPr>
        <w:t xml:space="preserve"> рабочее время включают также время, затраченное на извлечение инструмента (или частей инструмента), удаление которого необходимо для продолжения испытания. </w:t>
      </w:r>
      <w:r w:rsidRPr="00F227B8">
        <w:rPr>
          <w:sz w:val="24"/>
        </w:rPr>
        <w:lastRenderedPageBreak/>
        <w:t>Рабочее время также включает в себя время на перестановку испытуемого образца в процессе испытания.</w:t>
      </w:r>
    </w:p>
    <w:p w:rsidR="00C576C6" w:rsidRPr="00F227B8" w:rsidRDefault="00C576C6" w:rsidP="00F227B8">
      <w:pPr>
        <w:ind w:firstLine="567"/>
        <w:rPr>
          <w:sz w:val="24"/>
        </w:rPr>
      </w:pPr>
      <w:r w:rsidRPr="00F227B8">
        <w:rPr>
          <w:sz w:val="24"/>
        </w:rPr>
        <w:t xml:space="preserve">d) В рабочее время включают также все время, в течение которого инструмент удаляют от контакта с испытуемым образцом на короткий период, если это необходимо для более эффективного продолжения испытания с использованием инструментов (например, когда </w:t>
      </w:r>
      <w:proofErr w:type="spellStart"/>
      <w:r w:rsidRPr="00F227B8">
        <w:rPr>
          <w:sz w:val="24"/>
        </w:rPr>
        <w:t>электроперфоратор</w:t>
      </w:r>
      <w:proofErr w:type="spellEnd"/>
      <w:r w:rsidRPr="00F227B8">
        <w:rPr>
          <w:sz w:val="24"/>
        </w:rPr>
        <w:t xml:space="preserve"> необходимо убрать из зоны контакта для того, чтобы можно было изменить точку или угол воздействия).</w:t>
      </w:r>
    </w:p>
    <w:p w:rsidR="00C576C6" w:rsidRPr="00F227B8" w:rsidRDefault="00C576C6" w:rsidP="00F227B8">
      <w:pPr>
        <w:ind w:firstLine="567"/>
        <w:rPr>
          <w:sz w:val="24"/>
        </w:rPr>
      </w:pPr>
      <w:r w:rsidRPr="00F227B8">
        <w:rPr>
          <w:sz w:val="24"/>
        </w:rPr>
        <w:t>e) В рабочее время не включают:</w:t>
      </w:r>
    </w:p>
    <w:p w:rsidR="00C576C6" w:rsidRPr="00F227B8" w:rsidRDefault="00C576C6" w:rsidP="00F227B8">
      <w:pPr>
        <w:ind w:firstLine="851"/>
        <w:rPr>
          <w:sz w:val="24"/>
        </w:rPr>
      </w:pPr>
      <w:r w:rsidRPr="00F227B8">
        <w:rPr>
          <w:sz w:val="24"/>
        </w:rPr>
        <w:t>1) время, необходимое для изменения положения стеллажа для инструментов или ее удаления;</w:t>
      </w:r>
    </w:p>
    <w:p w:rsidR="00C576C6" w:rsidRPr="00F227B8" w:rsidRDefault="00C576C6" w:rsidP="00F227B8">
      <w:pPr>
        <w:ind w:firstLine="851"/>
        <w:rPr>
          <w:sz w:val="24"/>
        </w:rPr>
      </w:pPr>
      <w:r w:rsidRPr="00F227B8">
        <w:rPr>
          <w:sz w:val="24"/>
        </w:rPr>
        <w:t>2) время на прерывание по указанию руководителя группы испытания с использованием инструментов, по соображениям безопасности операторов, если из испытуемого образца происходит чрезмерное выделение газа, дыма, сажи и т.д. или для очистки и удаления мусора из рабочей зоны;</w:t>
      </w:r>
    </w:p>
    <w:p w:rsidR="00C576C6" w:rsidRPr="00F227B8" w:rsidRDefault="00C576C6" w:rsidP="00F227B8">
      <w:pPr>
        <w:ind w:firstLine="851"/>
        <w:rPr>
          <w:sz w:val="24"/>
        </w:rPr>
      </w:pPr>
      <w:r w:rsidRPr="00F227B8">
        <w:rPr>
          <w:sz w:val="24"/>
        </w:rPr>
        <w:t>3) время, которое затрачивается с разрешения руководителя на проверку/контроль состояния испытуемого образца;</w:t>
      </w:r>
    </w:p>
    <w:p w:rsidR="00C576C6" w:rsidRPr="00F227B8" w:rsidRDefault="00C576C6" w:rsidP="00F227B8">
      <w:pPr>
        <w:ind w:firstLine="851"/>
        <w:rPr>
          <w:sz w:val="24"/>
        </w:rPr>
      </w:pPr>
      <w:r w:rsidRPr="00F227B8">
        <w:rPr>
          <w:sz w:val="24"/>
        </w:rPr>
        <w:t>4) время, в течение которого используют вспомогательные средства (см. таблицу А.14), а также пылесос или сжатый воздух для очистки.</w:t>
      </w:r>
    </w:p>
    <w:p w:rsidR="00C576C6" w:rsidRPr="00F227B8" w:rsidRDefault="00C576C6" w:rsidP="00F227B8">
      <w:pPr>
        <w:ind w:firstLine="567"/>
        <w:rPr>
          <w:sz w:val="24"/>
        </w:rPr>
      </w:pPr>
    </w:p>
    <w:p w:rsidR="00C576C6" w:rsidRPr="00F227B8" w:rsidRDefault="00C576C6" w:rsidP="00536CAE">
      <w:pPr>
        <w:pStyle w:val="2"/>
      </w:pPr>
      <w:bookmarkStart w:id="38" w:name="_Toc47966314"/>
      <w:r w:rsidRPr="00F227B8">
        <w:t>Расчет значений устойчивости к взлому</w:t>
      </w:r>
      <w:bookmarkEnd w:id="38"/>
    </w:p>
    <w:p w:rsidR="002B1078" w:rsidRDefault="002B1078" w:rsidP="00F227B8">
      <w:pPr>
        <w:ind w:firstLine="567"/>
        <w:rPr>
          <w:sz w:val="24"/>
        </w:rPr>
      </w:pPr>
    </w:p>
    <w:p w:rsidR="00C576C6" w:rsidRDefault="00C576C6" w:rsidP="00F227B8">
      <w:pPr>
        <w:ind w:firstLine="567"/>
        <w:rPr>
          <w:sz w:val="24"/>
        </w:rPr>
      </w:pPr>
      <w:r w:rsidRPr="00F227B8">
        <w:rPr>
          <w:sz w:val="24"/>
        </w:rPr>
        <w:t xml:space="preserve">Для каждого испытания на взлом с использованием инструментов рассчитывают значения устойчивости к взлому </w:t>
      </w:r>
      <w:r w:rsidR="002B1078" w:rsidRPr="002B1078">
        <w:rPr>
          <w:i/>
          <w:sz w:val="24"/>
          <w:lang w:val="en-US"/>
        </w:rPr>
        <w:t>V</w:t>
      </w:r>
      <w:r w:rsidR="002B1078" w:rsidRPr="002B1078">
        <w:rPr>
          <w:i/>
          <w:sz w:val="24"/>
          <w:vertAlign w:val="subscript"/>
          <w:lang w:val="en-US"/>
        </w:rPr>
        <w:t>R</w:t>
      </w:r>
      <w:r w:rsidRPr="00F227B8">
        <w:rPr>
          <w:sz w:val="24"/>
        </w:rPr>
        <w:t xml:space="preserve"> по следующей формуле:</w:t>
      </w:r>
    </w:p>
    <w:p w:rsidR="002B1078" w:rsidRDefault="002B1078" w:rsidP="00F227B8">
      <w:pPr>
        <w:ind w:firstLine="567"/>
        <w:rPr>
          <w:sz w:val="24"/>
        </w:rPr>
      </w:pPr>
    </w:p>
    <w:p w:rsidR="002B1078" w:rsidRPr="002B1078" w:rsidRDefault="00C74CE5" w:rsidP="002B1078">
      <w:pPr>
        <w:ind w:firstLine="567"/>
        <w:jc w:val="right"/>
        <w:rPr>
          <w:sz w:val="24"/>
        </w:rPr>
      </w:pPr>
      <m:oMath>
        <m:sSub>
          <m:sSubPr>
            <m:ctrlPr>
              <w:rPr>
                <w:rFonts w:ascii="Cambria Math" w:hAnsi="Cambria Math"/>
                <w:i/>
                <w:sz w:val="24"/>
              </w:rPr>
            </m:ctrlPr>
          </m:sSubPr>
          <m:e>
            <m:r>
              <w:rPr>
                <w:rFonts w:ascii="Cambria Math" w:hAnsi="Cambria Math"/>
                <w:sz w:val="24"/>
              </w:rPr>
              <m:t>V</m:t>
            </m:r>
          </m:e>
          <m:sub>
            <m:r>
              <w:rPr>
                <w:rFonts w:ascii="Cambria Math" w:hAnsi="Cambria Math"/>
                <w:sz w:val="24"/>
              </w:rPr>
              <m:t>R</m:t>
            </m:r>
          </m:sub>
        </m:sSub>
        <m:r>
          <w:rPr>
            <w:rFonts w:ascii="Cambria Math" w:hAnsi="Cambria Math"/>
            <w:sz w:val="24"/>
          </w:rPr>
          <m:t>=</m:t>
        </m:r>
        <m:d>
          <m:dPr>
            <m:ctrlPr>
              <w:rPr>
                <w:rFonts w:ascii="Cambria Math" w:hAnsi="Cambria Math"/>
                <w:i/>
                <w:sz w:val="24"/>
              </w:rPr>
            </m:ctrlPr>
          </m:dPr>
          <m:e>
            <m:nary>
              <m:naryPr>
                <m:chr m:val="∑"/>
                <m:limLoc m:val="undOvr"/>
                <m:subHide m:val="1"/>
                <m:supHide m:val="1"/>
                <m:ctrlPr>
                  <w:rPr>
                    <w:rFonts w:ascii="Cambria Math" w:hAnsi="Cambria Math"/>
                    <w:i/>
                    <w:sz w:val="24"/>
                  </w:rPr>
                </m:ctrlPr>
              </m:naryPr>
              <m:sub/>
              <m:sup/>
              <m:e>
                <m:r>
                  <w:rPr>
                    <w:rFonts w:ascii="Cambria Math" w:hAnsi="Cambria Math"/>
                    <w:sz w:val="24"/>
                  </w:rPr>
                  <m:t>t×c</m:t>
                </m:r>
              </m:e>
            </m:nary>
          </m:e>
        </m:d>
        <m:r>
          <w:rPr>
            <w:rFonts w:ascii="Cambria Math" w:hAnsi="Cambria Math"/>
            <w:sz w:val="24"/>
          </w:rPr>
          <m:t>+</m:t>
        </m:r>
        <m:nary>
          <m:naryPr>
            <m:chr m:val="∑"/>
            <m:limLoc m:val="undOvr"/>
            <m:subHide m:val="1"/>
            <m:supHide m:val="1"/>
            <m:ctrlPr>
              <w:rPr>
                <w:rFonts w:ascii="Cambria Math" w:hAnsi="Cambria Math"/>
                <w:i/>
                <w:sz w:val="24"/>
              </w:rPr>
            </m:ctrlPr>
          </m:naryPr>
          <m:sub/>
          <m:sup/>
          <m:e>
            <m:r>
              <w:rPr>
                <w:rFonts w:ascii="Cambria Math" w:hAnsi="Cambria Math"/>
                <w:sz w:val="24"/>
              </w:rPr>
              <m:t>BV</m:t>
            </m:r>
          </m:e>
        </m:nary>
      </m:oMath>
      <w:proofErr w:type="gramStart"/>
      <w:r w:rsidR="002B1078">
        <w:rPr>
          <w:sz w:val="24"/>
        </w:rPr>
        <w:t xml:space="preserve">,   </w:t>
      </w:r>
      <w:proofErr w:type="gramEnd"/>
      <w:r w:rsidR="002B1078">
        <w:rPr>
          <w:sz w:val="24"/>
        </w:rPr>
        <w:t xml:space="preserve">                                                        (1)</w:t>
      </w:r>
    </w:p>
    <w:p w:rsidR="00C576C6" w:rsidRDefault="00C576C6" w:rsidP="00C576C6">
      <w:pPr>
        <w:ind w:firstLine="709"/>
        <w:rPr>
          <w:szCs w:val="28"/>
        </w:rPr>
      </w:pPr>
    </w:p>
    <w:p w:rsidR="00C576C6" w:rsidRPr="002B1078" w:rsidRDefault="002B1078" w:rsidP="002B1078">
      <w:pPr>
        <w:rPr>
          <w:sz w:val="24"/>
        </w:rPr>
      </w:pPr>
      <w:r w:rsidRPr="002B1078">
        <w:rPr>
          <w:sz w:val="24"/>
        </w:rPr>
        <w:t>где</w:t>
      </w:r>
      <w:r>
        <w:rPr>
          <w:sz w:val="24"/>
        </w:rPr>
        <w:t xml:space="preserve"> </w:t>
      </w:r>
      <m:oMath>
        <m:nary>
          <m:naryPr>
            <m:chr m:val="∑"/>
            <m:limLoc m:val="undOvr"/>
            <m:subHide m:val="1"/>
            <m:supHide m:val="1"/>
            <m:ctrlPr>
              <w:rPr>
                <w:rFonts w:ascii="Cambria Math" w:hAnsi="Cambria Math"/>
                <w:i/>
                <w:sz w:val="24"/>
              </w:rPr>
            </m:ctrlPr>
          </m:naryPr>
          <m:sub/>
          <m:sup/>
          <m:e>
            <m:r>
              <w:rPr>
                <w:rFonts w:ascii="Cambria Math" w:hAnsi="Cambria Math"/>
                <w:sz w:val="24"/>
              </w:rPr>
              <m:t>t</m:t>
            </m:r>
          </m:e>
        </m:nary>
      </m:oMath>
      <w:r>
        <w:rPr>
          <w:sz w:val="24"/>
        </w:rPr>
        <w:t xml:space="preserve"> – </w:t>
      </w:r>
      <w:r w:rsidR="00C576C6" w:rsidRPr="002B1078">
        <w:rPr>
          <w:sz w:val="24"/>
        </w:rPr>
        <w:t>сумма всех значений рабочего времени</w:t>
      </w:r>
      <w:r>
        <w:rPr>
          <w:sz w:val="24"/>
        </w:rPr>
        <w:t>,</w:t>
      </w:r>
      <w:r w:rsidR="00C576C6" w:rsidRPr="002B1078">
        <w:rPr>
          <w:sz w:val="24"/>
        </w:rPr>
        <w:t xml:space="preserve"> мин;</w:t>
      </w:r>
    </w:p>
    <w:p w:rsidR="00C576C6" w:rsidRDefault="00C576C6" w:rsidP="002B1078">
      <w:pPr>
        <w:rPr>
          <w:sz w:val="24"/>
        </w:rPr>
      </w:pPr>
      <w:r w:rsidRPr="002B1078">
        <w:rPr>
          <w:i/>
          <w:sz w:val="24"/>
        </w:rPr>
        <w:t>с</w:t>
      </w:r>
      <w:r w:rsidRPr="002B1078">
        <w:rPr>
          <w:sz w:val="24"/>
        </w:rPr>
        <w:t xml:space="preserve"> </w:t>
      </w:r>
      <w:r w:rsidR="002B1078">
        <w:rPr>
          <w:sz w:val="24"/>
        </w:rPr>
        <w:t xml:space="preserve">– </w:t>
      </w:r>
      <w:r w:rsidRPr="002B1078">
        <w:rPr>
          <w:sz w:val="24"/>
        </w:rPr>
        <w:t xml:space="preserve">самый большой коэффициент инструмента для инструментов, использованных в данном испытании (см. </w:t>
      </w:r>
      <w:r w:rsidR="002B1078" w:rsidRPr="002B1078">
        <w:rPr>
          <w:sz w:val="24"/>
        </w:rPr>
        <w:t xml:space="preserve">приложение </w:t>
      </w:r>
      <w:r w:rsidRPr="002B1078">
        <w:rPr>
          <w:sz w:val="24"/>
        </w:rPr>
        <w:t>А);</w:t>
      </w:r>
    </w:p>
    <w:p w:rsidR="00C576C6" w:rsidRPr="002B1078" w:rsidRDefault="00C74CE5" w:rsidP="002B1078">
      <w:pPr>
        <w:rPr>
          <w:sz w:val="24"/>
        </w:rPr>
      </w:pPr>
      <m:oMath>
        <m:nary>
          <m:naryPr>
            <m:chr m:val="∑"/>
            <m:limLoc m:val="undOvr"/>
            <m:subHide m:val="1"/>
            <m:supHide m:val="1"/>
            <m:ctrlPr>
              <w:rPr>
                <w:rFonts w:ascii="Cambria Math" w:hAnsi="Cambria Math"/>
                <w:i/>
                <w:sz w:val="24"/>
              </w:rPr>
            </m:ctrlPr>
          </m:naryPr>
          <m:sub/>
          <m:sup/>
          <m:e>
            <m:r>
              <w:rPr>
                <w:rFonts w:ascii="Cambria Math" w:hAnsi="Cambria Math"/>
                <w:sz w:val="24"/>
              </w:rPr>
              <m:t>BV</m:t>
            </m:r>
          </m:e>
        </m:nary>
      </m:oMath>
      <w:r w:rsidR="002B1078">
        <w:rPr>
          <w:sz w:val="24"/>
        </w:rPr>
        <w:t xml:space="preserve"> – </w:t>
      </w:r>
      <w:r w:rsidR="00C576C6" w:rsidRPr="002B1078">
        <w:rPr>
          <w:sz w:val="24"/>
        </w:rPr>
        <w:t>сумма базисных значений для всех инструментов, использованных в данном испытании.</w:t>
      </w:r>
    </w:p>
    <w:p w:rsidR="00C576C6" w:rsidRPr="002B1078" w:rsidRDefault="00C576C6" w:rsidP="002B1078">
      <w:pPr>
        <w:ind w:firstLine="567"/>
        <w:rPr>
          <w:sz w:val="24"/>
        </w:rPr>
      </w:pPr>
      <w:r w:rsidRPr="002B1078">
        <w:rPr>
          <w:sz w:val="24"/>
        </w:rPr>
        <w:t>Рассчитанное значение необходимо округлить до следующего целого числа. Это значение представляет собой значение устойчивости к взлому в единицах устойчивости к взлому (RU) по результатам данного испытания на взлом с использованием инструментов.</w:t>
      </w:r>
    </w:p>
    <w:p w:rsidR="00C576C6" w:rsidRPr="002B1078" w:rsidRDefault="00C576C6" w:rsidP="002B1078">
      <w:pPr>
        <w:ind w:firstLine="567"/>
        <w:rPr>
          <w:sz w:val="24"/>
        </w:rPr>
      </w:pPr>
    </w:p>
    <w:p w:rsidR="00C576C6" w:rsidRPr="002B1078" w:rsidRDefault="00C576C6" w:rsidP="00536CAE">
      <w:pPr>
        <w:pStyle w:val="2"/>
      </w:pPr>
      <w:r w:rsidRPr="002B1078">
        <w:t xml:space="preserve"> </w:t>
      </w:r>
      <w:bookmarkStart w:id="39" w:name="_Toc47966315"/>
      <w:r w:rsidRPr="002B1078">
        <w:t>Протокол испытания</w:t>
      </w:r>
      <w:bookmarkEnd w:id="39"/>
    </w:p>
    <w:p w:rsidR="002B1078" w:rsidRDefault="002B1078" w:rsidP="002B1078">
      <w:pPr>
        <w:ind w:firstLine="567"/>
        <w:rPr>
          <w:sz w:val="24"/>
        </w:rPr>
      </w:pPr>
    </w:p>
    <w:p w:rsidR="00C576C6" w:rsidRPr="002B1078" w:rsidRDefault="00C576C6" w:rsidP="002B1078">
      <w:pPr>
        <w:ind w:firstLine="567"/>
        <w:rPr>
          <w:sz w:val="24"/>
        </w:rPr>
      </w:pPr>
      <w:r w:rsidRPr="002B1078">
        <w:rPr>
          <w:sz w:val="24"/>
        </w:rPr>
        <w:t>Для каждого испытания на взлом с использованием инструментов записывают, как минимум, следующую информацию:</w:t>
      </w:r>
    </w:p>
    <w:p w:rsidR="00C576C6" w:rsidRPr="002B1078" w:rsidRDefault="00C576C6" w:rsidP="002B1078">
      <w:pPr>
        <w:pStyle w:val="af"/>
        <w:numPr>
          <w:ilvl w:val="0"/>
          <w:numId w:val="31"/>
        </w:numPr>
        <w:tabs>
          <w:tab w:val="left" w:pos="851"/>
        </w:tabs>
        <w:spacing w:after="0" w:line="240" w:lineRule="auto"/>
        <w:ind w:left="0" w:firstLine="567"/>
        <w:jc w:val="both"/>
        <w:rPr>
          <w:rFonts w:ascii="Times New Roman" w:hAnsi="Times New Roman"/>
          <w:sz w:val="24"/>
        </w:rPr>
      </w:pPr>
      <w:r w:rsidRPr="002B1078">
        <w:rPr>
          <w:rFonts w:ascii="Times New Roman" w:hAnsi="Times New Roman"/>
          <w:sz w:val="24"/>
        </w:rPr>
        <w:t>номер протокола испытания;</w:t>
      </w:r>
    </w:p>
    <w:p w:rsidR="00C576C6" w:rsidRPr="002B1078" w:rsidRDefault="00C576C6" w:rsidP="002B1078">
      <w:pPr>
        <w:pStyle w:val="af"/>
        <w:numPr>
          <w:ilvl w:val="0"/>
          <w:numId w:val="31"/>
        </w:numPr>
        <w:tabs>
          <w:tab w:val="left" w:pos="851"/>
        </w:tabs>
        <w:spacing w:after="0" w:line="240" w:lineRule="auto"/>
        <w:ind w:left="0" w:firstLine="567"/>
        <w:jc w:val="both"/>
        <w:rPr>
          <w:rFonts w:ascii="Times New Roman" w:hAnsi="Times New Roman"/>
          <w:sz w:val="24"/>
        </w:rPr>
      </w:pPr>
      <w:r w:rsidRPr="002B1078">
        <w:rPr>
          <w:rFonts w:ascii="Times New Roman" w:hAnsi="Times New Roman"/>
          <w:sz w:val="24"/>
        </w:rPr>
        <w:t>наименование испытательной лаборатории;</w:t>
      </w:r>
    </w:p>
    <w:p w:rsidR="00C576C6" w:rsidRPr="002B1078" w:rsidRDefault="00C576C6" w:rsidP="002B1078">
      <w:pPr>
        <w:pStyle w:val="af"/>
        <w:numPr>
          <w:ilvl w:val="0"/>
          <w:numId w:val="31"/>
        </w:numPr>
        <w:tabs>
          <w:tab w:val="left" w:pos="851"/>
        </w:tabs>
        <w:spacing w:after="0" w:line="240" w:lineRule="auto"/>
        <w:ind w:left="0" w:firstLine="567"/>
        <w:jc w:val="both"/>
        <w:rPr>
          <w:rFonts w:ascii="Times New Roman" w:hAnsi="Times New Roman"/>
          <w:sz w:val="24"/>
        </w:rPr>
      </w:pPr>
      <w:r w:rsidRPr="002B1078">
        <w:rPr>
          <w:rFonts w:ascii="Times New Roman" w:hAnsi="Times New Roman"/>
          <w:sz w:val="24"/>
        </w:rPr>
        <w:t>дата и место выполнения испытания;</w:t>
      </w:r>
    </w:p>
    <w:p w:rsidR="00C576C6" w:rsidRPr="002B1078" w:rsidRDefault="00C576C6" w:rsidP="002B1078">
      <w:pPr>
        <w:pStyle w:val="af"/>
        <w:numPr>
          <w:ilvl w:val="0"/>
          <w:numId w:val="31"/>
        </w:numPr>
        <w:tabs>
          <w:tab w:val="left" w:pos="851"/>
        </w:tabs>
        <w:spacing w:after="0" w:line="240" w:lineRule="auto"/>
        <w:ind w:left="0" w:firstLine="567"/>
        <w:jc w:val="both"/>
        <w:rPr>
          <w:rFonts w:ascii="Times New Roman" w:hAnsi="Times New Roman"/>
          <w:sz w:val="24"/>
        </w:rPr>
      </w:pPr>
      <w:r w:rsidRPr="002B1078">
        <w:rPr>
          <w:rFonts w:ascii="Times New Roman" w:hAnsi="Times New Roman"/>
          <w:sz w:val="24"/>
        </w:rPr>
        <w:t>состав группы испытателей, с указанием руководителя группы, хронометриста и операторов;</w:t>
      </w:r>
    </w:p>
    <w:p w:rsidR="00C576C6" w:rsidRPr="002B1078" w:rsidRDefault="00C576C6" w:rsidP="002B1078">
      <w:pPr>
        <w:pStyle w:val="af"/>
        <w:numPr>
          <w:ilvl w:val="0"/>
          <w:numId w:val="31"/>
        </w:numPr>
        <w:tabs>
          <w:tab w:val="left" w:pos="851"/>
        </w:tabs>
        <w:spacing w:after="0" w:line="240" w:lineRule="auto"/>
        <w:ind w:left="0" w:firstLine="567"/>
        <w:jc w:val="both"/>
        <w:rPr>
          <w:rFonts w:ascii="Times New Roman" w:hAnsi="Times New Roman"/>
          <w:sz w:val="24"/>
        </w:rPr>
      </w:pPr>
      <w:r w:rsidRPr="002B1078">
        <w:rPr>
          <w:rFonts w:ascii="Times New Roman" w:hAnsi="Times New Roman"/>
          <w:sz w:val="24"/>
        </w:rPr>
        <w:t>фамилия, инициалы наблюдателей за испытанием, если они присутствовали;</w:t>
      </w:r>
    </w:p>
    <w:p w:rsidR="00C576C6" w:rsidRPr="002B1078" w:rsidRDefault="00C576C6" w:rsidP="002B1078">
      <w:pPr>
        <w:pStyle w:val="af"/>
        <w:numPr>
          <w:ilvl w:val="0"/>
          <w:numId w:val="31"/>
        </w:numPr>
        <w:tabs>
          <w:tab w:val="left" w:pos="851"/>
        </w:tabs>
        <w:spacing w:after="0" w:line="240" w:lineRule="auto"/>
        <w:ind w:left="0" w:firstLine="567"/>
        <w:jc w:val="both"/>
        <w:rPr>
          <w:rFonts w:ascii="Times New Roman" w:hAnsi="Times New Roman"/>
          <w:sz w:val="24"/>
        </w:rPr>
      </w:pPr>
      <w:r w:rsidRPr="002B1078">
        <w:rPr>
          <w:rFonts w:ascii="Times New Roman" w:hAnsi="Times New Roman"/>
          <w:sz w:val="24"/>
        </w:rPr>
        <w:t>тип изделия (см. 5.2);</w:t>
      </w:r>
    </w:p>
    <w:p w:rsidR="00C576C6" w:rsidRPr="002B1078" w:rsidRDefault="00C576C6" w:rsidP="002B1078">
      <w:pPr>
        <w:pStyle w:val="af"/>
        <w:numPr>
          <w:ilvl w:val="0"/>
          <w:numId w:val="31"/>
        </w:numPr>
        <w:tabs>
          <w:tab w:val="left" w:pos="851"/>
        </w:tabs>
        <w:spacing w:after="0" w:line="240" w:lineRule="auto"/>
        <w:ind w:left="0" w:firstLine="567"/>
        <w:jc w:val="both"/>
        <w:rPr>
          <w:rFonts w:ascii="Times New Roman" w:hAnsi="Times New Roman"/>
          <w:sz w:val="24"/>
        </w:rPr>
      </w:pPr>
      <w:r w:rsidRPr="002B1078">
        <w:rPr>
          <w:rFonts w:ascii="Times New Roman" w:hAnsi="Times New Roman"/>
          <w:sz w:val="24"/>
        </w:rPr>
        <w:t>идентификация испытуемого образца (см. раздел 6);</w:t>
      </w:r>
    </w:p>
    <w:p w:rsidR="00C576C6" w:rsidRPr="002B1078" w:rsidRDefault="00C576C6" w:rsidP="002B1078">
      <w:pPr>
        <w:pStyle w:val="af"/>
        <w:numPr>
          <w:ilvl w:val="0"/>
          <w:numId w:val="31"/>
        </w:numPr>
        <w:tabs>
          <w:tab w:val="left" w:pos="851"/>
        </w:tabs>
        <w:spacing w:after="0" w:line="240" w:lineRule="auto"/>
        <w:ind w:left="0" w:firstLine="567"/>
        <w:jc w:val="both"/>
        <w:rPr>
          <w:rFonts w:ascii="Times New Roman" w:hAnsi="Times New Roman"/>
          <w:sz w:val="24"/>
        </w:rPr>
      </w:pPr>
      <w:r w:rsidRPr="002B1078">
        <w:rPr>
          <w:rFonts w:ascii="Times New Roman" w:hAnsi="Times New Roman"/>
          <w:sz w:val="24"/>
        </w:rPr>
        <w:t xml:space="preserve">описание каждого испытания на взлом с использованием инструментов (в хронологическом порядке) с подробным описанием зоны воздействия, использованных </w:t>
      </w:r>
      <w:r w:rsidRPr="002B1078">
        <w:rPr>
          <w:rFonts w:ascii="Times New Roman" w:hAnsi="Times New Roman"/>
          <w:sz w:val="24"/>
        </w:rPr>
        <w:lastRenderedPageBreak/>
        <w:t>инструментов, выполненных измерений и событий, а также записи всех значений рабочего времени и ссылки на сделанные фотографии и видеозаписи;</w:t>
      </w:r>
    </w:p>
    <w:p w:rsidR="000C38E0" w:rsidRPr="002B1078" w:rsidRDefault="00C576C6" w:rsidP="002B1078">
      <w:pPr>
        <w:pStyle w:val="af"/>
        <w:numPr>
          <w:ilvl w:val="0"/>
          <w:numId w:val="31"/>
        </w:numPr>
        <w:tabs>
          <w:tab w:val="left" w:pos="851"/>
        </w:tabs>
        <w:spacing w:after="0" w:line="240" w:lineRule="auto"/>
        <w:ind w:left="0" w:firstLine="567"/>
        <w:jc w:val="both"/>
        <w:rPr>
          <w:rFonts w:ascii="Times New Roman" w:hAnsi="Times New Roman"/>
          <w:sz w:val="24"/>
        </w:rPr>
      </w:pPr>
      <w:r w:rsidRPr="002B1078">
        <w:rPr>
          <w:rFonts w:ascii="Times New Roman" w:hAnsi="Times New Roman"/>
          <w:sz w:val="24"/>
        </w:rPr>
        <w:t xml:space="preserve">расчет значения устойчивости </w:t>
      </w:r>
      <w:r w:rsidR="002B1078" w:rsidRPr="002B1078">
        <w:rPr>
          <w:rFonts w:ascii="Times New Roman" w:hAnsi="Times New Roman"/>
          <w:i/>
          <w:sz w:val="24"/>
          <w:lang w:val="en-US"/>
        </w:rPr>
        <w:t>V</w:t>
      </w:r>
      <w:r w:rsidR="002B1078" w:rsidRPr="002B1078">
        <w:rPr>
          <w:rFonts w:ascii="Times New Roman" w:hAnsi="Times New Roman"/>
          <w:i/>
          <w:sz w:val="24"/>
          <w:vertAlign w:val="subscript"/>
          <w:lang w:val="en-US"/>
        </w:rPr>
        <w:t>R</w:t>
      </w:r>
      <w:r w:rsidRPr="002B1078">
        <w:rPr>
          <w:rFonts w:ascii="Times New Roman" w:hAnsi="Times New Roman"/>
          <w:sz w:val="24"/>
        </w:rPr>
        <w:t xml:space="preserve"> в единицах устойчивости к взлому (RU).</w:t>
      </w:r>
    </w:p>
    <w:p w:rsidR="000C38E0" w:rsidRPr="00C639F1" w:rsidRDefault="000C38E0" w:rsidP="00C639F1">
      <w:pPr>
        <w:ind w:firstLine="567"/>
        <w:rPr>
          <w:sz w:val="24"/>
        </w:rPr>
      </w:pPr>
    </w:p>
    <w:p w:rsidR="000C38E0" w:rsidRPr="00C639F1" w:rsidRDefault="00F2509F" w:rsidP="00C639F1">
      <w:pPr>
        <w:pStyle w:val="10"/>
        <w:numPr>
          <w:ilvl w:val="0"/>
          <w:numId w:val="4"/>
        </w:numPr>
        <w:tabs>
          <w:tab w:val="clear" w:pos="1134"/>
          <w:tab w:val="clear" w:pos="1605"/>
          <w:tab w:val="num" w:pos="0"/>
          <w:tab w:val="left" w:pos="851"/>
        </w:tabs>
        <w:spacing w:before="0" w:after="0"/>
        <w:ind w:left="0" w:firstLine="567"/>
        <w:rPr>
          <w:sz w:val="24"/>
          <w:szCs w:val="24"/>
        </w:rPr>
      </w:pPr>
      <w:bookmarkStart w:id="40" w:name="_Toc47966316"/>
      <w:r>
        <w:rPr>
          <w:sz w:val="24"/>
          <w:szCs w:val="24"/>
        </w:rPr>
        <w:t>Испытание на прочность закрепления</w:t>
      </w:r>
      <w:bookmarkEnd w:id="40"/>
    </w:p>
    <w:p w:rsidR="00C639F1" w:rsidRDefault="00C639F1" w:rsidP="00C639F1">
      <w:pPr>
        <w:ind w:firstLine="567"/>
        <w:rPr>
          <w:sz w:val="24"/>
        </w:rPr>
      </w:pPr>
    </w:p>
    <w:p w:rsidR="00F2509F" w:rsidRPr="00F2509F" w:rsidRDefault="00F2509F" w:rsidP="00536CAE">
      <w:pPr>
        <w:pStyle w:val="2"/>
      </w:pPr>
      <w:bookmarkStart w:id="41" w:name="_Toc47966317"/>
      <w:bookmarkEnd w:id="30"/>
      <w:r w:rsidRPr="00F2509F">
        <w:t>Свободно стоящие сейфы</w:t>
      </w:r>
      <w:bookmarkEnd w:id="41"/>
    </w:p>
    <w:p w:rsidR="00F2509F" w:rsidRDefault="00F2509F" w:rsidP="00F2509F">
      <w:pPr>
        <w:ind w:firstLine="567"/>
        <w:rPr>
          <w:b/>
          <w:sz w:val="24"/>
        </w:rPr>
      </w:pPr>
    </w:p>
    <w:p w:rsidR="00F2509F" w:rsidRPr="00F2509F" w:rsidRDefault="00F2509F" w:rsidP="00F2509F">
      <w:pPr>
        <w:ind w:firstLine="567"/>
        <w:rPr>
          <w:b/>
          <w:sz w:val="24"/>
        </w:rPr>
      </w:pPr>
      <w:r w:rsidRPr="00F2509F">
        <w:rPr>
          <w:b/>
          <w:sz w:val="24"/>
        </w:rPr>
        <w:t>8.1.1 Принцип</w:t>
      </w:r>
    </w:p>
    <w:p w:rsidR="00F2509F" w:rsidRDefault="00F2509F" w:rsidP="00F2509F">
      <w:pPr>
        <w:ind w:firstLine="567"/>
        <w:rPr>
          <w:sz w:val="24"/>
        </w:rPr>
      </w:pPr>
    </w:p>
    <w:p w:rsidR="00F2509F" w:rsidRPr="00F2509F" w:rsidRDefault="00F2509F" w:rsidP="00F2509F">
      <w:pPr>
        <w:ind w:firstLine="567"/>
        <w:rPr>
          <w:sz w:val="24"/>
        </w:rPr>
      </w:pPr>
      <w:r w:rsidRPr="00F2509F">
        <w:rPr>
          <w:sz w:val="24"/>
        </w:rPr>
        <w:t>Прочность закрепления свободно стоящих сейфов следует измерять путем приложения нагрузки, согласно рисунку 2.</w:t>
      </w:r>
    </w:p>
    <w:p w:rsidR="00F2509F" w:rsidRPr="00F2509F" w:rsidRDefault="00F2509F" w:rsidP="00F2509F">
      <w:pPr>
        <w:ind w:firstLine="567"/>
        <w:rPr>
          <w:sz w:val="24"/>
        </w:rPr>
      </w:pPr>
    </w:p>
    <w:p w:rsidR="00F2509F" w:rsidRPr="00F2509F" w:rsidRDefault="00F2509F" w:rsidP="00F2509F">
      <w:pPr>
        <w:ind w:firstLine="567"/>
        <w:rPr>
          <w:b/>
          <w:sz w:val="24"/>
        </w:rPr>
      </w:pPr>
      <w:r w:rsidRPr="00F2509F">
        <w:rPr>
          <w:b/>
          <w:sz w:val="24"/>
        </w:rPr>
        <w:t>8.1.2 Оборудование для нагружения</w:t>
      </w:r>
    </w:p>
    <w:p w:rsidR="00F2509F" w:rsidRDefault="00F2509F" w:rsidP="00F2509F">
      <w:pPr>
        <w:ind w:firstLine="567"/>
        <w:rPr>
          <w:sz w:val="24"/>
        </w:rPr>
      </w:pPr>
    </w:p>
    <w:p w:rsidR="00F2509F" w:rsidRPr="00F2509F" w:rsidRDefault="00F2509F" w:rsidP="00F2509F">
      <w:pPr>
        <w:ind w:firstLine="567"/>
        <w:rPr>
          <w:sz w:val="24"/>
        </w:rPr>
      </w:pPr>
      <w:r w:rsidRPr="00F2509F">
        <w:rPr>
          <w:sz w:val="24"/>
        </w:rPr>
        <w:t xml:space="preserve">Оборудование для испытания на растяжение должно иметь усилие не менее 100 </w:t>
      </w:r>
      <w:proofErr w:type="spellStart"/>
      <w:r w:rsidRPr="00F2509F">
        <w:rPr>
          <w:sz w:val="24"/>
        </w:rPr>
        <w:t>кН.</w:t>
      </w:r>
      <w:proofErr w:type="spellEnd"/>
      <w:r w:rsidRPr="00F2509F">
        <w:rPr>
          <w:sz w:val="24"/>
        </w:rPr>
        <w:t xml:space="preserve"> Нагрузку следует прикладывать, как показано на рисунке 2. Измерение приложенной нагрузки следует проводить с точностью не менее </w:t>
      </w:r>
      <w:r>
        <w:rPr>
          <w:sz w:val="24"/>
        </w:rPr>
        <w:t>(</w:t>
      </w:r>
      <w:r w:rsidRPr="00F2509F">
        <w:rPr>
          <w:sz w:val="24"/>
        </w:rPr>
        <w:t>±</w:t>
      </w:r>
      <w:r>
        <w:rPr>
          <w:sz w:val="24"/>
        </w:rPr>
        <w:t xml:space="preserve"> </w:t>
      </w:r>
      <w:r w:rsidRPr="00F2509F">
        <w:rPr>
          <w:sz w:val="24"/>
        </w:rPr>
        <w:t>5</w:t>
      </w:r>
      <w:r>
        <w:rPr>
          <w:sz w:val="24"/>
        </w:rPr>
        <w:t xml:space="preserve">) </w:t>
      </w:r>
      <w:r w:rsidRPr="00F2509F">
        <w:rPr>
          <w:sz w:val="24"/>
        </w:rPr>
        <w:t>% от максимальной приложенной нагрузки.</w:t>
      </w:r>
    </w:p>
    <w:p w:rsidR="00F2509F" w:rsidRDefault="00F2509F" w:rsidP="00F2509F">
      <w:pPr>
        <w:ind w:firstLine="709"/>
        <w:rPr>
          <w:szCs w:val="28"/>
        </w:rPr>
      </w:pPr>
    </w:p>
    <w:p w:rsidR="00F2509F" w:rsidRDefault="00F2509F" w:rsidP="00F2509F">
      <w:pPr>
        <w:ind w:firstLine="709"/>
        <w:jc w:val="center"/>
        <w:rPr>
          <w:szCs w:val="28"/>
        </w:rPr>
      </w:pPr>
      <w:r>
        <w:rPr>
          <w:noProof/>
          <w:szCs w:val="28"/>
        </w:rPr>
        <w:drawing>
          <wp:inline distT="0" distB="0" distL="0" distR="0">
            <wp:extent cx="2400300" cy="25527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0300" cy="2552700"/>
                    </a:xfrm>
                    <a:prstGeom prst="rect">
                      <a:avLst/>
                    </a:prstGeom>
                    <a:noFill/>
                    <a:ln>
                      <a:noFill/>
                    </a:ln>
                  </pic:spPr>
                </pic:pic>
              </a:graphicData>
            </a:graphic>
          </wp:inline>
        </w:drawing>
      </w:r>
    </w:p>
    <w:p w:rsidR="00F2509F" w:rsidRDefault="00F2509F" w:rsidP="00F2509F">
      <w:pPr>
        <w:ind w:firstLine="709"/>
        <w:rPr>
          <w:sz w:val="24"/>
        </w:rPr>
      </w:pPr>
      <w:r>
        <w:rPr>
          <w:sz w:val="24"/>
        </w:rPr>
        <w:t>Условные обозначения</w:t>
      </w:r>
    </w:p>
    <w:p w:rsidR="00F2509F" w:rsidRDefault="00F2509F" w:rsidP="00F2509F">
      <w:pPr>
        <w:ind w:firstLine="709"/>
        <w:rPr>
          <w:sz w:val="24"/>
        </w:rPr>
      </w:pPr>
      <w:r>
        <w:rPr>
          <w:sz w:val="24"/>
        </w:rPr>
        <w:t>1 – гидроцилиндр;</w:t>
      </w:r>
    </w:p>
    <w:p w:rsidR="00F2509F" w:rsidRDefault="00F2509F" w:rsidP="00F2509F">
      <w:pPr>
        <w:ind w:firstLine="709"/>
        <w:rPr>
          <w:sz w:val="24"/>
        </w:rPr>
      </w:pPr>
      <w:r>
        <w:rPr>
          <w:sz w:val="24"/>
        </w:rPr>
        <w:t xml:space="preserve">2 – стальная опорная плита; </w:t>
      </w:r>
    </w:p>
    <w:p w:rsidR="00F2509F" w:rsidRDefault="00F2509F" w:rsidP="00F2509F">
      <w:pPr>
        <w:ind w:firstLine="709"/>
        <w:rPr>
          <w:sz w:val="24"/>
        </w:rPr>
      </w:pPr>
      <w:r>
        <w:rPr>
          <w:sz w:val="24"/>
        </w:rPr>
        <w:t>3 – элементы крепления в соответствии с описанием в инструкции по монтажу;</w:t>
      </w:r>
    </w:p>
    <w:p w:rsidR="00F2509F" w:rsidRDefault="00F2509F" w:rsidP="00F2509F">
      <w:pPr>
        <w:ind w:firstLine="709"/>
        <w:rPr>
          <w:sz w:val="24"/>
        </w:rPr>
      </w:pPr>
      <w:r>
        <w:rPr>
          <w:sz w:val="24"/>
        </w:rPr>
        <w:t>4 – переходник и блок измерения нагрузки;</w:t>
      </w:r>
    </w:p>
    <w:p w:rsidR="00F2509F" w:rsidRDefault="00F2509F" w:rsidP="00F2509F">
      <w:pPr>
        <w:ind w:firstLine="709"/>
        <w:rPr>
          <w:sz w:val="24"/>
        </w:rPr>
      </w:pPr>
      <w:r>
        <w:rPr>
          <w:sz w:val="24"/>
        </w:rPr>
        <w:t xml:space="preserve">5 – стенка сейфа толщиной </w:t>
      </w:r>
      <w:r w:rsidRPr="00F2509F">
        <w:rPr>
          <w:i/>
          <w:sz w:val="24"/>
        </w:rPr>
        <w:t>d</w:t>
      </w:r>
      <w:r>
        <w:rPr>
          <w:sz w:val="24"/>
        </w:rPr>
        <w:t xml:space="preserve"> (в мм) с анкерным отверстием;</w:t>
      </w:r>
    </w:p>
    <w:p w:rsidR="00F2509F" w:rsidRDefault="00F2509F" w:rsidP="00F2509F">
      <w:pPr>
        <w:ind w:firstLine="709"/>
        <w:rPr>
          <w:sz w:val="24"/>
        </w:rPr>
      </w:pPr>
      <w:r>
        <w:rPr>
          <w:sz w:val="24"/>
        </w:rPr>
        <w:t>6 – поддерживающий цилиндр внутренним диаметром 2,5</w:t>
      </w:r>
      <w:r w:rsidRPr="00F2509F">
        <w:rPr>
          <w:i/>
          <w:sz w:val="24"/>
        </w:rPr>
        <w:t>d</w:t>
      </w:r>
      <w:r>
        <w:rPr>
          <w:sz w:val="24"/>
        </w:rPr>
        <w:t xml:space="preserve"> ± 0,5</w:t>
      </w:r>
      <w:r w:rsidRPr="00F2509F">
        <w:rPr>
          <w:i/>
          <w:sz w:val="24"/>
        </w:rPr>
        <w:t>d</w:t>
      </w:r>
      <w:r>
        <w:rPr>
          <w:sz w:val="24"/>
        </w:rPr>
        <w:t xml:space="preserve"> (</w:t>
      </w:r>
      <w:r w:rsidRPr="00F2509F">
        <w:rPr>
          <w:i/>
          <w:sz w:val="24"/>
        </w:rPr>
        <w:t>d</w:t>
      </w:r>
      <w:r>
        <w:rPr>
          <w:sz w:val="24"/>
        </w:rPr>
        <w:t xml:space="preserve"> – толщина стенки сейфа);</w:t>
      </w:r>
    </w:p>
    <w:p w:rsidR="00F2509F" w:rsidRPr="00F2509F" w:rsidRDefault="00F2509F" w:rsidP="00F2509F">
      <w:pPr>
        <w:ind w:firstLine="709"/>
        <w:rPr>
          <w:sz w:val="24"/>
        </w:rPr>
      </w:pPr>
    </w:p>
    <w:p w:rsidR="00F2509F" w:rsidRPr="00F2509F" w:rsidRDefault="00F2509F" w:rsidP="00F2509F">
      <w:pPr>
        <w:ind w:firstLine="709"/>
        <w:jc w:val="center"/>
        <w:rPr>
          <w:b/>
          <w:sz w:val="24"/>
        </w:rPr>
      </w:pPr>
      <w:r w:rsidRPr="00F2509F">
        <w:rPr>
          <w:b/>
          <w:sz w:val="24"/>
        </w:rPr>
        <w:t>Рисунок 2</w:t>
      </w:r>
      <w:r>
        <w:rPr>
          <w:b/>
          <w:sz w:val="24"/>
        </w:rPr>
        <w:t xml:space="preserve"> – </w:t>
      </w:r>
      <w:r w:rsidRPr="00F2509F">
        <w:rPr>
          <w:b/>
          <w:sz w:val="24"/>
        </w:rPr>
        <w:t>Пример оборудования для нагружения</w:t>
      </w:r>
    </w:p>
    <w:p w:rsidR="00F2509F" w:rsidRDefault="00F2509F" w:rsidP="00F2509F">
      <w:pPr>
        <w:ind w:firstLine="567"/>
        <w:rPr>
          <w:sz w:val="24"/>
        </w:rPr>
      </w:pPr>
    </w:p>
    <w:p w:rsidR="00B64CFA" w:rsidRDefault="00B64CFA" w:rsidP="00F2509F">
      <w:pPr>
        <w:ind w:firstLine="567"/>
        <w:rPr>
          <w:sz w:val="24"/>
        </w:rPr>
      </w:pPr>
    </w:p>
    <w:p w:rsidR="00B64CFA" w:rsidRDefault="00B64CFA" w:rsidP="00F2509F">
      <w:pPr>
        <w:ind w:firstLine="567"/>
        <w:rPr>
          <w:sz w:val="24"/>
        </w:rPr>
      </w:pPr>
    </w:p>
    <w:p w:rsidR="00B64CFA" w:rsidRDefault="00B64CFA" w:rsidP="00F2509F">
      <w:pPr>
        <w:ind w:firstLine="567"/>
        <w:rPr>
          <w:sz w:val="24"/>
        </w:rPr>
      </w:pPr>
    </w:p>
    <w:p w:rsidR="00B64CFA" w:rsidRPr="00F2509F" w:rsidRDefault="00B64CFA" w:rsidP="00F2509F">
      <w:pPr>
        <w:ind w:firstLine="567"/>
        <w:rPr>
          <w:sz w:val="24"/>
        </w:rPr>
      </w:pPr>
    </w:p>
    <w:p w:rsidR="00F2509F" w:rsidRPr="00F2509F" w:rsidRDefault="00F2509F" w:rsidP="00F2509F">
      <w:pPr>
        <w:ind w:firstLine="567"/>
        <w:rPr>
          <w:b/>
          <w:sz w:val="24"/>
        </w:rPr>
      </w:pPr>
      <w:r w:rsidRPr="00F2509F">
        <w:rPr>
          <w:b/>
          <w:sz w:val="24"/>
        </w:rPr>
        <w:lastRenderedPageBreak/>
        <w:t>8.1.3 Проведение испытания</w:t>
      </w:r>
    </w:p>
    <w:p w:rsidR="00F2509F" w:rsidRPr="00F2509F" w:rsidRDefault="00F2509F" w:rsidP="00F2509F">
      <w:pPr>
        <w:ind w:firstLine="567"/>
        <w:rPr>
          <w:sz w:val="24"/>
        </w:rPr>
      </w:pPr>
      <w:r w:rsidRPr="00F2509F">
        <w:rPr>
          <w:sz w:val="24"/>
        </w:rPr>
        <w:t>8.1.3.1 Подготовка</w:t>
      </w:r>
    </w:p>
    <w:p w:rsidR="00F2509F" w:rsidRPr="00F2509F" w:rsidRDefault="00F2509F" w:rsidP="00F2509F">
      <w:pPr>
        <w:ind w:firstLine="567"/>
        <w:rPr>
          <w:sz w:val="24"/>
        </w:rPr>
      </w:pPr>
      <w:r w:rsidRPr="00F2509F">
        <w:rPr>
          <w:sz w:val="24"/>
        </w:rPr>
        <w:t>Испытуемый образец для свободно стоящего сейфа присоединяют к нагружающему оборудованию, при этом, в соответствии с инструкциями по установке (см. 5.8), используют узел крепления через одно из отверстий для крепления.</w:t>
      </w:r>
    </w:p>
    <w:p w:rsidR="00F2509F" w:rsidRPr="00F2509F" w:rsidRDefault="00F2509F" w:rsidP="00F2509F">
      <w:pPr>
        <w:ind w:firstLine="567"/>
        <w:rPr>
          <w:sz w:val="24"/>
        </w:rPr>
      </w:pPr>
      <w:r w:rsidRPr="00F2509F">
        <w:rPr>
          <w:sz w:val="24"/>
        </w:rPr>
        <w:t>8.1.3.2 Нагружение</w:t>
      </w:r>
    </w:p>
    <w:p w:rsidR="00F2509F" w:rsidRPr="00F2509F" w:rsidRDefault="00F2509F" w:rsidP="00F2509F">
      <w:pPr>
        <w:ind w:firstLine="567"/>
        <w:rPr>
          <w:sz w:val="24"/>
        </w:rPr>
      </w:pPr>
      <w:r w:rsidRPr="00F2509F">
        <w:rPr>
          <w:sz w:val="24"/>
        </w:rPr>
        <w:t xml:space="preserve">Требуемая нагрузка (см. таблицу 1) должна быть приложена в направлении, в котором предполагается вытащить крепеж из стенки или основания сейфа. </w:t>
      </w:r>
    </w:p>
    <w:p w:rsidR="00F2509F" w:rsidRPr="00F2509F" w:rsidRDefault="00F2509F" w:rsidP="00F2509F">
      <w:pPr>
        <w:ind w:firstLine="567"/>
        <w:rPr>
          <w:sz w:val="24"/>
        </w:rPr>
      </w:pPr>
      <w:r w:rsidRPr="00F2509F">
        <w:rPr>
          <w:sz w:val="24"/>
        </w:rPr>
        <w:t xml:space="preserve">Нагрузку увеличивают постепенно, чтобы до достижения требуемого значения нагрузки прошло </w:t>
      </w:r>
      <w:r>
        <w:rPr>
          <w:sz w:val="24"/>
        </w:rPr>
        <w:t xml:space="preserve">от </w:t>
      </w:r>
      <w:r w:rsidRPr="00F2509F">
        <w:rPr>
          <w:sz w:val="24"/>
        </w:rPr>
        <w:t>2</w:t>
      </w:r>
      <w:r>
        <w:rPr>
          <w:sz w:val="24"/>
        </w:rPr>
        <w:t xml:space="preserve"> до </w:t>
      </w:r>
      <w:r w:rsidRPr="00F2509F">
        <w:rPr>
          <w:sz w:val="24"/>
        </w:rPr>
        <w:t>3 мин. Удерживают нагрузку на этом уровне в течение 1 мин и затем снимают.</w:t>
      </w:r>
    </w:p>
    <w:p w:rsidR="00F2509F" w:rsidRPr="00F2509F" w:rsidRDefault="00F2509F" w:rsidP="00F2509F">
      <w:pPr>
        <w:ind w:firstLine="567"/>
        <w:rPr>
          <w:sz w:val="24"/>
        </w:rPr>
      </w:pPr>
    </w:p>
    <w:p w:rsidR="00F2509F" w:rsidRDefault="00F2509F" w:rsidP="00F2509F">
      <w:pPr>
        <w:ind w:firstLine="567"/>
        <w:rPr>
          <w:b/>
          <w:sz w:val="24"/>
        </w:rPr>
      </w:pPr>
      <w:r w:rsidRPr="00F2509F">
        <w:rPr>
          <w:b/>
          <w:sz w:val="24"/>
        </w:rPr>
        <w:t>8.1.4 Представление результатов испытания</w:t>
      </w:r>
    </w:p>
    <w:p w:rsidR="00F2509F" w:rsidRPr="00F2509F" w:rsidRDefault="00F2509F" w:rsidP="00F2509F">
      <w:pPr>
        <w:ind w:firstLine="567"/>
        <w:rPr>
          <w:b/>
          <w:sz w:val="24"/>
        </w:rPr>
      </w:pPr>
    </w:p>
    <w:p w:rsidR="00F2509F" w:rsidRPr="00F2509F" w:rsidRDefault="00F2509F" w:rsidP="00F2509F">
      <w:pPr>
        <w:ind w:firstLine="567"/>
        <w:rPr>
          <w:sz w:val="24"/>
        </w:rPr>
      </w:pPr>
      <w:r w:rsidRPr="00F2509F">
        <w:rPr>
          <w:sz w:val="24"/>
        </w:rPr>
        <w:t>Необходимо записать значение приложенной нагрузки с указанием, выдерживается ли эта нагрузка без поломки болта и не происходит ли при этом вытаскивание головки болта через стенку или основание сейфа.</w:t>
      </w:r>
    </w:p>
    <w:p w:rsidR="00F2509F" w:rsidRPr="00F2509F" w:rsidRDefault="00F2509F" w:rsidP="00F2509F">
      <w:pPr>
        <w:ind w:firstLine="567"/>
        <w:rPr>
          <w:sz w:val="24"/>
        </w:rPr>
      </w:pPr>
    </w:p>
    <w:p w:rsidR="00F2509F" w:rsidRDefault="00F2509F" w:rsidP="00F2509F">
      <w:pPr>
        <w:ind w:firstLine="567"/>
        <w:rPr>
          <w:b/>
          <w:sz w:val="24"/>
        </w:rPr>
      </w:pPr>
      <w:r w:rsidRPr="00F2509F">
        <w:rPr>
          <w:b/>
          <w:sz w:val="24"/>
        </w:rPr>
        <w:t>8.1.5 Критерии испытания</w:t>
      </w:r>
    </w:p>
    <w:p w:rsidR="00F2509F" w:rsidRPr="00F2509F" w:rsidRDefault="00F2509F" w:rsidP="00F2509F">
      <w:pPr>
        <w:ind w:firstLine="567"/>
        <w:rPr>
          <w:b/>
          <w:sz w:val="24"/>
        </w:rPr>
      </w:pPr>
    </w:p>
    <w:p w:rsidR="00F2509F" w:rsidRPr="00F2509F" w:rsidRDefault="00F2509F" w:rsidP="00F2509F">
      <w:pPr>
        <w:ind w:firstLine="567"/>
        <w:rPr>
          <w:sz w:val="24"/>
        </w:rPr>
      </w:pPr>
      <w:r w:rsidRPr="00F2509F">
        <w:rPr>
          <w:sz w:val="24"/>
        </w:rPr>
        <w:t>При испытании анкерного крепления не должны быть разрушения и выход целиком из зацепления со стенкой или основанием</w:t>
      </w:r>
    </w:p>
    <w:p w:rsidR="00F2509F" w:rsidRPr="00F2509F" w:rsidRDefault="00F2509F" w:rsidP="00F2509F">
      <w:pPr>
        <w:ind w:firstLine="567"/>
        <w:rPr>
          <w:sz w:val="24"/>
        </w:rPr>
      </w:pPr>
    </w:p>
    <w:p w:rsidR="00F2509F" w:rsidRPr="00F2509F" w:rsidRDefault="00F2509F" w:rsidP="00536CAE">
      <w:pPr>
        <w:pStyle w:val="2"/>
      </w:pPr>
      <w:bookmarkStart w:id="42" w:name="_Toc47966318"/>
      <w:r w:rsidRPr="00F2509F">
        <w:t>Сейфы для банкоматов</w:t>
      </w:r>
      <w:bookmarkEnd w:id="42"/>
    </w:p>
    <w:p w:rsidR="00D04F14" w:rsidRDefault="00D04F14" w:rsidP="00F2509F">
      <w:pPr>
        <w:ind w:firstLine="567"/>
        <w:rPr>
          <w:sz w:val="24"/>
        </w:rPr>
      </w:pPr>
    </w:p>
    <w:p w:rsidR="00F2509F" w:rsidRPr="00D04F14" w:rsidRDefault="00F2509F" w:rsidP="00F2509F">
      <w:pPr>
        <w:ind w:firstLine="567"/>
        <w:rPr>
          <w:b/>
          <w:sz w:val="24"/>
        </w:rPr>
      </w:pPr>
      <w:r w:rsidRPr="00D04F14">
        <w:rPr>
          <w:b/>
          <w:sz w:val="24"/>
        </w:rPr>
        <w:t>8.2.1 Принцип</w:t>
      </w:r>
    </w:p>
    <w:p w:rsidR="00D04F14" w:rsidRDefault="00D04F14" w:rsidP="00F2509F">
      <w:pPr>
        <w:ind w:firstLine="567"/>
        <w:rPr>
          <w:sz w:val="24"/>
        </w:rPr>
      </w:pPr>
    </w:p>
    <w:p w:rsidR="00F2509F" w:rsidRPr="00F2509F" w:rsidRDefault="00F2509F" w:rsidP="00F2509F">
      <w:pPr>
        <w:ind w:firstLine="567"/>
        <w:rPr>
          <w:sz w:val="24"/>
        </w:rPr>
      </w:pPr>
      <w:r w:rsidRPr="00F2509F">
        <w:rPr>
          <w:sz w:val="24"/>
        </w:rPr>
        <w:t>Прочность закрепления сейфов для банкоматов следует оценивать путем приложения горизонтального усилия к испытуемому образцу.</w:t>
      </w:r>
    </w:p>
    <w:p w:rsidR="00F2509F" w:rsidRPr="00F2509F" w:rsidRDefault="00F2509F" w:rsidP="00F2509F">
      <w:pPr>
        <w:ind w:firstLine="567"/>
        <w:rPr>
          <w:sz w:val="24"/>
        </w:rPr>
      </w:pPr>
    </w:p>
    <w:p w:rsidR="00F2509F" w:rsidRPr="00D04F14" w:rsidRDefault="00F2509F" w:rsidP="00F2509F">
      <w:pPr>
        <w:ind w:firstLine="567"/>
        <w:rPr>
          <w:b/>
          <w:sz w:val="24"/>
        </w:rPr>
      </w:pPr>
      <w:r w:rsidRPr="00D04F14">
        <w:rPr>
          <w:b/>
          <w:sz w:val="24"/>
        </w:rPr>
        <w:t>8.2.2 Оборудование для нагружения</w:t>
      </w:r>
    </w:p>
    <w:p w:rsidR="00D04F14" w:rsidRDefault="00D04F14" w:rsidP="00F2509F">
      <w:pPr>
        <w:ind w:firstLine="567"/>
        <w:rPr>
          <w:sz w:val="24"/>
        </w:rPr>
      </w:pPr>
    </w:p>
    <w:p w:rsidR="00F2509F" w:rsidRPr="00F2509F" w:rsidRDefault="00F2509F" w:rsidP="00F2509F">
      <w:pPr>
        <w:ind w:firstLine="567"/>
        <w:rPr>
          <w:sz w:val="24"/>
        </w:rPr>
      </w:pPr>
      <w:r w:rsidRPr="00F2509F">
        <w:rPr>
          <w:sz w:val="24"/>
        </w:rPr>
        <w:t xml:space="preserve">8.2.2.1 Оборудование, обеспечивающее приложение к испытуемому образцу горизонтального усилия, должно обеспечивать усилие не менее 100 кН и измерять приложенное усилие с точностью не менее </w:t>
      </w:r>
      <w:r w:rsidR="00D04F14">
        <w:rPr>
          <w:sz w:val="24"/>
        </w:rPr>
        <w:t>(</w:t>
      </w:r>
      <w:r w:rsidRPr="00F2509F">
        <w:rPr>
          <w:sz w:val="24"/>
        </w:rPr>
        <w:t>±</w:t>
      </w:r>
      <w:r w:rsidR="00D04F14">
        <w:rPr>
          <w:sz w:val="24"/>
        </w:rPr>
        <w:t xml:space="preserve"> </w:t>
      </w:r>
      <w:r w:rsidRPr="00F2509F">
        <w:rPr>
          <w:sz w:val="24"/>
        </w:rPr>
        <w:t>5</w:t>
      </w:r>
      <w:r w:rsidR="00D04F14">
        <w:rPr>
          <w:sz w:val="24"/>
        </w:rPr>
        <w:t xml:space="preserve">) </w:t>
      </w:r>
      <w:r w:rsidRPr="00F2509F">
        <w:rPr>
          <w:sz w:val="24"/>
        </w:rPr>
        <w:t>% от максимальной приложенной нагрузки.</w:t>
      </w:r>
    </w:p>
    <w:p w:rsidR="00F2509F" w:rsidRPr="00F2509F" w:rsidRDefault="00F2509F" w:rsidP="00F2509F">
      <w:pPr>
        <w:ind w:firstLine="567"/>
        <w:rPr>
          <w:sz w:val="24"/>
        </w:rPr>
      </w:pPr>
      <w:r w:rsidRPr="00F2509F">
        <w:rPr>
          <w:sz w:val="24"/>
        </w:rPr>
        <w:t>8.2.2.2 Стальная пластина, к которой сейф для банкомата (или сейф для банкомата с основанием банкомата) должен быть прикреплен, должна выдерживать полную нагрузку при испытаниях без разрушения.</w:t>
      </w:r>
    </w:p>
    <w:p w:rsidR="00F2509F" w:rsidRPr="00F2509F" w:rsidRDefault="00F2509F" w:rsidP="00F2509F">
      <w:pPr>
        <w:ind w:firstLine="567"/>
        <w:rPr>
          <w:sz w:val="24"/>
        </w:rPr>
      </w:pPr>
    </w:p>
    <w:p w:rsidR="00F2509F" w:rsidRPr="00D04F14" w:rsidRDefault="00F2509F" w:rsidP="00F2509F">
      <w:pPr>
        <w:ind w:firstLine="567"/>
        <w:rPr>
          <w:b/>
          <w:sz w:val="24"/>
        </w:rPr>
      </w:pPr>
      <w:r w:rsidRPr="00D04F14">
        <w:rPr>
          <w:b/>
          <w:sz w:val="24"/>
        </w:rPr>
        <w:t>8.2.3 Проведение испытания</w:t>
      </w:r>
    </w:p>
    <w:p w:rsidR="00F2509F" w:rsidRPr="00F2509F" w:rsidRDefault="00F2509F" w:rsidP="00F2509F">
      <w:pPr>
        <w:ind w:firstLine="567"/>
        <w:rPr>
          <w:sz w:val="24"/>
        </w:rPr>
      </w:pPr>
      <w:r w:rsidRPr="00F2509F">
        <w:rPr>
          <w:sz w:val="24"/>
        </w:rPr>
        <w:t>8.2.3.1 Подготовка</w:t>
      </w:r>
    </w:p>
    <w:p w:rsidR="00F2509F" w:rsidRPr="00F2509F" w:rsidRDefault="00F2509F" w:rsidP="00F2509F">
      <w:pPr>
        <w:ind w:firstLine="567"/>
        <w:rPr>
          <w:sz w:val="24"/>
        </w:rPr>
      </w:pPr>
      <w:r w:rsidRPr="00F2509F">
        <w:rPr>
          <w:sz w:val="24"/>
        </w:rPr>
        <w:t>Для испытания крепления сейфа для банкомата без основания банкомата сейф необходимо прикрепить к стальной плите, используя способ крепления, рекомендованный изготовителем.</w:t>
      </w:r>
    </w:p>
    <w:p w:rsidR="00F2509F" w:rsidRPr="00F2509F" w:rsidRDefault="00F2509F" w:rsidP="00F2509F">
      <w:pPr>
        <w:ind w:firstLine="567"/>
        <w:rPr>
          <w:sz w:val="24"/>
        </w:rPr>
      </w:pPr>
      <w:r w:rsidRPr="00F2509F">
        <w:rPr>
          <w:sz w:val="24"/>
        </w:rPr>
        <w:t>Для испытания крепления сейфа для банкомата с основанием банкомата сейф для банкомата необходимо сваркой или болтами, в соответствии с инструкциями производителя, прикрепить к основанию банкомата, а затем основание банкомата прикрепить к стальной плите, используя способ крепления, рекомендованный изготовителем.</w:t>
      </w:r>
    </w:p>
    <w:p w:rsidR="00F2509F" w:rsidRPr="00F2509F" w:rsidRDefault="00F2509F" w:rsidP="00F2509F">
      <w:pPr>
        <w:ind w:firstLine="567"/>
        <w:rPr>
          <w:sz w:val="24"/>
        </w:rPr>
      </w:pPr>
      <w:r w:rsidRPr="00F2509F">
        <w:rPr>
          <w:sz w:val="24"/>
        </w:rPr>
        <w:lastRenderedPageBreak/>
        <w:t>Для встраиваемых в стену сейфов для банкоматов сейф необходимо повернуть на 90° и присоединить к горизонтальной стальной плите так, чтобы стальная плита имитировала вертикальную стену, в которую встраивается сейф.</w:t>
      </w:r>
    </w:p>
    <w:p w:rsidR="00F2509F" w:rsidRPr="00F2509F" w:rsidRDefault="00F2509F" w:rsidP="00F2509F">
      <w:pPr>
        <w:ind w:firstLine="567"/>
        <w:rPr>
          <w:sz w:val="24"/>
        </w:rPr>
      </w:pPr>
      <w:r w:rsidRPr="00F2509F">
        <w:rPr>
          <w:sz w:val="24"/>
        </w:rPr>
        <w:t>Для каждого испытания прочности крепления необходимо использовать новые крепежные болты и другие сопутствующие элементы.</w:t>
      </w:r>
    </w:p>
    <w:p w:rsidR="00F2509F" w:rsidRPr="00F2509F" w:rsidRDefault="00F2509F" w:rsidP="00F2509F">
      <w:pPr>
        <w:ind w:firstLine="567"/>
        <w:rPr>
          <w:sz w:val="24"/>
        </w:rPr>
      </w:pPr>
      <w:r w:rsidRPr="00F2509F">
        <w:rPr>
          <w:sz w:val="24"/>
        </w:rPr>
        <w:t>К сейфам для банкоматов разрешается добавить компоненты, облегчающие приложение требуемой для испытаний нагрузки; например, приварить к сейфу для банкомата стальной пруток, на который будет воздействовать домкрат, или приспособление, за которое можно тянуть.</w:t>
      </w:r>
    </w:p>
    <w:p w:rsidR="00F2509F" w:rsidRPr="00D04F14" w:rsidRDefault="00F2509F" w:rsidP="00D04F14">
      <w:pPr>
        <w:ind w:firstLine="567"/>
        <w:rPr>
          <w:sz w:val="24"/>
        </w:rPr>
      </w:pPr>
      <w:r w:rsidRPr="00D04F14">
        <w:rPr>
          <w:sz w:val="24"/>
        </w:rPr>
        <w:t>8.2.3.2 Нагружение</w:t>
      </w:r>
    </w:p>
    <w:p w:rsidR="00F2509F" w:rsidRPr="00D04F14" w:rsidRDefault="00F2509F" w:rsidP="00D04F14">
      <w:pPr>
        <w:ind w:firstLine="567"/>
        <w:rPr>
          <w:sz w:val="24"/>
        </w:rPr>
      </w:pPr>
      <w:r w:rsidRPr="00D04F14">
        <w:rPr>
          <w:sz w:val="24"/>
        </w:rPr>
        <w:t>Испытание следует выполнять на закрытом и запертом сейфе для банкомата.</w:t>
      </w:r>
    </w:p>
    <w:p w:rsidR="00F2509F" w:rsidRPr="00D04F14" w:rsidRDefault="00F2509F" w:rsidP="00D04F14">
      <w:pPr>
        <w:ind w:firstLine="567"/>
        <w:rPr>
          <w:sz w:val="24"/>
        </w:rPr>
      </w:pPr>
      <w:r w:rsidRPr="00D04F14">
        <w:rPr>
          <w:sz w:val="24"/>
        </w:rPr>
        <w:t>Перед приложением усилия необходимо попытаться снять или ослабить внешние крепежные элементы. Это осуществляется с помощью ручных инструментов для сборки-разборки категории А (см. таблицу А.1) максимально до 50 RU (или до 30 RU для сейфов для банкомата класса L).</w:t>
      </w:r>
    </w:p>
    <w:p w:rsidR="00F2509F" w:rsidRPr="00D04F14" w:rsidRDefault="00F2509F" w:rsidP="00D04F14">
      <w:pPr>
        <w:ind w:firstLine="567"/>
        <w:rPr>
          <w:sz w:val="24"/>
        </w:rPr>
      </w:pPr>
      <w:r w:rsidRPr="00D04F14">
        <w:rPr>
          <w:sz w:val="24"/>
        </w:rPr>
        <w:t xml:space="preserve">В начале испытания усилие требуется прилагать горизонтально. Для сейфов для банкоматов, монтируемых в пол, точка приложения усилия находится на расстоянии </w:t>
      </w:r>
      <m:oMath>
        <m:d>
          <m:dPr>
            <m:ctrlPr>
              <w:rPr>
                <w:rFonts w:ascii="Cambria Math" w:hAnsi="Cambria Math"/>
                <w:i/>
                <w:sz w:val="24"/>
              </w:rPr>
            </m:ctrlPr>
          </m:dPr>
          <m:e>
            <m:sSubSup>
              <m:sSubSupPr>
                <m:ctrlPr>
                  <w:rPr>
                    <w:rFonts w:ascii="Cambria Math" w:hAnsi="Cambria Math"/>
                    <w:i/>
                    <w:sz w:val="24"/>
                  </w:rPr>
                </m:ctrlPr>
              </m:sSubSupPr>
              <m:e>
                <m:r>
                  <w:rPr>
                    <w:rFonts w:ascii="Cambria Math" w:hAnsi="Cambria Math"/>
                    <w:sz w:val="24"/>
                  </w:rPr>
                  <m:t>100</m:t>
                </m:r>
              </m:e>
              <m:sub>
                <m:r>
                  <w:rPr>
                    <w:rFonts w:ascii="Cambria Math" w:hAnsi="Cambria Math"/>
                    <w:sz w:val="24"/>
                  </w:rPr>
                  <m:t>-0</m:t>
                </m:r>
              </m:sub>
              <m:sup>
                <m:r>
                  <w:rPr>
                    <w:rFonts w:ascii="Cambria Math" w:hAnsi="Cambria Math"/>
                    <w:sz w:val="24"/>
                  </w:rPr>
                  <m:t>+10</m:t>
                </m:r>
              </m:sup>
            </m:sSubSup>
          </m:e>
        </m:d>
      </m:oMath>
      <w:r w:rsidRPr="00D04F14">
        <w:rPr>
          <w:sz w:val="24"/>
        </w:rPr>
        <w:t xml:space="preserve"> мм ниже верха сейфа. Для сейфов банкоматов, встраиваемых в стену, необходимо приложить усилие на расстоянии </w:t>
      </w:r>
      <m:oMath>
        <m:d>
          <m:dPr>
            <m:ctrlPr>
              <w:rPr>
                <w:rFonts w:ascii="Cambria Math" w:hAnsi="Cambria Math"/>
                <w:i/>
                <w:sz w:val="24"/>
              </w:rPr>
            </m:ctrlPr>
          </m:dPr>
          <m:e>
            <m:sSubSup>
              <m:sSubSupPr>
                <m:ctrlPr>
                  <w:rPr>
                    <w:rFonts w:ascii="Cambria Math" w:hAnsi="Cambria Math"/>
                    <w:i/>
                    <w:sz w:val="24"/>
                  </w:rPr>
                </m:ctrlPr>
              </m:sSubSupPr>
              <m:e>
                <m:r>
                  <w:rPr>
                    <w:rFonts w:ascii="Cambria Math" w:hAnsi="Cambria Math"/>
                    <w:sz w:val="24"/>
                  </w:rPr>
                  <m:t>100</m:t>
                </m:r>
              </m:e>
              <m:sub>
                <m:r>
                  <w:rPr>
                    <w:rFonts w:ascii="Cambria Math" w:hAnsi="Cambria Math"/>
                    <w:sz w:val="24"/>
                  </w:rPr>
                  <m:t>-0</m:t>
                </m:r>
              </m:sub>
              <m:sup>
                <m:r>
                  <w:rPr>
                    <w:rFonts w:ascii="Cambria Math" w:hAnsi="Cambria Math"/>
                    <w:sz w:val="24"/>
                  </w:rPr>
                  <m:t>+10</m:t>
                </m:r>
              </m:sup>
            </m:sSubSup>
          </m:e>
        </m:d>
      </m:oMath>
      <w:r w:rsidR="00D04F14" w:rsidRPr="00D04F14">
        <w:rPr>
          <w:sz w:val="24"/>
        </w:rPr>
        <w:t xml:space="preserve"> </w:t>
      </w:r>
      <w:r w:rsidRPr="00D04F14">
        <w:rPr>
          <w:sz w:val="24"/>
        </w:rPr>
        <w:t>мм ниже самой верхней точки сейфа в соответствии с 8.2.3.1. (см. рис</w:t>
      </w:r>
      <w:r w:rsidR="00D04F14">
        <w:rPr>
          <w:sz w:val="24"/>
        </w:rPr>
        <w:t>унок</w:t>
      </w:r>
      <w:r w:rsidRPr="00D04F14">
        <w:rPr>
          <w:sz w:val="24"/>
        </w:rPr>
        <w:t xml:space="preserve"> 3)</w:t>
      </w:r>
      <w:r w:rsidR="00D04F14">
        <w:rPr>
          <w:sz w:val="24"/>
        </w:rPr>
        <w:t>.</w:t>
      </w:r>
    </w:p>
    <w:p w:rsidR="00F2509F" w:rsidRDefault="00F2509F" w:rsidP="00F2509F">
      <w:pPr>
        <w:ind w:firstLine="709"/>
        <w:rPr>
          <w:szCs w:val="28"/>
        </w:rPr>
      </w:pPr>
    </w:p>
    <w:p w:rsidR="00F2509F" w:rsidRDefault="00D04F14" w:rsidP="00D04F14">
      <w:pPr>
        <w:ind w:firstLine="709"/>
        <w:jc w:val="center"/>
        <w:rPr>
          <w:szCs w:val="28"/>
        </w:rPr>
      </w:pPr>
      <w:r>
        <w:rPr>
          <w:noProof/>
          <w:szCs w:val="28"/>
        </w:rPr>
        <w:drawing>
          <wp:inline distT="0" distB="0" distL="0" distR="0">
            <wp:extent cx="3619062" cy="3537735"/>
            <wp:effectExtent l="0" t="0" r="635" b="571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25831" cy="3544352"/>
                    </a:xfrm>
                    <a:prstGeom prst="rect">
                      <a:avLst/>
                    </a:prstGeom>
                    <a:noFill/>
                    <a:ln>
                      <a:noFill/>
                    </a:ln>
                  </pic:spPr>
                </pic:pic>
              </a:graphicData>
            </a:graphic>
          </wp:inline>
        </w:drawing>
      </w:r>
    </w:p>
    <w:p w:rsidR="00F2509F" w:rsidRDefault="00F2509F" w:rsidP="00F2509F">
      <w:pPr>
        <w:ind w:firstLine="709"/>
        <w:rPr>
          <w:sz w:val="24"/>
        </w:rPr>
      </w:pPr>
      <w:r>
        <w:rPr>
          <w:sz w:val="24"/>
        </w:rPr>
        <w:t>Условные обозначения</w:t>
      </w:r>
    </w:p>
    <w:p w:rsidR="00F2509F" w:rsidRDefault="00F2509F" w:rsidP="00F2509F">
      <w:pPr>
        <w:ind w:firstLine="709"/>
        <w:rPr>
          <w:sz w:val="24"/>
        </w:rPr>
      </w:pPr>
      <w:r>
        <w:rPr>
          <w:sz w:val="24"/>
        </w:rPr>
        <w:t>1</w:t>
      </w:r>
      <w:r w:rsidR="00D04F14">
        <w:rPr>
          <w:sz w:val="24"/>
        </w:rPr>
        <w:t xml:space="preserve"> – </w:t>
      </w:r>
      <w:r>
        <w:rPr>
          <w:sz w:val="24"/>
        </w:rPr>
        <w:t xml:space="preserve">направление прикладываемой нагрузки; </w:t>
      </w:r>
    </w:p>
    <w:p w:rsidR="00F2509F" w:rsidRDefault="00F2509F" w:rsidP="00F2509F">
      <w:pPr>
        <w:ind w:firstLine="709"/>
        <w:rPr>
          <w:sz w:val="24"/>
        </w:rPr>
      </w:pPr>
      <w:r>
        <w:rPr>
          <w:sz w:val="24"/>
        </w:rPr>
        <w:t>2</w:t>
      </w:r>
      <w:r w:rsidR="00D04F14">
        <w:rPr>
          <w:sz w:val="24"/>
        </w:rPr>
        <w:t xml:space="preserve"> – </w:t>
      </w:r>
      <w:r>
        <w:rPr>
          <w:sz w:val="24"/>
        </w:rPr>
        <w:t xml:space="preserve">образец для испытания; </w:t>
      </w:r>
    </w:p>
    <w:p w:rsidR="00F2509F" w:rsidRDefault="00F2509F" w:rsidP="00F2509F">
      <w:pPr>
        <w:ind w:firstLine="709"/>
        <w:rPr>
          <w:sz w:val="24"/>
        </w:rPr>
      </w:pPr>
      <w:r>
        <w:rPr>
          <w:sz w:val="24"/>
        </w:rPr>
        <w:t>3</w:t>
      </w:r>
      <w:r w:rsidR="00D04F14">
        <w:rPr>
          <w:sz w:val="24"/>
        </w:rPr>
        <w:t xml:space="preserve"> – </w:t>
      </w:r>
      <w:r>
        <w:rPr>
          <w:sz w:val="24"/>
        </w:rPr>
        <w:t>стальная пластина</w:t>
      </w:r>
    </w:p>
    <w:p w:rsidR="00D04F14" w:rsidRDefault="00D04F14" w:rsidP="00D04F14">
      <w:pPr>
        <w:ind w:firstLine="567"/>
        <w:rPr>
          <w:sz w:val="24"/>
        </w:rPr>
      </w:pPr>
    </w:p>
    <w:p w:rsidR="00F2509F" w:rsidRPr="00D04F14" w:rsidRDefault="00F2509F" w:rsidP="00D04F14">
      <w:pPr>
        <w:ind w:firstLine="567"/>
        <w:jc w:val="center"/>
        <w:rPr>
          <w:b/>
          <w:sz w:val="24"/>
        </w:rPr>
      </w:pPr>
      <w:r w:rsidRPr="00D04F14">
        <w:rPr>
          <w:b/>
          <w:sz w:val="24"/>
        </w:rPr>
        <w:t>Рисунок 3</w:t>
      </w:r>
      <w:r w:rsidR="00D04F14">
        <w:rPr>
          <w:b/>
          <w:sz w:val="24"/>
        </w:rPr>
        <w:t xml:space="preserve"> – </w:t>
      </w:r>
      <w:r w:rsidRPr="00D04F14">
        <w:rPr>
          <w:b/>
          <w:sz w:val="24"/>
        </w:rPr>
        <w:t>Пример нагружения</w:t>
      </w:r>
    </w:p>
    <w:p w:rsidR="00F2509F" w:rsidRPr="00D04F14" w:rsidRDefault="00F2509F" w:rsidP="00D04F14">
      <w:pPr>
        <w:ind w:firstLine="567"/>
        <w:rPr>
          <w:sz w:val="24"/>
        </w:rPr>
      </w:pPr>
    </w:p>
    <w:p w:rsidR="00F2509F" w:rsidRPr="00D04F14" w:rsidRDefault="00F2509F" w:rsidP="00D04F14">
      <w:pPr>
        <w:ind w:firstLine="567"/>
        <w:rPr>
          <w:sz w:val="24"/>
        </w:rPr>
      </w:pPr>
      <w:r w:rsidRPr="00D04F14">
        <w:rPr>
          <w:sz w:val="24"/>
        </w:rPr>
        <w:lastRenderedPageBreak/>
        <w:t>Для сейфов для банкоматов, оборудованных основанием, нагрузка прикладывается в направлении толкания и продолжается применяться с начальной точки контакта, в то время как сейф наклоняется, эффективно изменяя высоту приложения силы относительно основания испытательного оборудования. В качестве альтернативы, можно использовать тяговое оборудование. Однако для такого тянущего оборудования должно использоваться дополнительное испытательное оборудование (например, приварные или зажимные кронштейны), чтобы гарантировать, что приложение силы сжимает сейф. Если во время испытания угол применяемой нагрузки отклонился от горизонтали на ±15%, зафиксированная точка нагрузки механизма должна быть переустановлена, чтобы возобновить горизонтальную нагрузку.</w:t>
      </w:r>
    </w:p>
    <w:p w:rsidR="00F2509F" w:rsidRPr="00D04F14" w:rsidRDefault="00F2509F" w:rsidP="00D04F14">
      <w:pPr>
        <w:ind w:firstLine="567"/>
        <w:rPr>
          <w:sz w:val="24"/>
        </w:rPr>
      </w:pPr>
      <w:r w:rsidRPr="00D04F14">
        <w:rPr>
          <w:sz w:val="24"/>
        </w:rPr>
        <w:t>Нагрузку увеличивают равномерно до достижения требуемой силы в течение 2-3 мин. Удерживают максимальную нагрузку на этом уровне в течение одной минуты и снимают нагрузку.</w:t>
      </w:r>
    </w:p>
    <w:p w:rsidR="00F2509F" w:rsidRPr="00D04F14" w:rsidRDefault="00F2509F" w:rsidP="00D04F14">
      <w:pPr>
        <w:ind w:firstLine="567"/>
        <w:rPr>
          <w:sz w:val="24"/>
        </w:rPr>
      </w:pPr>
      <w:r w:rsidRPr="00D04F14">
        <w:rPr>
          <w:sz w:val="24"/>
        </w:rPr>
        <w:t>Руководитель группы выбирает направление нагрузки на образец.</w:t>
      </w:r>
    </w:p>
    <w:p w:rsidR="00F2509F" w:rsidRPr="00D04F14" w:rsidRDefault="00F2509F" w:rsidP="00D04F14">
      <w:pPr>
        <w:ind w:firstLine="567"/>
        <w:rPr>
          <w:sz w:val="24"/>
        </w:rPr>
      </w:pPr>
      <w:r w:rsidRPr="00D04F14">
        <w:rPr>
          <w:sz w:val="24"/>
        </w:rPr>
        <w:t>Инструментальное испытание проводят после того, как нагрузка на образец снизится до нуля. Испытание проводят независимо от того, испытывался ли сейф для банкомата вместе с основанием или без. Цель этого испытания - полностью оторвать сейф для банкомата от анкерного оборудования, или полностью оторвать сейф для банкомата от основания, или полностью оторвать основание от анкерного оборудования. Использование инструментов для испытания на усилие после анкерного крепления должно соответствовать условиям 7.6.5, 7.6.6, 7.6.7, 7.6.8, 7.6.9, 7.610, 7.6.11, 7.6.12 и 7.6.14. Попытки взломать дверь сейфа для получения доступа к анкерным болтам не разрешаются. Атаки на анкерные болты внутри сейфа через отверстия в сейфе не разрешаются.</w:t>
      </w:r>
    </w:p>
    <w:p w:rsidR="00F2509F" w:rsidRPr="00D04F14" w:rsidRDefault="00F2509F" w:rsidP="00D04F14">
      <w:pPr>
        <w:ind w:firstLine="567"/>
        <w:rPr>
          <w:sz w:val="24"/>
        </w:rPr>
      </w:pPr>
      <w:r w:rsidRPr="00D04F14">
        <w:rPr>
          <w:sz w:val="24"/>
        </w:rPr>
        <w:t>Повторные испытания на усилие и на усилие после анкерного крепления в другом направлении будут разрешены на похожих неиспытанных и неповрежденных образцах оснований для сейфов, если есть основания полагать, что сейф для банкомата и основание не пройдут испытание при нагрузке в противоположном направлении.</w:t>
      </w:r>
    </w:p>
    <w:p w:rsidR="00F2509F" w:rsidRPr="00D04F14" w:rsidRDefault="00F2509F" w:rsidP="00D04F14">
      <w:pPr>
        <w:ind w:firstLine="567"/>
        <w:rPr>
          <w:sz w:val="24"/>
        </w:rPr>
      </w:pPr>
      <w:r w:rsidRPr="00D04F14">
        <w:rPr>
          <w:sz w:val="24"/>
        </w:rPr>
        <w:t>Руководитель группы может остановить нагрузочное испытание раньше, чем оно достигнет указанный силовой критерий (независимо от продолжительности нагружения), чтобы начать испытани</w:t>
      </w:r>
      <w:r w:rsidR="00D04F14">
        <w:rPr>
          <w:sz w:val="24"/>
        </w:rPr>
        <w:t>е</w:t>
      </w:r>
      <w:r w:rsidRPr="00D04F14">
        <w:rPr>
          <w:sz w:val="24"/>
        </w:rPr>
        <w:t xml:space="preserve"> на усилие после анкерного крепления, если он решит, что при этом может быть достигнут результат с меньшей устойчивостью к взлому.</w:t>
      </w:r>
    </w:p>
    <w:p w:rsidR="00F2509F" w:rsidRPr="00D04F14" w:rsidRDefault="00F2509F" w:rsidP="00D04F14">
      <w:pPr>
        <w:ind w:firstLine="567"/>
        <w:rPr>
          <w:sz w:val="24"/>
        </w:rPr>
      </w:pPr>
    </w:p>
    <w:p w:rsidR="00F2509F" w:rsidRDefault="00F2509F" w:rsidP="00D04F14">
      <w:pPr>
        <w:ind w:firstLine="567"/>
        <w:rPr>
          <w:b/>
          <w:sz w:val="24"/>
        </w:rPr>
      </w:pPr>
      <w:r w:rsidRPr="00D04F14">
        <w:rPr>
          <w:b/>
          <w:sz w:val="24"/>
        </w:rPr>
        <w:t>8.2.4 Представление результатов испытания</w:t>
      </w:r>
    </w:p>
    <w:p w:rsidR="00D04F14" w:rsidRPr="00D04F14" w:rsidRDefault="00D04F14" w:rsidP="00D04F14">
      <w:pPr>
        <w:ind w:firstLine="567"/>
        <w:rPr>
          <w:b/>
          <w:sz w:val="24"/>
        </w:rPr>
      </w:pPr>
    </w:p>
    <w:p w:rsidR="00F2509F" w:rsidRPr="00D04F14" w:rsidRDefault="00F2509F" w:rsidP="00D04F14">
      <w:pPr>
        <w:ind w:firstLine="567"/>
        <w:rPr>
          <w:sz w:val="24"/>
        </w:rPr>
      </w:pPr>
      <w:r w:rsidRPr="00D04F14">
        <w:rPr>
          <w:sz w:val="24"/>
        </w:rPr>
        <w:t>В протоколе испытания анкерного крепления необходимо указать направление силовой нагрузки на сейф, продолжительность времени использования каждого инструмента при инструментальном испытании и расчет значения устойчивости к взлому при инструментальном испытании в соответствии с 7.9.</w:t>
      </w:r>
    </w:p>
    <w:p w:rsidR="00F2509F" w:rsidRPr="00D04F14" w:rsidRDefault="00F2509F" w:rsidP="00D04F14">
      <w:pPr>
        <w:ind w:firstLine="567"/>
        <w:rPr>
          <w:sz w:val="24"/>
        </w:rPr>
      </w:pPr>
    </w:p>
    <w:p w:rsidR="00F2509F" w:rsidRPr="00D04F14" w:rsidRDefault="00F2509F" w:rsidP="00D04F14">
      <w:pPr>
        <w:ind w:firstLine="567"/>
        <w:rPr>
          <w:b/>
          <w:sz w:val="24"/>
        </w:rPr>
      </w:pPr>
      <w:r w:rsidRPr="00D04F14">
        <w:rPr>
          <w:b/>
          <w:sz w:val="24"/>
        </w:rPr>
        <w:t>8.2.5 Критерии испытания</w:t>
      </w:r>
    </w:p>
    <w:p w:rsidR="00D04F14" w:rsidRDefault="00D04F14" w:rsidP="00D04F14">
      <w:pPr>
        <w:ind w:firstLine="567"/>
        <w:rPr>
          <w:sz w:val="24"/>
        </w:rPr>
      </w:pPr>
    </w:p>
    <w:p w:rsidR="00D04F14" w:rsidRDefault="00F2509F" w:rsidP="00D04F14">
      <w:pPr>
        <w:ind w:firstLine="567"/>
        <w:rPr>
          <w:sz w:val="24"/>
        </w:rPr>
      </w:pPr>
      <w:r w:rsidRPr="00D04F14">
        <w:rPr>
          <w:sz w:val="24"/>
        </w:rPr>
        <w:t>Сейф для банкоматов и/или основание банкомата с сейфом будет считаться прошедшим испытание на прочность закрепления, если до полного разрыва узлов крепления будут достигнуты требуемая сила и требования к усилию после анкерного крепления соответствуют данным таблицы 2.</w:t>
      </w:r>
    </w:p>
    <w:p w:rsidR="00D04F14" w:rsidRDefault="00D04F14" w:rsidP="00D04F14">
      <w:pPr>
        <w:ind w:firstLine="567"/>
        <w:rPr>
          <w:sz w:val="24"/>
        </w:rPr>
      </w:pPr>
    </w:p>
    <w:p w:rsidR="00B64CFA" w:rsidRDefault="00B64CFA" w:rsidP="00D04F14">
      <w:pPr>
        <w:ind w:firstLine="567"/>
        <w:rPr>
          <w:sz w:val="24"/>
        </w:rPr>
      </w:pPr>
    </w:p>
    <w:p w:rsidR="00B64CFA" w:rsidRDefault="00B64CFA" w:rsidP="00D04F14">
      <w:pPr>
        <w:ind w:firstLine="567"/>
        <w:rPr>
          <w:sz w:val="24"/>
        </w:rPr>
      </w:pPr>
    </w:p>
    <w:p w:rsidR="00B64CFA" w:rsidRDefault="00B64CFA" w:rsidP="00D04F14">
      <w:pPr>
        <w:ind w:firstLine="567"/>
        <w:rPr>
          <w:sz w:val="24"/>
        </w:rPr>
      </w:pPr>
    </w:p>
    <w:p w:rsidR="00B64CFA" w:rsidRDefault="00B64CFA" w:rsidP="00D04F14">
      <w:pPr>
        <w:ind w:firstLine="567"/>
        <w:rPr>
          <w:sz w:val="24"/>
        </w:rPr>
      </w:pPr>
    </w:p>
    <w:p w:rsidR="00D04F14" w:rsidRPr="00D04F14" w:rsidRDefault="00D04F14" w:rsidP="00D04F14">
      <w:pPr>
        <w:pStyle w:val="10"/>
        <w:numPr>
          <w:ilvl w:val="0"/>
          <w:numId w:val="4"/>
        </w:numPr>
        <w:tabs>
          <w:tab w:val="clear" w:pos="1134"/>
          <w:tab w:val="clear" w:pos="1605"/>
          <w:tab w:val="num" w:pos="0"/>
          <w:tab w:val="left" w:pos="851"/>
        </w:tabs>
        <w:spacing w:before="0" w:after="0"/>
        <w:ind w:left="0" w:firstLine="567"/>
        <w:rPr>
          <w:sz w:val="24"/>
          <w:szCs w:val="24"/>
        </w:rPr>
      </w:pPr>
      <w:bookmarkStart w:id="43" w:name="_Toc47966319"/>
      <w:r w:rsidRPr="00D04F14">
        <w:rPr>
          <w:sz w:val="24"/>
          <w:szCs w:val="24"/>
        </w:rPr>
        <w:lastRenderedPageBreak/>
        <w:t>Испытания на устойчивость после взрыва</w:t>
      </w:r>
      <w:bookmarkEnd w:id="43"/>
    </w:p>
    <w:p w:rsidR="00D04F14" w:rsidRDefault="00D04F14" w:rsidP="00536CAE">
      <w:pPr>
        <w:pStyle w:val="2"/>
        <w:numPr>
          <w:ilvl w:val="0"/>
          <w:numId w:val="0"/>
        </w:numPr>
        <w:ind w:left="567"/>
      </w:pPr>
    </w:p>
    <w:p w:rsidR="00D04F14" w:rsidRPr="00D04F14" w:rsidRDefault="00D04F14" w:rsidP="00536CAE">
      <w:pPr>
        <w:pStyle w:val="2"/>
      </w:pPr>
      <w:bookmarkStart w:id="44" w:name="_Toc47966320"/>
      <w:r w:rsidRPr="00D04F14">
        <w:t>Принцип</w:t>
      </w:r>
      <w:bookmarkEnd w:id="44"/>
    </w:p>
    <w:p w:rsidR="00D04F14" w:rsidRDefault="00D04F14" w:rsidP="00D04F14">
      <w:pPr>
        <w:ind w:firstLine="567"/>
        <w:rPr>
          <w:sz w:val="24"/>
        </w:rPr>
      </w:pPr>
    </w:p>
    <w:p w:rsidR="00D04F14" w:rsidRPr="00D04F14" w:rsidRDefault="00D04F14" w:rsidP="00D04F14">
      <w:pPr>
        <w:ind w:firstLine="567"/>
        <w:rPr>
          <w:sz w:val="24"/>
        </w:rPr>
      </w:pPr>
      <w:r w:rsidRPr="00D04F14">
        <w:rPr>
          <w:sz w:val="24"/>
        </w:rPr>
        <w:t xml:space="preserve">Данное испытание проводят с целью определения устойчивости к воздействию взрывчатых веществ. Испытание выполняют только в случае, когда заявитель хочет сертифицировать сейф на обозначение </w:t>
      </w:r>
      <w:r>
        <w:rPr>
          <w:sz w:val="24"/>
        </w:rPr>
        <w:t>«</w:t>
      </w:r>
      <w:r w:rsidRPr="00D04F14">
        <w:rPr>
          <w:sz w:val="24"/>
        </w:rPr>
        <w:t>ЕХ</w:t>
      </w:r>
      <w:r>
        <w:rPr>
          <w:sz w:val="24"/>
        </w:rPr>
        <w:t>»</w:t>
      </w:r>
      <w:r w:rsidRPr="00D04F14">
        <w:rPr>
          <w:sz w:val="24"/>
        </w:rPr>
        <w:t>.</w:t>
      </w:r>
    </w:p>
    <w:p w:rsidR="00D04F14" w:rsidRPr="00D04F14" w:rsidRDefault="00D04F14" w:rsidP="00D04F14">
      <w:pPr>
        <w:ind w:firstLine="567"/>
        <w:rPr>
          <w:sz w:val="24"/>
        </w:rPr>
      </w:pPr>
      <w:r w:rsidRPr="00D04F14">
        <w:rPr>
          <w:sz w:val="24"/>
        </w:rPr>
        <w:t xml:space="preserve">Заряд взрывчатого вещества </w:t>
      </w:r>
      <w:proofErr w:type="spellStart"/>
      <w:r w:rsidRPr="00D04F14">
        <w:rPr>
          <w:sz w:val="24"/>
        </w:rPr>
        <w:t>детонируется</w:t>
      </w:r>
      <w:proofErr w:type="spellEnd"/>
      <w:r w:rsidRPr="00D04F14">
        <w:rPr>
          <w:sz w:val="24"/>
        </w:rPr>
        <w:t>. Проводят испытание на взлом с использованием инструментов для измерения остаточного значения устойчивости к взлому.</w:t>
      </w:r>
    </w:p>
    <w:p w:rsidR="00D04F14" w:rsidRPr="00D04F14" w:rsidRDefault="00D04F14" w:rsidP="00D04F14">
      <w:pPr>
        <w:ind w:firstLine="567"/>
        <w:rPr>
          <w:sz w:val="24"/>
        </w:rPr>
      </w:pPr>
    </w:p>
    <w:p w:rsidR="00D04F14" w:rsidRPr="00D04F14" w:rsidRDefault="00D04F14" w:rsidP="00536CAE">
      <w:pPr>
        <w:pStyle w:val="2"/>
      </w:pPr>
      <w:bookmarkStart w:id="45" w:name="_Toc47966321"/>
      <w:r w:rsidRPr="00D04F14">
        <w:t>Образец для испытания</w:t>
      </w:r>
      <w:bookmarkEnd w:id="45"/>
    </w:p>
    <w:p w:rsidR="00D04F14" w:rsidRDefault="00D04F14" w:rsidP="00D04F14">
      <w:pPr>
        <w:ind w:firstLine="567"/>
        <w:rPr>
          <w:sz w:val="24"/>
        </w:rPr>
      </w:pPr>
    </w:p>
    <w:p w:rsidR="00D04F14" w:rsidRPr="00D04F14" w:rsidRDefault="00D04F14" w:rsidP="00D04F14">
      <w:pPr>
        <w:ind w:firstLine="567"/>
        <w:rPr>
          <w:sz w:val="24"/>
        </w:rPr>
      </w:pPr>
      <w:r w:rsidRPr="00D04F14">
        <w:rPr>
          <w:sz w:val="24"/>
        </w:rPr>
        <w:t>Образец для испытания должен иметь такую же конструкцию, что и образец для испытания на взлом с использованием инструментов.</w:t>
      </w:r>
    </w:p>
    <w:p w:rsidR="00D04F14" w:rsidRPr="00D04F14" w:rsidRDefault="00D04F14" w:rsidP="00D04F14">
      <w:pPr>
        <w:ind w:firstLine="567"/>
        <w:rPr>
          <w:sz w:val="24"/>
        </w:rPr>
      </w:pPr>
      <w:r w:rsidRPr="00D04F14">
        <w:rPr>
          <w:sz w:val="24"/>
        </w:rPr>
        <w:t>Испытанию подвергают неповрежденный пустой образец. Образец, который ранее подвергался испытаниям на устойчивость к взлому с использованием инструментов (см. раздел 7), допускается испытывать, только если предыдущие испытания не повлияют на результат испытания взрывом.</w:t>
      </w:r>
    </w:p>
    <w:p w:rsidR="00D04F14" w:rsidRPr="00D04F14" w:rsidRDefault="00D04F14" w:rsidP="00D04F14">
      <w:pPr>
        <w:ind w:firstLine="567"/>
        <w:rPr>
          <w:sz w:val="24"/>
        </w:rPr>
      </w:pPr>
    </w:p>
    <w:p w:rsidR="00D04F14" w:rsidRPr="00D04F14" w:rsidRDefault="00D04F14" w:rsidP="00536CAE">
      <w:pPr>
        <w:pStyle w:val="2"/>
      </w:pPr>
      <w:bookmarkStart w:id="46" w:name="_Toc47966322"/>
      <w:r w:rsidRPr="00D04F14">
        <w:t>Взрывчатые вещества</w:t>
      </w:r>
      <w:bookmarkEnd w:id="46"/>
    </w:p>
    <w:p w:rsidR="00D04F14" w:rsidRDefault="00D04F14" w:rsidP="00D04F14">
      <w:pPr>
        <w:ind w:firstLine="567"/>
        <w:rPr>
          <w:sz w:val="24"/>
        </w:rPr>
      </w:pPr>
    </w:p>
    <w:p w:rsidR="00D04F14" w:rsidRPr="00D04F14" w:rsidRDefault="00D04F14" w:rsidP="00D04F14">
      <w:pPr>
        <w:ind w:firstLine="567"/>
        <w:rPr>
          <w:sz w:val="24"/>
        </w:rPr>
      </w:pPr>
      <w:r w:rsidRPr="00D04F14">
        <w:rPr>
          <w:sz w:val="24"/>
        </w:rPr>
        <w:t xml:space="preserve">В качестве заряда используют </w:t>
      </w:r>
      <w:proofErr w:type="spellStart"/>
      <w:r w:rsidRPr="00D04F14">
        <w:rPr>
          <w:sz w:val="24"/>
        </w:rPr>
        <w:t>пентаэритритола</w:t>
      </w:r>
      <w:proofErr w:type="spellEnd"/>
      <w:r w:rsidRPr="00D04F14">
        <w:rPr>
          <w:sz w:val="24"/>
        </w:rPr>
        <w:t xml:space="preserve"> </w:t>
      </w:r>
      <w:proofErr w:type="spellStart"/>
      <w:r w:rsidRPr="00D04F14">
        <w:rPr>
          <w:sz w:val="24"/>
        </w:rPr>
        <w:t>тетранитрат</w:t>
      </w:r>
      <w:proofErr w:type="spellEnd"/>
      <w:r w:rsidRPr="00D04F14">
        <w:rPr>
          <w:sz w:val="24"/>
        </w:rPr>
        <w:t xml:space="preserve"> (PETN) со следующими характеристиками:</w:t>
      </w:r>
    </w:p>
    <w:p w:rsidR="00D04F14" w:rsidRPr="00D04F14" w:rsidRDefault="00D04F14" w:rsidP="007F33C3">
      <w:pPr>
        <w:pStyle w:val="af"/>
        <w:numPr>
          <w:ilvl w:val="0"/>
          <w:numId w:val="32"/>
        </w:numPr>
        <w:tabs>
          <w:tab w:val="left" w:pos="851"/>
        </w:tabs>
        <w:spacing w:after="0" w:line="240" w:lineRule="auto"/>
        <w:ind w:left="0" w:firstLine="567"/>
        <w:rPr>
          <w:rFonts w:ascii="Times New Roman" w:hAnsi="Times New Roman"/>
          <w:sz w:val="24"/>
        </w:rPr>
      </w:pPr>
      <w:r w:rsidRPr="00D04F14">
        <w:rPr>
          <w:rFonts w:ascii="Times New Roman" w:hAnsi="Times New Roman"/>
          <w:sz w:val="24"/>
        </w:rPr>
        <w:t>плотность (1500</w:t>
      </w:r>
      <w:r>
        <w:rPr>
          <w:rFonts w:ascii="Times New Roman" w:hAnsi="Times New Roman"/>
          <w:sz w:val="24"/>
        </w:rPr>
        <w:t xml:space="preserve"> </w:t>
      </w:r>
      <w:r w:rsidRPr="00D04F14">
        <w:rPr>
          <w:rFonts w:ascii="Times New Roman" w:hAnsi="Times New Roman"/>
          <w:sz w:val="24"/>
        </w:rPr>
        <w:t>±</w:t>
      </w:r>
      <w:r>
        <w:rPr>
          <w:rFonts w:ascii="Times New Roman" w:hAnsi="Times New Roman"/>
          <w:sz w:val="24"/>
        </w:rPr>
        <w:t xml:space="preserve"> </w:t>
      </w:r>
      <w:r w:rsidRPr="00D04F14">
        <w:rPr>
          <w:rFonts w:ascii="Times New Roman" w:hAnsi="Times New Roman"/>
          <w:sz w:val="24"/>
        </w:rPr>
        <w:t>50) кг/м</w:t>
      </w:r>
      <w:r w:rsidRPr="00D04F14">
        <w:rPr>
          <w:rFonts w:ascii="Times New Roman" w:hAnsi="Times New Roman"/>
          <w:sz w:val="24"/>
          <w:vertAlign w:val="superscript"/>
        </w:rPr>
        <w:t>3</w:t>
      </w:r>
      <w:r w:rsidRPr="00D04F14">
        <w:rPr>
          <w:rFonts w:ascii="Times New Roman" w:hAnsi="Times New Roman"/>
          <w:sz w:val="24"/>
        </w:rPr>
        <w:t>;</w:t>
      </w:r>
    </w:p>
    <w:p w:rsidR="00D04F14" w:rsidRPr="00D04F14" w:rsidRDefault="00D04F14" w:rsidP="007F33C3">
      <w:pPr>
        <w:pStyle w:val="af"/>
        <w:numPr>
          <w:ilvl w:val="0"/>
          <w:numId w:val="32"/>
        </w:numPr>
        <w:tabs>
          <w:tab w:val="left" w:pos="851"/>
        </w:tabs>
        <w:spacing w:after="0" w:line="240" w:lineRule="auto"/>
        <w:ind w:left="0" w:firstLine="567"/>
        <w:rPr>
          <w:rFonts w:ascii="Times New Roman" w:hAnsi="Times New Roman"/>
          <w:sz w:val="24"/>
        </w:rPr>
      </w:pPr>
      <w:r w:rsidRPr="00D04F14">
        <w:rPr>
          <w:rFonts w:ascii="Times New Roman" w:hAnsi="Times New Roman"/>
          <w:sz w:val="24"/>
        </w:rPr>
        <w:t>удельная энергия (5000</w:t>
      </w:r>
      <w:r>
        <w:rPr>
          <w:rFonts w:ascii="Times New Roman" w:hAnsi="Times New Roman"/>
          <w:sz w:val="24"/>
        </w:rPr>
        <w:t xml:space="preserve"> </w:t>
      </w:r>
      <w:r w:rsidRPr="00D04F14">
        <w:rPr>
          <w:rFonts w:ascii="Times New Roman" w:hAnsi="Times New Roman"/>
          <w:sz w:val="24"/>
        </w:rPr>
        <w:t>±</w:t>
      </w:r>
      <w:r>
        <w:rPr>
          <w:rFonts w:ascii="Times New Roman" w:hAnsi="Times New Roman"/>
          <w:sz w:val="24"/>
        </w:rPr>
        <w:t xml:space="preserve"> </w:t>
      </w:r>
      <w:r w:rsidRPr="00D04F14">
        <w:rPr>
          <w:rFonts w:ascii="Times New Roman" w:hAnsi="Times New Roman"/>
          <w:sz w:val="24"/>
        </w:rPr>
        <w:t>500) Дж/г;</w:t>
      </w:r>
    </w:p>
    <w:p w:rsidR="00D04F14" w:rsidRPr="00D04F14" w:rsidRDefault="00D04F14" w:rsidP="007F33C3">
      <w:pPr>
        <w:pStyle w:val="af"/>
        <w:numPr>
          <w:ilvl w:val="0"/>
          <w:numId w:val="32"/>
        </w:numPr>
        <w:tabs>
          <w:tab w:val="left" w:pos="851"/>
        </w:tabs>
        <w:spacing w:after="0" w:line="240" w:lineRule="auto"/>
        <w:ind w:left="0" w:firstLine="567"/>
        <w:rPr>
          <w:rFonts w:ascii="Times New Roman" w:hAnsi="Times New Roman"/>
          <w:sz w:val="24"/>
        </w:rPr>
      </w:pPr>
      <w:r w:rsidRPr="00D04F14">
        <w:rPr>
          <w:rFonts w:ascii="Times New Roman" w:hAnsi="Times New Roman"/>
          <w:sz w:val="24"/>
        </w:rPr>
        <w:t>скорость взрыва (7000</w:t>
      </w:r>
      <w:r>
        <w:rPr>
          <w:rFonts w:ascii="Times New Roman" w:hAnsi="Times New Roman"/>
          <w:sz w:val="24"/>
        </w:rPr>
        <w:t xml:space="preserve"> </w:t>
      </w:r>
      <w:r w:rsidRPr="00D04F14">
        <w:rPr>
          <w:rFonts w:ascii="Times New Roman" w:hAnsi="Times New Roman"/>
          <w:sz w:val="24"/>
        </w:rPr>
        <w:t>±</w:t>
      </w:r>
      <w:r>
        <w:rPr>
          <w:rFonts w:ascii="Times New Roman" w:hAnsi="Times New Roman"/>
          <w:sz w:val="24"/>
        </w:rPr>
        <w:t xml:space="preserve"> </w:t>
      </w:r>
      <w:r w:rsidRPr="00D04F14">
        <w:rPr>
          <w:rFonts w:ascii="Times New Roman" w:hAnsi="Times New Roman"/>
          <w:sz w:val="24"/>
        </w:rPr>
        <w:t>500) м/с.</w:t>
      </w:r>
    </w:p>
    <w:p w:rsidR="00D04F14" w:rsidRPr="00D04F14" w:rsidRDefault="00D04F14" w:rsidP="00D04F14">
      <w:pPr>
        <w:ind w:firstLine="567"/>
        <w:rPr>
          <w:sz w:val="24"/>
        </w:rPr>
      </w:pPr>
    </w:p>
    <w:p w:rsidR="00D04F14" w:rsidRPr="00D04F14" w:rsidRDefault="00D04F14" w:rsidP="00536CAE">
      <w:pPr>
        <w:pStyle w:val="2"/>
      </w:pPr>
      <w:bookmarkStart w:id="47" w:name="_Toc47966323"/>
      <w:r w:rsidRPr="00D04F14">
        <w:t>Определение массы заряда взрывчатого вещества</w:t>
      </w:r>
      <w:bookmarkEnd w:id="47"/>
    </w:p>
    <w:p w:rsidR="00D04F14" w:rsidRDefault="00D04F14" w:rsidP="00D04F14">
      <w:pPr>
        <w:ind w:firstLine="567"/>
        <w:rPr>
          <w:sz w:val="24"/>
        </w:rPr>
      </w:pPr>
    </w:p>
    <w:p w:rsidR="00D04F14" w:rsidRPr="00D04F14" w:rsidRDefault="00D04F14" w:rsidP="00D04F14">
      <w:pPr>
        <w:ind w:firstLine="567"/>
        <w:rPr>
          <w:sz w:val="24"/>
        </w:rPr>
      </w:pPr>
      <w:r w:rsidRPr="00D04F14">
        <w:rPr>
          <w:sz w:val="24"/>
        </w:rPr>
        <w:t>Масса заряда взрывчатого вещества</w:t>
      </w:r>
      <w:r>
        <w:rPr>
          <w:sz w:val="24"/>
        </w:rPr>
        <w:t xml:space="preserve"> – </w:t>
      </w:r>
      <w:r w:rsidRPr="00D04F14">
        <w:rPr>
          <w:sz w:val="24"/>
        </w:rPr>
        <w:t>в соответствии с таблицей 4.</w:t>
      </w:r>
    </w:p>
    <w:p w:rsidR="00D04F14" w:rsidRPr="00D04F14" w:rsidRDefault="00D04F14" w:rsidP="00D04F14">
      <w:pPr>
        <w:ind w:firstLine="709"/>
        <w:rPr>
          <w:sz w:val="24"/>
        </w:rPr>
      </w:pPr>
    </w:p>
    <w:p w:rsidR="00D04F14" w:rsidRDefault="00D04F14" w:rsidP="00D04F14">
      <w:pPr>
        <w:ind w:firstLine="709"/>
        <w:jc w:val="center"/>
        <w:rPr>
          <w:b/>
          <w:sz w:val="24"/>
        </w:rPr>
      </w:pPr>
      <w:r w:rsidRPr="00D04F14">
        <w:rPr>
          <w:b/>
          <w:sz w:val="24"/>
        </w:rPr>
        <w:t>Таблица 4</w:t>
      </w:r>
      <w:r>
        <w:rPr>
          <w:b/>
          <w:sz w:val="24"/>
        </w:rPr>
        <w:t xml:space="preserve"> – </w:t>
      </w:r>
      <w:r w:rsidRPr="00D04F14">
        <w:rPr>
          <w:b/>
          <w:sz w:val="24"/>
        </w:rPr>
        <w:t>Масса заряда взрывчатого вещества для классов устойчивости II-XIII</w:t>
      </w:r>
    </w:p>
    <w:p w:rsidR="00D04F14" w:rsidRPr="00D04F14" w:rsidRDefault="00D04F14" w:rsidP="00D04F14">
      <w:pPr>
        <w:ind w:firstLine="709"/>
        <w:jc w:val="center"/>
        <w:rPr>
          <w:b/>
          <w:sz w:val="24"/>
        </w:rPr>
      </w:pPr>
    </w:p>
    <w:tbl>
      <w:tblPr>
        <w:tblW w:w="0" w:type="auto"/>
        <w:tblCellMar>
          <w:left w:w="0" w:type="dxa"/>
          <w:right w:w="0" w:type="dxa"/>
        </w:tblCellMar>
        <w:tblLook w:val="04A0" w:firstRow="1" w:lastRow="0" w:firstColumn="1" w:lastColumn="0" w:noHBand="0" w:noVBand="1"/>
      </w:tblPr>
      <w:tblGrid>
        <w:gridCol w:w="2154"/>
        <w:gridCol w:w="2449"/>
        <w:gridCol w:w="2449"/>
        <w:gridCol w:w="2286"/>
      </w:tblGrid>
      <w:tr w:rsidR="00D04F14" w:rsidTr="00D04F14">
        <w:tc>
          <w:tcPr>
            <w:tcW w:w="2181"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04F14" w:rsidRDefault="00D04F14" w:rsidP="00D04F14">
            <w:pPr>
              <w:jc w:val="center"/>
              <w:rPr>
                <w:sz w:val="24"/>
              </w:rPr>
            </w:pPr>
            <w:r>
              <w:rPr>
                <w:sz w:val="24"/>
              </w:rPr>
              <w:t>Класс устойчивости</w:t>
            </w:r>
          </w:p>
        </w:tc>
        <w:tc>
          <w:tcPr>
            <w:tcW w:w="7322"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rsidP="00D04F14">
            <w:pPr>
              <w:jc w:val="center"/>
              <w:rPr>
                <w:sz w:val="24"/>
              </w:rPr>
            </w:pPr>
            <w:r>
              <w:rPr>
                <w:sz w:val="24"/>
              </w:rPr>
              <w:t>Масса заряда взрывчатого вещества, г</w:t>
            </w:r>
            <w:r>
              <w:rPr>
                <w:sz w:val="24"/>
                <w:vertAlign w:val="superscript"/>
              </w:rPr>
              <w:t>а</w:t>
            </w:r>
            <w:r>
              <w:rPr>
                <w:sz w:val="24"/>
              </w:rPr>
              <w:t>, с допуском (± 2) %</w:t>
            </w:r>
          </w:p>
        </w:tc>
      </w:tr>
      <w:tr w:rsidR="00D04F14" w:rsidTr="00B64CFA">
        <w:tc>
          <w:tcPr>
            <w:tcW w:w="2181" w:type="dxa"/>
            <w:tcBorders>
              <w:top w:val="nil"/>
              <w:left w:val="single" w:sz="6" w:space="0" w:color="000000"/>
              <w:bottom w:val="double" w:sz="4" w:space="0" w:color="auto"/>
              <w:right w:val="single" w:sz="6" w:space="0" w:color="000000"/>
            </w:tcBorders>
            <w:tcMar>
              <w:top w:w="0" w:type="dxa"/>
              <w:left w:w="74" w:type="dxa"/>
              <w:bottom w:w="0" w:type="dxa"/>
              <w:right w:w="74" w:type="dxa"/>
            </w:tcMar>
            <w:hideMark/>
          </w:tcPr>
          <w:p w:rsidR="00D04F14" w:rsidRDefault="00D04F14" w:rsidP="00D04F14">
            <w:pPr>
              <w:jc w:val="center"/>
              <w:rPr>
                <w:sz w:val="24"/>
              </w:rPr>
            </w:pPr>
          </w:p>
        </w:tc>
        <w:tc>
          <w:tcPr>
            <w:tcW w:w="249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D04F14" w:rsidRDefault="00D04F14" w:rsidP="00D04F14">
            <w:pPr>
              <w:jc w:val="center"/>
              <w:rPr>
                <w:sz w:val="24"/>
                <w:lang w:eastAsia="en-US"/>
              </w:rPr>
            </w:pPr>
            <w:r>
              <w:rPr>
                <w:sz w:val="24"/>
              </w:rPr>
              <w:t>Сейфы</w:t>
            </w:r>
          </w:p>
        </w:tc>
        <w:tc>
          <w:tcPr>
            <w:tcW w:w="249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D04F14" w:rsidRDefault="00D04F14" w:rsidP="00D04F14">
            <w:pPr>
              <w:jc w:val="center"/>
              <w:rPr>
                <w:sz w:val="24"/>
              </w:rPr>
            </w:pPr>
            <w:r>
              <w:rPr>
                <w:sz w:val="24"/>
              </w:rPr>
              <w:t>Сейфы для банкоматов</w:t>
            </w:r>
          </w:p>
        </w:tc>
        <w:tc>
          <w:tcPr>
            <w:tcW w:w="233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D04F14" w:rsidRDefault="00D04F14" w:rsidP="00D04F14">
            <w:pPr>
              <w:jc w:val="center"/>
              <w:rPr>
                <w:sz w:val="24"/>
              </w:rPr>
            </w:pPr>
            <w:r>
              <w:rPr>
                <w:sz w:val="24"/>
              </w:rPr>
              <w:t>Сейфовые хранилища и двери для сейфовых хранилищ</w:t>
            </w:r>
          </w:p>
        </w:tc>
      </w:tr>
      <w:tr w:rsidR="00D04F14" w:rsidTr="00B64CFA">
        <w:tc>
          <w:tcPr>
            <w:tcW w:w="2181"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II, III и IV</w:t>
            </w:r>
          </w:p>
        </w:tc>
        <w:tc>
          <w:tcPr>
            <w:tcW w:w="2495"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70</w:t>
            </w:r>
          </w:p>
        </w:tc>
        <w:tc>
          <w:tcPr>
            <w:tcW w:w="2495"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70</w:t>
            </w:r>
          </w:p>
        </w:tc>
        <w:tc>
          <w:tcPr>
            <w:tcW w:w="2332"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70</w:t>
            </w:r>
          </w:p>
        </w:tc>
      </w:tr>
      <w:tr w:rsidR="00D04F14" w:rsidTr="00D04F14">
        <w:tc>
          <w:tcPr>
            <w:tcW w:w="218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V, VI и VII</w:t>
            </w:r>
          </w:p>
        </w:tc>
        <w:tc>
          <w:tcPr>
            <w:tcW w:w="249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100</w:t>
            </w:r>
          </w:p>
        </w:tc>
        <w:tc>
          <w:tcPr>
            <w:tcW w:w="249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100</w:t>
            </w:r>
          </w:p>
        </w:tc>
        <w:tc>
          <w:tcPr>
            <w:tcW w:w="233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125</w:t>
            </w:r>
          </w:p>
        </w:tc>
      </w:tr>
      <w:tr w:rsidR="00D04F14" w:rsidTr="00D04F14">
        <w:tc>
          <w:tcPr>
            <w:tcW w:w="218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VIII</w:t>
            </w:r>
          </w:p>
        </w:tc>
        <w:tc>
          <w:tcPr>
            <w:tcW w:w="249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200</w:t>
            </w:r>
          </w:p>
        </w:tc>
        <w:tc>
          <w:tcPr>
            <w:tcW w:w="249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200</w:t>
            </w:r>
          </w:p>
        </w:tc>
        <w:tc>
          <w:tcPr>
            <w:tcW w:w="233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250</w:t>
            </w:r>
          </w:p>
        </w:tc>
      </w:tr>
      <w:tr w:rsidR="00D04F14" w:rsidTr="00D04F14">
        <w:tc>
          <w:tcPr>
            <w:tcW w:w="218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IX и X</w:t>
            </w:r>
          </w:p>
        </w:tc>
        <w:tc>
          <w:tcPr>
            <w:tcW w:w="249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200</w:t>
            </w:r>
          </w:p>
        </w:tc>
        <w:tc>
          <w:tcPr>
            <w:tcW w:w="249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Не применяется</w:t>
            </w:r>
          </w:p>
        </w:tc>
        <w:tc>
          <w:tcPr>
            <w:tcW w:w="233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250</w:t>
            </w:r>
          </w:p>
        </w:tc>
      </w:tr>
      <w:tr w:rsidR="00D04F14" w:rsidTr="00D04F14">
        <w:tc>
          <w:tcPr>
            <w:tcW w:w="218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XI, XII и XIII</w:t>
            </w:r>
          </w:p>
        </w:tc>
        <w:tc>
          <w:tcPr>
            <w:tcW w:w="249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Не применяется</w:t>
            </w:r>
          </w:p>
        </w:tc>
        <w:tc>
          <w:tcPr>
            <w:tcW w:w="249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Не применяется</w:t>
            </w:r>
          </w:p>
        </w:tc>
        <w:tc>
          <w:tcPr>
            <w:tcW w:w="233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04F14" w:rsidRDefault="00D04F14">
            <w:pPr>
              <w:rPr>
                <w:sz w:val="24"/>
              </w:rPr>
            </w:pPr>
            <w:r>
              <w:rPr>
                <w:sz w:val="24"/>
              </w:rPr>
              <w:t>375</w:t>
            </w:r>
          </w:p>
        </w:tc>
      </w:tr>
      <w:tr w:rsidR="00D04F14" w:rsidTr="00D04F14">
        <w:tc>
          <w:tcPr>
            <w:tcW w:w="9503"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B64CFA" w:rsidRDefault="00B64CFA" w:rsidP="00B64CFA">
            <w:pPr>
              <w:ind w:firstLine="634"/>
              <w:rPr>
                <w:sz w:val="20"/>
                <w:szCs w:val="20"/>
                <w:vertAlign w:val="superscript"/>
              </w:rPr>
            </w:pPr>
            <w:r>
              <w:rPr>
                <w:sz w:val="20"/>
                <w:szCs w:val="20"/>
                <w:vertAlign w:val="superscript"/>
              </w:rPr>
              <w:t>________________</w:t>
            </w:r>
          </w:p>
          <w:p w:rsidR="00D04F14" w:rsidRPr="00B64CFA" w:rsidRDefault="00D04F14" w:rsidP="00B64CFA">
            <w:pPr>
              <w:ind w:firstLine="634"/>
              <w:rPr>
                <w:sz w:val="20"/>
                <w:szCs w:val="20"/>
              </w:rPr>
            </w:pPr>
            <w:r w:rsidRPr="00B64CFA">
              <w:rPr>
                <w:sz w:val="20"/>
                <w:szCs w:val="20"/>
                <w:vertAlign w:val="superscript"/>
              </w:rPr>
              <w:t>а</w:t>
            </w:r>
            <w:r w:rsidRPr="00B64CFA">
              <w:rPr>
                <w:sz w:val="20"/>
                <w:szCs w:val="20"/>
              </w:rPr>
              <w:t xml:space="preserve"> Пределы, установленные в этой таблице, могут быть превышены при фактических взломах и подлежат оценке риска и соответствующим дополнительным мерам безопасности. </w:t>
            </w:r>
          </w:p>
        </w:tc>
      </w:tr>
    </w:tbl>
    <w:p w:rsidR="00D04F14" w:rsidRPr="00B64CFA" w:rsidRDefault="00D04F14" w:rsidP="00536CAE">
      <w:pPr>
        <w:pStyle w:val="2"/>
      </w:pPr>
      <w:bookmarkStart w:id="48" w:name="_Toc47966324"/>
      <w:r w:rsidRPr="00B64CFA">
        <w:lastRenderedPageBreak/>
        <w:t>Условия проведения испытаний на устойчивость к взлому после взрыва</w:t>
      </w:r>
      <w:bookmarkEnd w:id="48"/>
    </w:p>
    <w:p w:rsidR="00B64CFA" w:rsidRDefault="00B64CFA" w:rsidP="00B64CFA">
      <w:pPr>
        <w:ind w:firstLine="567"/>
        <w:rPr>
          <w:sz w:val="24"/>
        </w:rPr>
      </w:pPr>
    </w:p>
    <w:p w:rsidR="00D04F14" w:rsidRDefault="00D04F14" w:rsidP="00B64CFA">
      <w:pPr>
        <w:ind w:firstLine="567"/>
        <w:rPr>
          <w:b/>
          <w:sz w:val="24"/>
        </w:rPr>
      </w:pPr>
      <w:r w:rsidRPr="00B64CFA">
        <w:rPr>
          <w:b/>
          <w:sz w:val="24"/>
        </w:rPr>
        <w:t>9.5.1 Сейфы и сейфы для банкоматов</w:t>
      </w:r>
    </w:p>
    <w:p w:rsidR="00B64CFA" w:rsidRPr="00B64CFA" w:rsidRDefault="00B64CFA" w:rsidP="00B64CFA">
      <w:pPr>
        <w:ind w:firstLine="567"/>
        <w:rPr>
          <w:b/>
          <w:sz w:val="24"/>
        </w:rPr>
      </w:pPr>
    </w:p>
    <w:p w:rsidR="00D04F14" w:rsidRPr="00B64CFA" w:rsidRDefault="00D04F14" w:rsidP="00B64CFA">
      <w:pPr>
        <w:ind w:firstLine="567"/>
        <w:rPr>
          <w:sz w:val="24"/>
        </w:rPr>
      </w:pPr>
      <w:r w:rsidRPr="00B64CFA">
        <w:rPr>
          <w:sz w:val="24"/>
        </w:rPr>
        <w:t>Заряд взрывчатого вещества в компактной форме помещают в геометрический центр объема сейфа, предназначенного для хранения. Закрывают, запирают дверь сейфа и взрывают заряд.</w:t>
      </w:r>
    </w:p>
    <w:p w:rsidR="00D04F14" w:rsidRPr="00B64CFA" w:rsidRDefault="00D04F14" w:rsidP="00B64CFA">
      <w:pPr>
        <w:ind w:firstLine="567"/>
        <w:rPr>
          <w:sz w:val="24"/>
        </w:rPr>
      </w:pPr>
      <w:r w:rsidRPr="00B64CFA">
        <w:rPr>
          <w:sz w:val="24"/>
        </w:rPr>
        <w:t>После взрыва необходимо провести испытания на взлом с использованием инструментов до достижения полного доступа в сейф (в соответствии с 7.4 а) или пока не будет достигнуто заявленное значение устойчивости к взлому после взрыва (для сейфов</w:t>
      </w:r>
      <w:r w:rsidR="00B64CFA">
        <w:rPr>
          <w:sz w:val="24"/>
        </w:rPr>
        <w:t xml:space="preserve"> </w:t>
      </w:r>
      <w:proofErr w:type="gramStart"/>
      <w:r w:rsidR="00B64CFA">
        <w:rPr>
          <w:sz w:val="24"/>
        </w:rPr>
        <w:t xml:space="preserve">– </w:t>
      </w:r>
      <w:r w:rsidRPr="00B64CFA">
        <w:rPr>
          <w:sz w:val="24"/>
        </w:rPr>
        <w:t xml:space="preserve"> см.</w:t>
      </w:r>
      <w:proofErr w:type="gramEnd"/>
      <w:r w:rsidRPr="00B64CFA">
        <w:rPr>
          <w:sz w:val="24"/>
        </w:rPr>
        <w:t xml:space="preserve"> таблицу 1; для сейфов для банкоматов</w:t>
      </w:r>
      <w:r w:rsidR="00B64CFA">
        <w:rPr>
          <w:sz w:val="24"/>
        </w:rPr>
        <w:t xml:space="preserve"> – </w:t>
      </w:r>
      <w:r w:rsidRPr="00B64CFA">
        <w:rPr>
          <w:sz w:val="24"/>
        </w:rPr>
        <w:t>см. таблицу 2). Эти испытания записывают как испытание на взлом после взрыва с использованием инструментов.</w:t>
      </w:r>
    </w:p>
    <w:p w:rsidR="00D04F14" w:rsidRPr="00B64CFA" w:rsidRDefault="00D04F14" w:rsidP="00B64CFA">
      <w:pPr>
        <w:ind w:firstLine="567"/>
        <w:rPr>
          <w:sz w:val="24"/>
        </w:rPr>
      </w:pPr>
      <w:r w:rsidRPr="00B64CFA">
        <w:rPr>
          <w:sz w:val="24"/>
        </w:rPr>
        <w:t>Применяемые инструменты для испытаний на взлом после взрыва с использованием инструментов ограничены инструментами категорий А, В, С и D. Любое испытание после взрыва с использованием инструментов должно продолжаться до тех пор, пока еще остается возможность получить информацию, необходимую для определения устойчивости к взлому после взрыва.</w:t>
      </w:r>
    </w:p>
    <w:p w:rsidR="00D04F14" w:rsidRPr="00B64CFA" w:rsidRDefault="00D04F14" w:rsidP="00B64CFA">
      <w:pPr>
        <w:ind w:firstLine="567"/>
        <w:rPr>
          <w:sz w:val="24"/>
        </w:rPr>
      </w:pPr>
    </w:p>
    <w:p w:rsidR="00D04F14" w:rsidRDefault="00D04F14" w:rsidP="00B64CFA">
      <w:pPr>
        <w:ind w:firstLine="567"/>
        <w:rPr>
          <w:b/>
          <w:sz w:val="24"/>
        </w:rPr>
      </w:pPr>
      <w:r w:rsidRPr="00B64CFA">
        <w:rPr>
          <w:b/>
          <w:sz w:val="24"/>
        </w:rPr>
        <w:t>9.5.2 Двери для сейфовых хранилищ и сейфовые хранилища</w:t>
      </w:r>
    </w:p>
    <w:p w:rsidR="00B64CFA" w:rsidRPr="00B64CFA" w:rsidRDefault="00B64CFA" w:rsidP="00B64CFA">
      <w:pPr>
        <w:ind w:firstLine="567"/>
        <w:rPr>
          <w:b/>
          <w:sz w:val="24"/>
        </w:rPr>
      </w:pPr>
    </w:p>
    <w:p w:rsidR="00D04F14" w:rsidRPr="00B64CFA" w:rsidRDefault="00D04F14" w:rsidP="00B64CFA">
      <w:pPr>
        <w:ind w:firstLine="567"/>
        <w:rPr>
          <w:sz w:val="24"/>
        </w:rPr>
      </w:pPr>
      <w:r w:rsidRPr="00B64CFA">
        <w:rPr>
          <w:sz w:val="24"/>
        </w:rPr>
        <w:t>После проведения испытаний на устойчивость к взлому с использованием инструментов согласно 7.3 могут быть проведены подготовительные работы к испытаниям устойчивости после взрыва для того, чтобы создать отверстия для последующего размещения заряда из взрывчатых веществ. Инструменты и рабочее время при этом ограничены так, чтобы не превысить 25</w:t>
      </w:r>
      <w:r w:rsidR="00B64CFA">
        <w:rPr>
          <w:sz w:val="24"/>
        </w:rPr>
        <w:t xml:space="preserve"> </w:t>
      </w:r>
      <w:r w:rsidRPr="00B64CFA">
        <w:rPr>
          <w:sz w:val="24"/>
        </w:rPr>
        <w:t>% (в RU) от нормативного значения для полного доступа по тому классу устойчивости ко взлому, по которому образец уже был сертифицирован в соответствии с таблицей 3. Для подготовительных работ можно использовать только инструменты категорий А, В, С и D. Расчет значения устойчивости к взлому для таких предварительных работ следует выполнять в соответствии с 7.9.</w:t>
      </w:r>
    </w:p>
    <w:p w:rsidR="00D04F14" w:rsidRPr="00B64CFA" w:rsidRDefault="00D04F14" w:rsidP="00B64CFA">
      <w:pPr>
        <w:ind w:firstLine="567"/>
        <w:rPr>
          <w:sz w:val="24"/>
        </w:rPr>
      </w:pPr>
      <w:r w:rsidRPr="00B64CFA">
        <w:rPr>
          <w:sz w:val="24"/>
        </w:rPr>
        <w:t>Заряд взрывчатого вещества помещают в отверстия, отверстия закрывают и заряд взрывают.</w:t>
      </w:r>
    </w:p>
    <w:p w:rsidR="00B64CFA" w:rsidRDefault="00B64CFA" w:rsidP="00B64CFA">
      <w:pPr>
        <w:ind w:firstLine="567"/>
        <w:rPr>
          <w:sz w:val="20"/>
          <w:szCs w:val="20"/>
        </w:rPr>
      </w:pPr>
    </w:p>
    <w:p w:rsidR="00D04F14" w:rsidRPr="00B64CFA" w:rsidRDefault="00D04F14" w:rsidP="00B64CFA">
      <w:pPr>
        <w:ind w:firstLine="567"/>
        <w:rPr>
          <w:sz w:val="20"/>
          <w:szCs w:val="20"/>
        </w:rPr>
      </w:pPr>
      <w:r w:rsidRPr="00B64CFA">
        <w:rPr>
          <w:sz w:val="20"/>
          <w:szCs w:val="20"/>
        </w:rPr>
        <w:t>Примечание</w:t>
      </w:r>
      <w:r w:rsidR="00B64CFA" w:rsidRPr="00B64CFA">
        <w:rPr>
          <w:sz w:val="20"/>
          <w:szCs w:val="20"/>
        </w:rPr>
        <w:t xml:space="preserve"> – </w:t>
      </w:r>
      <w:r w:rsidRPr="00B64CFA">
        <w:rPr>
          <w:sz w:val="20"/>
          <w:szCs w:val="20"/>
        </w:rPr>
        <w:t>Для мощных и прочных дверей заряд может быть любой формы</w:t>
      </w:r>
      <w:r w:rsidR="00B64CFA" w:rsidRPr="00B64CFA">
        <w:rPr>
          <w:sz w:val="20"/>
          <w:szCs w:val="20"/>
        </w:rPr>
        <w:t>.</w:t>
      </w:r>
    </w:p>
    <w:p w:rsidR="00B64CFA" w:rsidRDefault="00B64CFA" w:rsidP="00B64CFA">
      <w:pPr>
        <w:ind w:firstLine="567"/>
        <w:rPr>
          <w:sz w:val="24"/>
        </w:rPr>
      </w:pPr>
    </w:p>
    <w:p w:rsidR="00D04F14" w:rsidRPr="00B64CFA" w:rsidRDefault="00D04F14" w:rsidP="00B64CFA">
      <w:pPr>
        <w:ind w:firstLine="567"/>
        <w:rPr>
          <w:sz w:val="24"/>
        </w:rPr>
      </w:pPr>
      <w:r w:rsidRPr="00B64CFA">
        <w:rPr>
          <w:sz w:val="24"/>
        </w:rPr>
        <w:t>После взрыва необходимо провести испытания на взлом с использованием инструментов до достижения полного доступа или пока не будет достигнуто заявленное значение устойчивости к взлому после взрыва в соответствии с таблицей 3. Эти испытания записывают как испытание на взлом после взрыва с использованием инструментов.</w:t>
      </w:r>
    </w:p>
    <w:p w:rsidR="00D04F14" w:rsidRPr="00B64CFA" w:rsidRDefault="00D04F14" w:rsidP="00B64CFA">
      <w:pPr>
        <w:ind w:firstLine="567"/>
        <w:rPr>
          <w:sz w:val="24"/>
        </w:rPr>
      </w:pPr>
      <w:r w:rsidRPr="00B64CFA">
        <w:rPr>
          <w:sz w:val="24"/>
        </w:rPr>
        <w:t>Для испытаний на устойчивость к взлому после взрыва с использованием инструментов можно использовать только инструменты категорий А, В, С и D.</w:t>
      </w:r>
    </w:p>
    <w:p w:rsidR="00D04F14" w:rsidRPr="00B64CFA" w:rsidRDefault="00D04F14" w:rsidP="00B64CFA">
      <w:pPr>
        <w:ind w:firstLine="567"/>
        <w:rPr>
          <w:sz w:val="24"/>
        </w:rPr>
      </w:pPr>
      <w:r w:rsidRPr="00B64CFA">
        <w:rPr>
          <w:sz w:val="24"/>
        </w:rPr>
        <w:t>Любое испытание с использованием инструментов после взрыва следует продолжать до тех пор, пока еще остается возможность получить информацию, необходимую для определения устойчивости к взлому после взрыва.</w:t>
      </w:r>
    </w:p>
    <w:p w:rsidR="00D04F14" w:rsidRPr="00B64CFA" w:rsidRDefault="00D04F14" w:rsidP="00B64CFA">
      <w:pPr>
        <w:ind w:firstLine="567"/>
        <w:rPr>
          <w:sz w:val="24"/>
        </w:rPr>
      </w:pPr>
    </w:p>
    <w:p w:rsidR="00D04F14" w:rsidRPr="00B64CFA" w:rsidRDefault="00D04F14" w:rsidP="00536CAE">
      <w:pPr>
        <w:pStyle w:val="2"/>
      </w:pPr>
      <w:bookmarkStart w:id="49" w:name="_Toc47966325"/>
      <w:r w:rsidRPr="00B64CFA">
        <w:t>Расчет значений устойчивости к взлому после взрыва для испытаний с использованием инструментов</w:t>
      </w:r>
      <w:bookmarkEnd w:id="49"/>
    </w:p>
    <w:p w:rsidR="00B64CFA" w:rsidRDefault="00B64CFA" w:rsidP="00B64CFA">
      <w:pPr>
        <w:ind w:firstLine="567"/>
        <w:rPr>
          <w:sz w:val="24"/>
        </w:rPr>
      </w:pPr>
    </w:p>
    <w:p w:rsidR="00D04F14" w:rsidRPr="00B64CFA" w:rsidRDefault="00D04F14" w:rsidP="00B64CFA">
      <w:pPr>
        <w:ind w:firstLine="567"/>
        <w:rPr>
          <w:sz w:val="24"/>
        </w:rPr>
      </w:pPr>
      <w:r w:rsidRPr="00B64CFA">
        <w:rPr>
          <w:sz w:val="24"/>
        </w:rPr>
        <w:t>Значение устойчивости к взлому после взрыва   при использовании инструментов рассчитывают по следующей формуле:</w:t>
      </w:r>
    </w:p>
    <w:p w:rsidR="00D04F14" w:rsidRDefault="00D04F14" w:rsidP="00D04F14">
      <w:pPr>
        <w:ind w:firstLine="709"/>
        <w:rPr>
          <w:szCs w:val="28"/>
        </w:rPr>
      </w:pPr>
    </w:p>
    <w:p w:rsidR="00B64CFA" w:rsidRPr="002B1078" w:rsidRDefault="00B64CFA" w:rsidP="00B64CFA">
      <w:pPr>
        <w:ind w:firstLine="567"/>
        <w:jc w:val="right"/>
        <w:rPr>
          <w:sz w:val="24"/>
        </w:rPr>
      </w:pPr>
      <m:oMath>
        <m:r>
          <w:rPr>
            <w:rFonts w:ascii="Cambria Math" w:hAnsi="Cambria Math"/>
            <w:sz w:val="24"/>
            <w:lang w:val="en-US"/>
          </w:rPr>
          <w:lastRenderedPageBreak/>
          <m:t>R</m:t>
        </m:r>
        <m:sSub>
          <m:sSubPr>
            <m:ctrlPr>
              <w:rPr>
                <w:rFonts w:ascii="Cambria Math" w:hAnsi="Cambria Math"/>
                <w:i/>
                <w:sz w:val="24"/>
              </w:rPr>
            </m:ctrlPr>
          </m:sSubPr>
          <m:e>
            <m:r>
              <w:rPr>
                <w:rFonts w:ascii="Cambria Math" w:hAnsi="Cambria Math"/>
                <w:sz w:val="24"/>
              </w:rPr>
              <m:t>V</m:t>
            </m:r>
          </m:e>
          <m:sub>
            <m:r>
              <w:rPr>
                <w:rFonts w:ascii="Cambria Math" w:hAnsi="Cambria Math"/>
                <w:sz w:val="24"/>
              </w:rPr>
              <m:t>PD</m:t>
            </m:r>
          </m:sub>
        </m:sSub>
        <m:r>
          <w:rPr>
            <w:rFonts w:ascii="Cambria Math" w:hAnsi="Cambria Math"/>
            <w:sz w:val="24"/>
          </w:rPr>
          <m:t>=</m:t>
        </m:r>
        <m:d>
          <m:dPr>
            <m:ctrlPr>
              <w:rPr>
                <w:rFonts w:ascii="Cambria Math" w:hAnsi="Cambria Math"/>
                <w:i/>
                <w:sz w:val="24"/>
              </w:rPr>
            </m:ctrlPr>
          </m:dPr>
          <m:e>
            <m:nary>
              <m:naryPr>
                <m:chr m:val="∑"/>
                <m:limLoc m:val="undOvr"/>
                <m:subHide m:val="1"/>
                <m:supHide m:val="1"/>
                <m:ctrlPr>
                  <w:rPr>
                    <w:rFonts w:ascii="Cambria Math" w:hAnsi="Cambria Math"/>
                    <w:i/>
                    <w:sz w:val="24"/>
                  </w:rPr>
                </m:ctrlPr>
              </m:naryPr>
              <m:sub/>
              <m:sup/>
              <m:e>
                <m:sSub>
                  <m:sSubPr>
                    <m:ctrlPr>
                      <w:rPr>
                        <w:rFonts w:ascii="Cambria Math" w:hAnsi="Cambria Math"/>
                        <w:i/>
                        <w:sz w:val="24"/>
                      </w:rPr>
                    </m:ctrlPr>
                  </m:sSubPr>
                  <m:e>
                    <m:r>
                      <w:rPr>
                        <w:rFonts w:ascii="Cambria Math" w:hAnsi="Cambria Math"/>
                        <w:sz w:val="24"/>
                      </w:rPr>
                      <m:t>t</m:t>
                    </m:r>
                  </m:e>
                  <m:sub>
                    <m:r>
                      <w:rPr>
                        <w:rFonts w:ascii="Cambria Math" w:hAnsi="Cambria Math"/>
                        <w:sz w:val="24"/>
                      </w:rPr>
                      <m:t>PD</m:t>
                    </m:r>
                  </m:sub>
                </m:sSub>
                <m:r>
                  <w:rPr>
                    <w:rFonts w:ascii="Cambria Math" w:hAnsi="Cambria Math"/>
                    <w:sz w:val="24"/>
                  </w:rPr>
                  <m:t>×c</m:t>
                </m:r>
              </m:e>
            </m:nary>
          </m:e>
        </m:d>
        <m:r>
          <w:rPr>
            <w:rFonts w:ascii="Cambria Math" w:hAnsi="Cambria Math"/>
            <w:sz w:val="24"/>
          </w:rPr>
          <m:t>+</m:t>
        </m:r>
        <m:nary>
          <m:naryPr>
            <m:chr m:val="∑"/>
            <m:limLoc m:val="undOvr"/>
            <m:subHide m:val="1"/>
            <m:supHide m:val="1"/>
            <m:ctrlPr>
              <w:rPr>
                <w:rFonts w:ascii="Cambria Math" w:hAnsi="Cambria Math"/>
                <w:i/>
                <w:sz w:val="24"/>
              </w:rPr>
            </m:ctrlPr>
          </m:naryPr>
          <m:sub/>
          <m:sup/>
          <m:e>
            <m:r>
              <w:rPr>
                <w:rFonts w:ascii="Cambria Math" w:hAnsi="Cambria Math"/>
                <w:sz w:val="24"/>
              </w:rPr>
              <m:t>B</m:t>
            </m:r>
            <m:sSub>
              <m:sSubPr>
                <m:ctrlPr>
                  <w:rPr>
                    <w:rFonts w:ascii="Cambria Math" w:hAnsi="Cambria Math"/>
                    <w:i/>
                    <w:sz w:val="24"/>
                  </w:rPr>
                </m:ctrlPr>
              </m:sSubPr>
              <m:e>
                <m:r>
                  <w:rPr>
                    <w:rFonts w:ascii="Cambria Math" w:hAnsi="Cambria Math"/>
                    <w:sz w:val="24"/>
                  </w:rPr>
                  <m:t>V</m:t>
                </m:r>
              </m:e>
              <m:sub>
                <m:r>
                  <w:rPr>
                    <w:rFonts w:ascii="Cambria Math" w:hAnsi="Cambria Math"/>
                    <w:sz w:val="24"/>
                  </w:rPr>
                  <m:t>PD</m:t>
                </m:r>
              </m:sub>
            </m:sSub>
          </m:e>
        </m:nary>
      </m:oMath>
      <w:proofErr w:type="gramStart"/>
      <w:r>
        <w:rPr>
          <w:sz w:val="24"/>
        </w:rPr>
        <w:t xml:space="preserve">,   </w:t>
      </w:r>
      <w:proofErr w:type="gramEnd"/>
      <w:r>
        <w:rPr>
          <w:sz w:val="24"/>
        </w:rPr>
        <w:t xml:space="preserve">                                                        (</w:t>
      </w:r>
      <w:r w:rsidRPr="00B64CFA">
        <w:rPr>
          <w:sz w:val="24"/>
        </w:rPr>
        <w:t>2</w:t>
      </w:r>
      <w:r>
        <w:rPr>
          <w:sz w:val="24"/>
        </w:rPr>
        <w:t>)</w:t>
      </w:r>
    </w:p>
    <w:p w:rsidR="00B64CFA" w:rsidRDefault="00B64CFA" w:rsidP="00B64CFA">
      <w:pPr>
        <w:ind w:firstLine="709"/>
        <w:rPr>
          <w:szCs w:val="28"/>
        </w:rPr>
      </w:pPr>
    </w:p>
    <w:p w:rsidR="00B64CFA" w:rsidRPr="002B1078" w:rsidRDefault="00B64CFA" w:rsidP="00B64CFA">
      <w:pPr>
        <w:rPr>
          <w:sz w:val="24"/>
        </w:rPr>
      </w:pPr>
      <w:r w:rsidRPr="002B1078">
        <w:rPr>
          <w:sz w:val="24"/>
        </w:rPr>
        <w:t>где</w:t>
      </w:r>
      <w:r>
        <w:rPr>
          <w:sz w:val="24"/>
        </w:rPr>
        <w:t xml:space="preserve"> </w:t>
      </w:r>
      <m:oMath>
        <m:r>
          <w:rPr>
            <w:rFonts w:ascii="Cambria Math" w:hAnsi="Cambria Math"/>
            <w:sz w:val="24"/>
            <w:lang w:val="en-US"/>
          </w:rPr>
          <m:t>R</m:t>
        </m:r>
        <m:sSub>
          <m:sSubPr>
            <m:ctrlPr>
              <w:rPr>
                <w:rFonts w:ascii="Cambria Math" w:hAnsi="Cambria Math"/>
                <w:i/>
                <w:sz w:val="24"/>
              </w:rPr>
            </m:ctrlPr>
          </m:sSubPr>
          <m:e>
            <m:r>
              <w:rPr>
                <w:rFonts w:ascii="Cambria Math" w:hAnsi="Cambria Math"/>
                <w:sz w:val="24"/>
              </w:rPr>
              <m:t>V</m:t>
            </m:r>
          </m:e>
          <m:sub>
            <m:r>
              <w:rPr>
                <w:rFonts w:ascii="Cambria Math" w:hAnsi="Cambria Math"/>
                <w:sz w:val="24"/>
              </w:rPr>
              <m:t>PD</m:t>
            </m:r>
          </m:sub>
        </m:sSub>
      </m:oMath>
      <w:r>
        <w:rPr>
          <w:sz w:val="24"/>
        </w:rPr>
        <w:t xml:space="preserve">– </w:t>
      </w:r>
      <w:r w:rsidRPr="00B64CFA">
        <w:rPr>
          <w:sz w:val="24"/>
        </w:rPr>
        <w:t>значение устойчивости после взрыва</w:t>
      </w:r>
      <w:r w:rsidRPr="002B1078">
        <w:rPr>
          <w:sz w:val="24"/>
        </w:rPr>
        <w:t>;</w:t>
      </w:r>
    </w:p>
    <w:p w:rsidR="00D04F14" w:rsidRPr="00B64CFA" w:rsidRDefault="00C74CE5" w:rsidP="00B64CFA">
      <w:pPr>
        <w:rPr>
          <w:sz w:val="24"/>
        </w:rPr>
      </w:pPr>
      <m:oMath>
        <m:nary>
          <m:naryPr>
            <m:chr m:val="∑"/>
            <m:limLoc m:val="undOvr"/>
            <m:subHide m:val="1"/>
            <m:supHide m:val="1"/>
            <m:ctrlPr>
              <w:rPr>
                <w:rFonts w:ascii="Cambria Math" w:hAnsi="Cambria Math"/>
                <w:i/>
                <w:sz w:val="24"/>
              </w:rPr>
            </m:ctrlPr>
          </m:naryPr>
          <m:sub/>
          <m:sup/>
          <m:e>
            <m:sSub>
              <m:sSubPr>
                <m:ctrlPr>
                  <w:rPr>
                    <w:rFonts w:ascii="Cambria Math" w:hAnsi="Cambria Math"/>
                    <w:i/>
                    <w:sz w:val="24"/>
                  </w:rPr>
                </m:ctrlPr>
              </m:sSubPr>
              <m:e>
                <m:r>
                  <w:rPr>
                    <w:rFonts w:ascii="Cambria Math" w:hAnsi="Cambria Math"/>
                    <w:sz w:val="24"/>
                  </w:rPr>
                  <m:t>t</m:t>
                </m:r>
              </m:e>
              <m:sub>
                <m:r>
                  <w:rPr>
                    <w:rFonts w:ascii="Cambria Math" w:hAnsi="Cambria Math"/>
                    <w:sz w:val="24"/>
                  </w:rPr>
                  <m:t>PD</m:t>
                </m:r>
              </m:sub>
            </m:sSub>
          </m:e>
        </m:nary>
      </m:oMath>
      <w:r w:rsidR="00D04F14" w:rsidRPr="00B64CFA">
        <w:rPr>
          <w:sz w:val="24"/>
        </w:rPr>
        <w:t xml:space="preserve"> </w:t>
      </w:r>
      <w:r w:rsidR="00B64CFA">
        <w:rPr>
          <w:sz w:val="24"/>
        </w:rPr>
        <w:t>–</w:t>
      </w:r>
      <w:r w:rsidR="00D04F14" w:rsidRPr="00B64CFA">
        <w:rPr>
          <w:sz w:val="24"/>
        </w:rPr>
        <w:t xml:space="preserve"> сумма всех значений рабочего времени, затраченного на воздействие инструментами после взрыва;</w:t>
      </w:r>
    </w:p>
    <w:p w:rsidR="00D04F14" w:rsidRPr="00B64CFA" w:rsidRDefault="00B64CFA" w:rsidP="00B64CFA">
      <w:pPr>
        <w:rPr>
          <w:sz w:val="24"/>
        </w:rPr>
      </w:pPr>
      <w:r w:rsidRPr="002B1078">
        <w:rPr>
          <w:i/>
          <w:sz w:val="24"/>
        </w:rPr>
        <w:t>с</w:t>
      </w:r>
      <w:r w:rsidRPr="002B1078">
        <w:rPr>
          <w:sz w:val="24"/>
        </w:rPr>
        <w:t xml:space="preserve"> </w:t>
      </w:r>
      <w:r>
        <w:rPr>
          <w:sz w:val="24"/>
        </w:rPr>
        <w:t xml:space="preserve">– </w:t>
      </w:r>
      <w:r w:rsidR="00D04F14" w:rsidRPr="00B64CFA">
        <w:rPr>
          <w:sz w:val="24"/>
        </w:rPr>
        <w:t>самый большой коэффициент инструмента из инструментов, использованных в испытании после взрыва (см. приложение А);</w:t>
      </w:r>
    </w:p>
    <w:p w:rsidR="00D04F14" w:rsidRPr="00B64CFA" w:rsidRDefault="00C74CE5" w:rsidP="00B64CFA">
      <w:pPr>
        <w:rPr>
          <w:sz w:val="24"/>
        </w:rPr>
      </w:pPr>
      <m:oMath>
        <m:nary>
          <m:naryPr>
            <m:chr m:val="∑"/>
            <m:limLoc m:val="undOvr"/>
            <m:subHide m:val="1"/>
            <m:supHide m:val="1"/>
            <m:ctrlPr>
              <w:rPr>
                <w:rFonts w:ascii="Cambria Math" w:hAnsi="Cambria Math"/>
                <w:i/>
                <w:sz w:val="24"/>
              </w:rPr>
            </m:ctrlPr>
          </m:naryPr>
          <m:sub/>
          <m:sup/>
          <m:e>
            <m:r>
              <w:rPr>
                <w:rFonts w:ascii="Cambria Math" w:hAnsi="Cambria Math"/>
                <w:sz w:val="24"/>
              </w:rPr>
              <m:t>B</m:t>
            </m:r>
            <m:sSub>
              <m:sSubPr>
                <m:ctrlPr>
                  <w:rPr>
                    <w:rFonts w:ascii="Cambria Math" w:hAnsi="Cambria Math"/>
                    <w:i/>
                    <w:sz w:val="24"/>
                  </w:rPr>
                </m:ctrlPr>
              </m:sSubPr>
              <m:e>
                <m:r>
                  <w:rPr>
                    <w:rFonts w:ascii="Cambria Math" w:hAnsi="Cambria Math"/>
                    <w:sz w:val="24"/>
                  </w:rPr>
                  <m:t>V</m:t>
                </m:r>
              </m:e>
              <m:sub>
                <m:r>
                  <w:rPr>
                    <w:rFonts w:ascii="Cambria Math" w:hAnsi="Cambria Math"/>
                    <w:sz w:val="24"/>
                  </w:rPr>
                  <m:t>PD</m:t>
                </m:r>
              </m:sub>
            </m:sSub>
          </m:e>
        </m:nary>
      </m:oMath>
      <w:r w:rsidR="00D04F14" w:rsidRPr="00B64CFA">
        <w:rPr>
          <w:sz w:val="24"/>
        </w:rPr>
        <w:t xml:space="preserve"> </w:t>
      </w:r>
      <w:r w:rsidR="00F11E32">
        <w:rPr>
          <w:sz w:val="24"/>
        </w:rPr>
        <w:t>–</w:t>
      </w:r>
      <w:r w:rsidR="00D04F14" w:rsidRPr="00B64CFA">
        <w:rPr>
          <w:sz w:val="24"/>
        </w:rPr>
        <w:t xml:space="preserve"> сумма базисных значений всех использованных только в испытании после взрыва инструментов. Эта сумма не включает в себя базисные значения инструментов, использованных в подготовительных работах.</w:t>
      </w:r>
    </w:p>
    <w:p w:rsidR="00D04F14" w:rsidRPr="00B64CFA" w:rsidRDefault="00D04F14" w:rsidP="00F11E32">
      <w:pPr>
        <w:ind w:firstLine="567"/>
        <w:rPr>
          <w:sz w:val="24"/>
        </w:rPr>
      </w:pPr>
      <w:r w:rsidRPr="00B64CFA">
        <w:rPr>
          <w:sz w:val="24"/>
        </w:rPr>
        <w:t>Рассчитанное значение необходимо округлить до следующего целого числа. Это значение представляет собой величину устойчивости к взлому после взрыва в единицах RU.</w:t>
      </w:r>
    </w:p>
    <w:p w:rsidR="00D04F14" w:rsidRPr="00F11E32" w:rsidRDefault="00D04F14" w:rsidP="00D04F14">
      <w:pPr>
        <w:ind w:firstLine="709"/>
        <w:rPr>
          <w:sz w:val="24"/>
        </w:rPr>
      </w:pPr>
    </w:p>
    <w:p w:rsidR="00D04F14" w:rsidRDefault="00D04F14" w:rsidP="00536CAE">
      <w:pPr>
        <w:pStyle w:val="2"/>
        <w:rPr>
          <w:sz w:val="28"/>
          <w:szCs w:val="28"/>
        </w:rPr>
      </w:pPr>
      <w:bookmarkStart w:id="50" w:name="_Toc47966326"/>
      <w:r w:rsidRPr="00F11E32">
        <w:t>Протокол испытания</w:t>
      </w:r>
      <w:bookmarkEnd w:id="50"/>
    </w:p>
    <w:p w:rsidR="00F11E32" w:rsidRDefault="00F11E32" w:rsidP="00F11E32">
      <w:pPr>
        <w:ind w:firstLine="567"/>
        <w:rPr>
          <w:sz w:val="24"/>
        </w:rPr>
      </w:pPr>
    </w:p>
    <w:p w:rsidR="00D04F14" w:rsidRPr="00F11E32" w:rsidRDefault="00D04F14" w:rsidP="00F11E32">
      <w:pPr>
        <w:ind w:firstLine="567"/>
        <w:rPr>
          <w:sz w:val="24"/>
        </w:rPr>
      </w:pPr>
      <w:r w:rsidRPr="00F11E32">
        <w:rPr>
          <w:sz w:val="24"/>
        </w:rPr>
        <w:t>В протокол испытания на взлом после взрыва с использованием инструментов в хронологической последовательности записывают следующую информацию:</w:t>
      </w:r>
    </w:p>
    <w:p w:rsidR="00D04F14" w:rsidRPr="00F11E32" w:rsidRDefault="00D04F14" w:rsidP="007F33C3">
      <w:pPr>
        <w:pStyle w:val="af"/>
        <w:numPr>
          <w:ilvl w:val="0"/>
          <w:numId w:val="33"/>
        </w:numPr>
        <w:tabs>
          <w:tab w:val="left" w:pos="851"/>
        </w:tabs>
        <w:spacing w:after="0" w:line="240" w:lineRule="auto"/>
        <w:ind w:left="0" w:firstLine="567"/>
        <w:rPr>
          <w:rFonts w:ascii="Times New Roman" w:hAnsi="Times New Roman"/>
          <w:sz w:val="24"/>
        </w:rPr>
      </w:pPr>
      <w:r w:rsidRPr="00F11E32">
        <w:rPr>
          <w:rFonts w:ascii="Times New Roman" w:hAnsi="Times New Roman"/>
          <w:sz w:val="24"/>
        </w:rPr>
        <w:t>точка воздействия;</w:t>
      </w:r>
    </w:p>
    <w:p w:rsidR="00D04F14" w:rsidRPr="00F11E32" w:rsidRDefault="00D04F14" w:rsidP="007F33C3">
      <w:pPr>
        <w:pStyle w:val="af"/>
        <w:numPr>
          <w:ilvl w:val="0"/>
          <w:numId w:val="33"/>
        </w:numPr>
        <w:tabs>
          <w:tab w:val="left" w:pos="851"/>
        </w:tabs>
        <w:spacing w:after="0" w:line="240" w:lineRule="auto"/>
        <w:ind w:left="0" w:firstLine="567"/>
        <w:rPr>
          <w:rFonts w:ascii="Times New Roman" w:hAnsi="Times New Roman"/>
          <w:sz w:val="24"/>
        </w:rPr>
      </w:pPr>
      <w:r w:rsidRPr="00F11E32">
        <w:rPr>
          <w:rFonts w:ascii="Times New Roman" w:hAnsi="Times New Roman"/>
          <w:sz w:val="24"/>
        </w:rPr>
        <w:t>используемые инструменты;</w:t>
      </w:r>
    </w:p>
    <w:p w:rsidR="00D04F14" w:rsidRPr="00F11E32" w:rsidRDefault="00D04F14" w:rsidP="007F33C3">
      <w:pPr>
        <w:pStyle w:val="af"/>
        <w:numPr>
          <w:ilvl w:val="0"/>
          <w:numId w:val="33"/>
        </w:numPr>
        <w:tabs>
          <w:tab w:val="left" w:pos="851"/>
        </w:tabs>
        <w:spacing w:after="0" w:line="240" w:lineRule="auto"/>
        <w:ind w:left="0" w:firstLine="567"/>
        <w:rPr>
          <w:rFonts w:ascii="Times New Roman" w:hAnsi="Times New Roman"/>
          <w:sz w:val="24"/>
        </w:rPr>
      </w:pPr>
      <w:r w:rsidRPr="00F11E32">
        <w:rPr>
          <w:rFonts w:ascii="Times New Roman" w:hAnsi="Times New Roman"/>
          <w:sz w:val="24"/>
        </w:rPr>
        <w:t>запись всех значений рабочего времени;</w:t>
      </w:r>
    </w:p>
    <w:p w:rsidR="00D04F14" w:rsidRPr="00F11E32" w:rsidRDefault="00D04F14" w:rsidP="007F33C3">
      <w:pPr>
        <w:pStyle w:val="af"/>
        <w:numPr>
          <w:ilvl w:val="0"/>
          <w:numId w:val="33"/>
        </w:numPr>
        <w:tabs>
          <w:tab w:val="left" w:pos="851"/>
        </w:tabs>
        <w:spacing w:after="0" w:line="240" w:lineRule="auto"/>
        <w:ind w:left="0" w:firstLine="567"/>
        <w:rPr>
          <w:rFonts w:ascii="Times New Roman" w:hAnsi="Times New Roman"/>
          <w:sz w:val="24"/>
        </w:rPr>
      </w:pPr>
      <w:r w:rsidRPr="00F11E32">
        <w:rPr>
          <w:rFonts w:ascii="Times New Roman" w:hAnsi="Times New Roman"/>
          <w:sz w:val="24"/>
        </w:rPr>
        <w:t>выполненные измерения и события;</w:t>
      </w:r>
    </w:p>
    <w:p w:rsidR="00D04F14" w:rsidRPr="00F11E32" w:rsidRDefault="00D04F14" w:rsidP="007F33C3">
      <w:pPr>
        <w:pStyle w:val="af"/>
        <w:numPr>
          <w:ilvl w:val="0"/>
          <w:numId w:val="33"/>
        </w:numPr>
        <w:tabs>
          <w:tab w:val="left" w:pos="851"/>
        </w:tabs>
        <w:spacing w:after="0" w:line="240" w:lineRule="auto"/>
        <w:ind w:left="0" w:firstLine="567"/>
        <w:rPr>
          <w:rFonts w:ascii="Times New Roman" w:hAnsi="Times New Roman"/>
          <w:sz w:val="24"/>
        </w:rPr>
      </w:pPr>
      <w:r w:rsidRPr="00F11E32">
        <w:rPr>
          <w:rFonts w:ascii="Times New Roman" w:hAnsi="Times New Roman"/>
          <w:sz w:val="24"/>
        </w:rPr>
        <w:t>ссылка на сделанные фотографии и видеозаписи;</w:t>
      </w:r>
    </w:p>
    <w:p w:rsidR="00D04F14" w:rsidRPr="00F11E32" w:rsidRDefault="00D04F14" w:rsidP="007F33C3">
      <w:pPr>
        <w:pStyle w:val="af"/>
        <w:numPr>
          <w:ilvl w:val="0"/>
          <w:numId w:val="33"/>
        </w:numPr>
        <w:tabs>
          <w:tab w:val="left" w:pos="851"/>
        </w:tabs>
        <w:spacing w:after="0" w:line="240" w:lineRule="auto"/>
        <w:ind w:left="0" w:firstLine="567"/>
        <w:rPr>
          <w:rFonts w:ascii="Times New Roman" w:hAnsi="Times New Roman"/>
          <w:sz w:val="24"/>
        </w:rPr>
      </w:pPr>
      <w:r w:rsidRPr="00F11E32">
        <w:rPr>
          <w:rFonts w:ascii="Times New Roman" w:hAnsi="Times New Roman"/>
          <w:sz w:val="24"/>
        </w:rPr>
        <w:t>значение устойчивости к взлому в единицах RU.</w:t>
      </w:r>
    </w:p>
    <w:p w:rsidR="007C608B" w:rsidRPr="007C608B" w:rsidRDefault="007C608B" w:rsidP="007C608B">
      <w:pPr>
        <w:ind w:firstLine="709"/>
        <w:rPr>
          <w:sz w:val="24"/>
        </w:rPr>
      </w:pPr>
    </w:p>
    <w:p w:rsidR="007C608B" w:rsidRDefault="007C608B" w:rsidP="007C608B">
      <w:pPr>
        <w:pStyle w:val="10"/>
        <w:numPr>
          <w:ilvl w:val="0"/>
          <w:numId w:val="4"/>
        </w:numPr>
        <w:tabs>
          <w:tab w:val="clear" w:pos="1134"/>
          <w:tab w:val="clear" w:pos="1605"/>
          <w:tab w:val="num" w:pos="0"/>
          <w:tab w:val="left" w:pos="851"/>
        </w:tabs>
        <w:spacing w:before="0" w:after="0"/>
        <w:ind w:left="0" w:firstLine="567"/>
        <w:rPr>
          <w:sz w:val="24"/>
          <w:szCs w:val="24"/>
        </w:rPr>
      </w:pPr>
      <w:bookmarkStart w:id="51" w:name="_Toc47966327"/>
      <w:r w:rsidRPr="007C608B">
        <w:rPr>
          <w:sz w:val="24"/>
          <w:szCs w:val="24"/>
        </w:rPr>
        <w:t>Испытание газовым взрывом</w:t>
      </w:r>
      <w:bookmarkEnd w:id="51"/>
    </w:p>
    <w:p w:rsidR="007C608B" w:rsidRPr="007C608B" w:rsidRDefault="007C608B" w:rsidP="007C608B">
      <w:pPr>
        <w:rPr>
          <w:sz w:val="24"/>
        </w:rPr>
      </w:pPr>
    </w:p>
    <w:p w:rsidR="007C608B" w:rsidRPr="007C608B" w:rsidRDefault="007C608B" w:rsidP="00536CAE">
      <w:pPr>
        <w:pStyle w:val="2"/>
      </w:pPr>
      <w:r w:rsidRPr="007C608B">
        <w:t xml:space="preserve"> </w:t>
      </w:r>
      <w:bookmarkStart w:id="52" w:name="_Toc47966328"/>
      <w:r w:rsidRPr="007C608B">
        <w:t>Принцип</w:t>
      </w:r>
      <w:bookmarkEnd w:id="52"/>
    </w:p>
    <w:p w:rsidR="007C608B" w:rsidRDefault="007C608B" w:rsidP="007C608B">
      <w:pPr>
        <w:ind w:firstLine="567"/>
        <w:rPr>
          <w:sz w:val="24"/>
        </w:rPr>
      </w:pPr>
    </w:p>
    <w:p w:rsidR="007C608B" w:rsidRPr="007C608B" w:rsidRDefault="007C608B" w:rsidP="007C608B">
      <w:pPr>
        <w:ind w:firstLine="567"/>
        <w:rPr>
          <w:sz w:val="24"/>
        </w:rPr>
      </w:pPr>
      <w:r w:rsidRPr="007C608B">
        <w:rPr>
          <w:sz w:val="24"/>
        </w:rPr>
        <w:t xml:space="preserve">Испытание газовым взрывом определяет устойчивость к атакам газом. Испытание проводят только в том случае, если заявитель хочет сертифицировать сейф на обозначение </w:t>
      </w:r>
      <w:r>
        <w:rPr>
          <w:sz w:val="24"/>
        </w:rPr>
        <w:t>«</w:t>
      </w:r>
      <w:r w:rsidRPr="007C608B">
        <w:rPr>
          <w:sz w:val="24"/>
        </w:rPr>
        <w:t>GAS</w:t>
      </w:r>
      <w:r>
        <w:rPr>
          <w:sz w:val="24"/>
        </w:rPr>
        <w:t>»</w:t>
      </w:r>
      <w:r w:rsidRPr="007C608B">
        <w:rPr>
          <w:sz w:val="24"/>
        </w:rPr>
        <w:t>. Газовый заряд помещают внутрь сейфа и взрывают. После этого проводят испытание на устойчивость к взлому при помощи инструментов.</w:t>
      </w:r>
    </w:p>
    <w:p w:rsidR="007C608B" w:rsidRPr="007C608B" w:rsidRDefault="007C608B" w:rsidP="007C608B">
      <w:pPr>
        <w:ind w:firstLine="567"/>
        <w:rPr>
          <w:sz w:val="24"/>
        </w:rPr>
      </w:pPr>
    </w:p>
    <w:p w:rsidR="007C608B" w:rsidRPr="007C608B" w:rsidRDefault="007C608B" w:rsidP="00536CAE">
      <w:pPr>
        <w:pStyle w:val="2"/>
      </w:pPr>
      <w:r w:rsidRPr="007C608B">
        <w:t xml:space="preserve"> </w:t>
      </w:r>
      <w:bookmarkStart w:id="53" w:name="_Toc47966329"/>
      <w:r w:rsidRPr="007C608B">
        <w:t>Образец для испытания</w:t>
      </w:r>
      <w:bookmarkEnd w:id="53"/>
    </w:p>
    <w:p w:rsidR="007C608B" w:rsidRDefault="007C608B" w:rsidP="007C608B">
      <w:pPr>
        <w:ind w:firstLine="567"/>
        <w:rPr>
          <w:sz w:val="24"/>
        </w:rPr>
      </w:pPr>
    </w:p>
    <w:p w:rsidR="007C608B" w:rsidRPr="007C608B" w:rsidRDefault="007C608B" w:rsidP="007C608B">
      <w:pPr>
        <w:ind w:firstLine="567"/>
        <w:rPr>
          <w:sz w:val="24"/>
        </w:rPr>
      </w:pPr>
      <w:r w:rsidRPr="007C608B">
        <w:rPr>
          <w:sz w:val="24"/>
        </w:rPr>
        <w:t>Образец для испытания должен быть без повреждений и такой же конструкции (включая отверстия (см. 4.2.2)), что и образец, используемый при инструментальном испытании взрывом (см. раздел 7). Внутренний объем образца должен быть пустым (то есть без оборудования для наличных денег). Неиспользуемые отверстия в сейфе, которые обычно не закрыты, должны быть открыты во время испытания. Образец, который ранее был подвержен инструментальному испытанию, может быть использован, если это испытание не повлияет на результат испытания газовым взрывом.</w:t>
      </w:r>
    </w:p>
    <w:p w:rsidR="007C608B" w:rsidRPr="007C608B" w:rsidRDefault="007C608B" w:rsidP="007C608B">
      <w:pPr>
        <w:ind w:firstLine="567"/>
        <w:rPr>
          <w:sz w:val="24"/>
        </w:rPr>
      </w:pPr>
    </w:p>
    <w:p w:rsidR="007C608B" w:rsidRPr="007C608B" w:rsidRDefault="007C608B" w:rsidP="00536CAE">
      <w:pPr>
        <w:pStyle w:val="2"/>
      </w:pPr>
      <w:r w:rsidRPr="007C608B">
        <w:t xml:space="preserve"> </w:t>
      </w:r>
      <w:bookmarkStart w:id="54" w:name="_Toc47966330"/>
      <w:r w:rsidRPr="007C608B">
        <w:t>Заряд газа</w:t>
      </w:r>
      <w:bookmarkEnd w:id="54"/>
    </w:p>
    <w:p w:rsidR="007C608B" w:rsidRDefault="007C608B" w:rsidP="007C608B">
      <w:pPr>
        <w:ind w:firstLine="567"/>
        <w:rPr>
          <w:sz w:val="24"/>
        </w:rPr>
      </w:pPr>
    </w:p>
    <w:p w:rsidR="007C608B" w:rsidRPr="007C608B" w:rsidRDefault="007C608B" w:rsidP="007C608B">
      <w:pPr>
        <w:ind w:firstLine="567"/>
        <w:rPr>
          <w:sz w:val="24"/>
        </w:rPr>
      </w:pPr>
      <w:r w:rsidRPr="007C608B">
        <w:rPr>
          <w:sz w:val="24"/>
        </w:rPr>
        <w:t xml:space="preserve">Заряд должен состоять из газа (ацетилен </w:t>
      </w:r>
      <w:r w:rsidRPr="007C608B">
        <w:rPr>
          <w:sz w:val="24"/>
          <w:lang w:val="en-US"/>
        </w:rPr>
        <w:t>C</w:t>
      </w:r>
      <w:r w:rsidRPr="007C608B">
        <w:rPr>
          <w:sz w:val="24"/>
          <w:vertAlign w:val="subscript"/>
        </w:rPr>
        <w:t>2</w:t>
      </w:r>
      <w:r w:rsidRPr="007C608B">
        <w:rPr>
          <w:sz w:val="24"/>
          <w:lang w:val="en-US"/>
        </w:rPr>
        <w:t>H</w:t>
      </w:r>
      <w:proofErr w:type="gramStart"/>
      <w:r w:rsidRPr="007C608B">
        <w:rPr>
          <w:sz w:val="24"/>
          <w:vertAlign w:val="subscript"/>
        </w:rPr>
        <w:t>2</w:t>
      </w:r>
      <w:r w:rsidRPr="007C608B">
        <w:rPr>
          <w:sz w:val="24"/>
        </w:rPr>
        <w:t xml:space="preserve">  +</w:t>
      </w:r>
      <w:proofErr w:type="gramEnd"/>
      <w:r w:rsidRPr="007C608B">
        <w:rPr>
          <w:sz w:val="24"/>
        </w:rPr>
        <w:t xml:space="preserve"> кислород </w:t>
      </w:r>
      <w:r w:rsidRPr="007C608B">
        <w:rPr>
          <w:sz w:val="24"/>
          <w:lang w:val="en-US"/>
        </w:rPr>
        <w:t>O</w:t>
      </w:r>
      <w:r w:rsidRPr="007C608B">
        <w:rPr>
          <w:sz w:val="24"/>
          <w:vertAlign w:val="subscript"/>
        </w:rPr>
        <w:t>2</w:t>
      </w:r>
      <w:r w:rsidRPr="007C608B">
        <w:rPr>
          <w:sz w:val="24"/>
        </w:rPr>
        <w:t xml:space="preserve">) и стехиометрической и однородной смеси (1 </w:t>
      </w:r>
      <w:r w:rsidRPr="007C608B">
        <w:rPr>
          <w:sz w:val="24"/>
          <w:lang w:val="en-US"/>
        </w:rPr>
        <w:t>C</w:t>
      </w:r>
      <w:r w:rsidRPr="007C608B">
        <w:rPr>
          <w:sz w:val="24"/>
          <w:vertAlign w:val="subscript"/>
        </w:rPr>
        <w:t>2</w:t>
      </w:r>
      <w:r w:rsidRPr="007C608B">
        <w:rPr>
          <w:sz w:val="24"/>
          <w:lang w:val="en-US"/>
        </w:rPr>
        <w:t>H</w:t>
      </w:r>
      <w:r w:rsidRPr="007C608B">
        <w:rPr>
          <w:sz w:val="24"/>
          <w:vertAlign w:val="subscript"/>
        </w:rPr>
        <w:t>2</w:t>
      </w:r>
      <w:r w:rsidRPr="007C608B">
        <w:rPr>
          <w:sz w:val="24"/>
        </w:rPr>
        <w:t xml:space="preserve"> + 2.5 </w:t>
      </w:r>
      <w:r w:rsidRPr="007C608B">
        <w:rPr>
          <w:sz w:val="24"/>
          <w:lang w:val="en-US"/>
        </w:rPr>
        <w:t>O</w:t>
      </w:r>
      <w:r w:rsidRPr="007C608B">
        <w:rPr>
          <w:sz w:val="24"/>
          <w:vertAlign w:val="subscript"/>
        </w:rPr>
        <w:t>2</w:t>
      </w:r>
      <w:r w:rsidRPr="007C608B">
        <w:rPr>
          <w:sz w:val="24"/>
        </w:rPr>
        <w:t>), чистота газового компонента должна быть более 99</w:t>
      </w:r>
      <w:r>
        <w:rPr>
          <w:sz w:val="24"/>
        </w:rPr>
        <w:t xml:space="preserve"> </w:t>
      </w:r>
      <w:r w:rsidRPr="007C608B">
        <w:rPr>
          <w:sz w:val="24"/>
        </w:rPr>
        <w:t>%.</w:t>
      </w:r>
    </w:p>
    <w:p w:rsidR="007C608B" w:rsidRPr="007C608B" w:rsidRDefault="00EA1FAE" w:rsidP="007C608B">
      <w:pPr>
        <w:ind w:firstLine="567"/>
        <w:rPr>
          <w:sz w:val="24"/>
        </w:rPr>
      </w:pPr>
      <w:r w:rsidRPr="007C608B">
        <w:rPr>
          <w:sz w:val="24"/>
        </w:rPr>
        <w:t>Объемы C</w:t>
      </w:r>
      <w:r w:rsidR="007C608B" w:rsidRPr="007C608B">
        <w:rPr>
          <w:sz w:val="24"/>
          <w:vertAlign w:val="subscript"/>
        </w:rPr>
        <w:t>2</w:t>
      </w:r>
      <w:r w:rsidR="007C608B" w:rsidRPr="007C608B">
        <w:rPr>
          <w:sz w:val="24"/>
          <w:lang w:val="en-US"/>
        </w:rPr>
        <w:t>H</w:t>
      </w:r>
      <w:r w:rsidR="007C608B" w:rsidRPr="007C608B">
        <w:rPr>
          <w:sz w:val="24"/>
          <w:vertAlign w:val="subscript"/>
        </w:rPr>
        <w:t>2</w:t>
      </w:r>
      <w:r w:rsidR="007C608B" w:rsidRPr="007C608B">
        <w:rPr>
          <w:sz w:val="24"/>
        </w:rPr>
        <w:t xml:space="preserve"> и </w:t>
      </w:r>
      <w:r w:rsidR="007C608B" w:rsidRPr="007C608B">
        <w:rPr>
          <w:sz w:val="24"/>
          <w:lang w:val="en-US"/>
        </w:rPr>
        <w:t>O</w:t>
      </w:r>
      <w:proofErr w:type="gramStart"/>
      <w:r w:rsidR="007C608B" w:rsidRPr="007C608B">
        <w:rPr>
          <w:sz w:val="24"/>
          <w:vertAlign w:val="subscript"/>
        </w:rPr>
        <w:t>2</w:t>
      </w:r>
      <w:r w:rsidR="007C608B" w:rsidRPr="007C608B">
        <w:rPr>
          <w:sz w:val="24"/>
        </w:rPr>
        <w:t xml:space="preserve">  должны</w:t>
      </w:r>
      <w:proofErr w:type="gramEnd"/>
      <w:r w:rsidR="007C608B" w:rsidRPr="007C608B">
        <w:rPr>
          <w:sz w:val="24"/>
        </w:rPr>
        <w:t xml:space="preserve"> быть откорректированы под условия 20</w:t>
      </w:r>
      <w:r w:rsidR="007C608B">
        <w:rPr>
          <w:sz w:val="24"/>
        </w:rPr>
        <w:t xml:space="preserve"> </w:t>
      </w:r>
      <w:r w:rsidR="007C608B" w:rsidRPr="007C608B">
        <w:rPr>
          <w:sz w:val="24"/>
        </w:rPr>
        <w:t xml:space="preserve">°C и 1 013 </w:t>
      </w:r>
      <w:proofErr w:type="spellStart"/>
      <w:r w:rsidR="007C608B" w:rsidRPr="007C608B">
        <w:rPr>
          <w:sz w:val="24"/>
        </w:rPr>
        <w:t>гПа</w:t>
      </w:r>
      <w:proofErr w:type="spellEnd"/>
      <w:r w:rsidR="007C608B" w:rsidRPr="007C608B">
        <w:rPr>
          <w:sz w:val="24"/>
        </w:rPr>
        <w:t xml:space="preserve"> с допуском </w:t>
      </w:r>
      <w:r w:rsidR="007C608B">
        <w:rPr>
          <w:sz w:val="24"/>
        </w:rPr>
        <w:t>(</w:t>
      </w:r>
      <w:r w:rsidR="007C608B" w:rsidRPr="007C608B">
        <w:rPr>
          <w:sz w:val="24"/>
        </w:rPr>
        <w:t>±</w:t>
      </w:r>
      <w:r w:rsidR="007C608B">
        <w:rPr>
          <w:sz w:val="24"/>
        </w:rPr>
        <w:t xml:space="preserve"> </w:t>
      </w:r>
      <w:r w:rsidR="007C608B" w:rsidRPr="007C608B">
        <w:rPr>
          <w:sz w:val="24"/>
        </w:rPr>
        <w:t>5</w:t>
      </w:r>
      <w:r w:rsidR="007C608B">
        <w:rPr>
          <w:sz w:val="24"/>
        </w:rPr>
        <w:t xml:space="preserve">) </w:t>
      </w:r>
      <w:r w:rsidR="007C608B" w:rsidRPr="007C608B">
        <w:rPr>
          <w:sz w:val="24"/>
        </w:rPr>
        <w:t>%.</w:t>
      </w:r>
    </w:p>
    <w:p w:rsidR="007C608B" w:rsidRPr="007C608B" w:rsidRDefault="007C608B" w:rsidP="00536CAE">
      <w:pPr>
        <w:pStyle w:val="2"/>
      </w:pPr>
      <w:r w:rsidRPr="007C608B">
        <w:lastRenderedPageBreak/>
        <w:t xml:space="preserve"> </w:t>
      </w:r>
      <w:bookmarkStart w:id="55" w:name="_Toc47966331"/>
      <w:r w:rsidRPr="007C608B">
        <w:t>Определение объема заряда газа</w:t>
      </w:r>
      <w:bookmarkEnd w:id="55"/>
    </w:p>
    <w:p w:rsidR="007C608B" w:rsidRDefault="007C608B" w:rsidP="007C608B">
      <w:pPr>
        <w:ind w:firstLine="567"/>
        <w:rPr>
          <w:sz w:val="24"/>
        </w:rPr>
      </w:pPr>
    </w:p>
    <w:p w:rsidR="007C608B" w:rsidRPr="007C608B" w:rsidRDefault="007C608B" w:rsidP="007C608B">
      <w:pPr>
        <w:ind w:firstLine="567"/>
        <w:rPr>
          <w:sz w:val="24"/>
        </w:rPr>
      </w:pPr>
      <w:r w:rsidRPr="007C608B">
        <w:rPr>
          <w:sz w:val="24"/>
        </w:rPr>
        <w:t>Объем заряда газа рассчитывается в соответствии с таблицей 5:</w:t>
      </w:r>
    </w:p>
    <w:p w:rsidR="007C608B" w:rsidRPr="007C608B" w:rsidRDefault="007C608B" w:rsidP="007C608B">
      <w:pPr>
        <w:ind w:firstLine="709"/>
        <w:jc w:val="center"/>
        <w:rPr>
          <w:sz w:val="24"/>
        </w:rPr>
      </w:pPr>
    </w:p>
    <w:p w:rsidR="007C608B" w:rsidRDefault="007C608B" w:rsidP="007C608B">
      <w:pPr>
        <w:ind w:firstLine="709"/>
        <w:jc w:val="center"/>
        <w:rPr>
          <w:b/>
          <w:bCs/>
          <w:sz w:val="24"/>
        </w:rPr>
      </w:pPr>
      <w:r w:rsidRPr="007C608B">
        <w:rPr>
          <w:b/>
          <w:bCs/>
          <w:sz w:val="24"/>
        </w:rPr>
        <w:t>Таблица 5</w:t>
      </w:r>
      <w:r>
        <w:rPr>
          <w:b/>
          <w:bCs/>
          <w:sz w:val="24"/>
        </w:rPr>
        <w:t xml:space="preserve"> – </w:t>
      </w:r>
      <w:r w:rsidRPr="007C608B">
        <w:rPr>
          <w:b/>
          <w:bCs/>
          <w:sz w:val="24"/>
        </w:rPr>
        <w:t xml:space="preserve">Объем заряда газа (л) для степени сопротивления </w:t>
      </w:r>
      <w:r w:rsidRPr="007C608B">
        <w:rPr>
          <w:b/>
          <w:bCs/>
          <w:sz w:val="24"/>
          <w:lang w:val="en-US"/>
        </w:rPr>
        <w:t>II</w:t>
      </w:r>
      <w:r w:rsidRPr="007C608B">
        <w:rPr>
          <w:b/>
          <w:bCs/>
          <w:sz w:val="24"/>
        </w:rPr>
        <w:t>-</w:t>
      </w:r>
      <w:r w:rsidRPr="007C608B">
        <w:rPr>
          <w:b/>
          <w:bCs/>
          <w:sz w:val="24"/>
          <w:lang w:val="en-US"/>
        </w:rPr>
        <w:t>VIII</w:t>
      </w:r>
      <w:r w:rsidR="00EA1FAE">
        <w:rPr>
          <w:b/>
          <w:bCs/>
          <w:sz w:val="24"/>
        </w:rPr>
        <w:t xml:space="preserve"> </w:t>
      </w:r>
      <w:proofErr w:type="gramStart"/>
      <w:r w:rsidR="00EA1FAE">
        <w:rPr>
          <w:b/>
          <w:bCs/>
          <w:sz w:val="24"/>
        </w:rPr>
        <w:t xml:space="preserve">– </w:t>
      </w:r>
      <w:r w:rsidRPr="007C608B">
        <w:rPr>
          <w:b/>
          <w:bCs/>
          <w:sz w:val="24"/>
        </w:rPr>
        <w:t xml:space="preserve"> допуск</w:t>
      </w:r>
      <w:proofErr w:type="gramEnd"/>
      <w:r w:rsidRPr="007C608B">
        <w:rPr>
          <w:b/>
          <w:bCs/>
          <w:sz w:val="24"/>
        </w:rPr>
        <w:t xml:space="preserve"> </w:t>
      </w:r>
      <w:r>
        <w:rPr>
          <w:b/>
          <w:bCs/>
          <w:sz w:val="24"/>
        </w:rPr>
        <w:t>(</w:t>
      </w:r>
      <w:r w:rsidRPr="007C608B">
        <w:rPr>
          <w:b/>
          <w:bCs/>
          <w:sz w:val="24"/>
        </w:rPr>
        <w:t>± 5</w:t>
      </w:r>
      <w:r>
        <w:rPr>
          <w:b/>
          <w:bCs/>
          <w:sz w:val="24"/>
        </w:rPr>
        <w:t xml:space="preserve">) </w:t>
      </w:r>
      <w:r w:rsidRPr="007C608B">
        <w:rPr>
          <w:b/>
          <w:bCs/>
          <w:sz w:val="24"/>
        </w:rPr>
        <w:t>%</w:t>
      </w:r>
    </w:p>
    <w:p w:rsidR="007C608B" w:rsidRPr="007C608B" w:rsidRDefault="007C608B" w:rsidP="007C608B">
      <w:pPr>
        <w:ind w:firstLine="709"/>
        <w:jc w:val="center"/>
        <w:rPr>
          <w:b/>
          <w:bCs/>
          <w:sz w:val="24"/>
        </w:rPr>
      </w:pPr>
    </w:p>
    <w:tbl>
      <w:tblPr>
        <w:tblW w:w="0" w:type="auto"/>
        <w:jc w:val="center"/>
        <w:tblLayout w:type="fixed"/>
        <w:tblCellMar>
          <w:left w:w="10" w:type="dxa"/>
          <w:right w:w="10" w:type="dxa"/>
        </w:tblCellMar>
        <w:tblLook w:val="04A0" w:firstRow="1" w:lastRow="0" w:firstColumn="1" w:lastColumn="0" w:noHBand="0" w:noVBand="1"/>
      </w:tblPr>
      <w:tblGrid>
        <w:gridCol w:w="4872"/>
        <w:gridCol w:w="4882"/>
      </w:tblGrid>
      <w:tr w:rsidR="007C608B" w:rsidRPr="007C608B" w:rsidTr="007C608B">
        <w:trPr>
          <w:trHeight w:val="413"/>
          <w:jc w:val="center"/>
        </w:trPr>
        <w:tc>
          <w:tcPr>
            <w:tcW w:w="4872" w:type="dxa"/>
            <w:tcBorders>
              <w:top w:val="single" w:sz="4" w:space="0" w:color="auto"/>
              <w:left w:val="single" w:sz="4" w:space="0" w:color="auto"/>
              <w:bottom w:val="double" w:sz="4" w:space="0" w:color="auto"/>
              <w:right w:val="single" w:sz="4" w:space="0" w:color="auto"/>
            </w:tcBorders>
            <w:shd w:val="clear" w:color="auto" w:fill="FFFFFF"/>
            <w:hideMark/>
          </w:tcPr>
          <w:p w:rsidR="007C608B" w:rsidRPr="007C608B" w:rsidRDefault="007C608B">
            <w:pPr>
              <w:ind w:firstLine="709"/>
              <w:rPr>
                <w:sz w:val="24"/>
              </w:rPr>
            </w:pPr>
            <w:r w:rsidRPr="007C608B">
              <w:rPr>
                <w:sz w:val="24"/>
              </w:rPr>
              <w:t>Степень сопротивления</w:t>
            </w:r>
          </w:p>
        </w:tc>
        <w:tc>
          <w:tcPr>
            <w:tcW w:w="4882" w:type="dxa"/>
            <w:tcBorders>
              <w:top w:val="single" w:sz="4" w:space="0" w:color="auto"/>
              <w:left w:val="single" w:sz="4" w:space="0" w:color="auto"/>
              <w:bottom w:val="double" w:sz="4" w:space="0" w:color="auto"/>
              <w:right w:val="single" w:sz="4" w:space="0" w:color="auto"/>
            </w:tcBorders>
            <w:shd w:val="clear" w:color="auto" w:fill="FFFFFF"/>
            <w:hideMark/>
          </w:tcPr>
          <w:p w:rsidR="007C608B" w:rsidRPr="007C608B" w:rsidRDefault="007C608B">
            <w:pPr>
              <w:ind w:firstLine="709"/>
              <w:rPr>
                <w:sz w:val="24"/>
              </w:rPr>
            </w:pPr>
            <w:r w:rsidRPr="007C608B">
              <w:rPr>
                <w:sz w:val="24"/>
              </w:rPr>
              <w:t>Расчет по</w:t>
            </w:r>
          </w:p>
        </w:tc>
      </w:tr>
      <w:tr w:rsidR="007C608B" w:rsidRPr="007C608B" w:rsidTr="007C608B">
        <w:trPr>
          <w:trHeight w:val="389"/>
          <w:jc w:val="center"/>
        </w:trPr>
        <w:tc>
          <w:tcPr>
            <w:tcW w:w="4872" w:type="dxa"/>
            <w:tcBorders>
              <w:top w:val="double" w:sz="4" w:space="0" w:color="auto"/>
              <w:left w:val="single" w:sz="4" w:space="0" w:color="auto"/>
              <w:bottom w:val="single" w:sz="4" w:space="0" w:color="auto"/>
              <w:right w:val="single" w:sz="4" w:space="0" w:color="auto"/>
            </w:tcBorders>
            <w:shd w:val="clear" w:color="auto" w:fill="FFFFFF"/>
            <w:hideMark/>
          </w:tcPr>
          <w:p w:rsidR="007C608B" w:rsidRPr="007C608B" w:rsidRDefault="007C608B">
            <w:pPr>
              <w:ind w:firstLine="709"/>
              <w:rPr>
                <w:sz w:val="24"/>
                <w:lang w:val="en-US"/>
              </w:rPr>
            </w:pPr>
            <w:r w:rsidRPr="007C608B">
              <w:rPr>
                <w:sz w:val="24"/>
                <w:lang w:val="en-US"/>
              </w:rPr>
              <w:t xml:space="preserve">II, III </w:t>
            </w:r>
            <w:r w:rsidRPr="007C608B">
              <w:rPr>
                <w:sz w:val="24"/>
              </w:rPr>
              <w:t>и</w:t>
            </w:r>
            <w:r w:rsidRPr="007C608B">
              <w:rPr>
                <w:sz w:val="24"/>
                <w:lang w:val="en-US"/>
              </w:rPr>
              <w:t xml:space="preserve"> IV</w:t>
            </w:r>
          </w:p>
        </w:tc>
        <w:tc>
          <w:tcPr>
            <w:tcW w:w="4882" w:type="dxa"/>
            <w:tcBorders>
              <w:top w:val="double" w:sz="4" w:space="0" w:color="auto"/>
              <w:left w:val="single" w:sz="4" w:space="0" w:color="auto"/>
              <w:bottom w:val="single" w:sz="4" w:space="0" w:color="auto"/>
              <w:right w:val="single" w:sz="4" w:space="0" w:color="auto"/>
            </w:tcBorders>
            <w:shd w:val="clear" w:color="auto" w:fill="FFFFFF"/>
            <w:hideMark/>
          </w:tcPr>
          <w:p w:rsidR="007C608B" w:rsidRPr="007C608B" w:rsidRDefault="007C608B">
            <w:pPr>
              <w:ind w:firstLine="709"/>
              <w:rPr>
                <w:sz w:val="24"/>
                <w:lang w:val="en-US"/>
              </w:rPr>
            </w:pPr>
            <w:r w:rsidRPr="007C608B">
              <w:rPr>
                <w:sz w:val="24"/>
              </w:rPr>
              <w:t>Формула</w:t>
            </w:r>
            <w:r w:rsidRPr="007C608B">
              <w:rPr>
                <w:sz w:val="24"/>
                <w:lang w:val="en-US"/>
              </w:rPr>
              <w:t xml:space="preserve"> </w:t>
            </w:r>
            <w:r w:rsidRPr="007C608B">
              <w:rPr>
                <w:sz w:val="24"/>
              </w:rPr>
              <w:t>(3)</w:t>
            </w:r>
          </w:p>
        </w:tc>
      </w:tr>
      <w:tr w:rsidR="007C608B" w:rsidRPr="007C608B" w:rsidTr="007C608B">
        <w:trPr>
          <w:trHeight w:val="418"/>
          <w:jc w:val="center"/>
        </w:trPr>
        <w:tc>
          <w:tcPr>
            <w:tcW w:w="4872" w:type="dxa"/>
            <w:tcBorders>
              <w:top w:val="single" w:sz="4" w:space="0" w:color="auto"/>
              <w:left w:val="single" w:sz="4" w:space="0" w:color="auto"/>
              <w:bottom w:val="single" w:sz="4" w:space="0" w:color="auto"/>
              <w:right w:val="single" w:sz="4" w:space="0" w:color="auto"/>
            </w:tcBorders>
            <w:shd w:val="clear" w:color="auto" w:fill="FFFFFF"/>
            <w:hideMark/>
          </w:tcPr>
          <w:p w:rsidR="007C608B" w:rsidRPr="007C608B" w:rsidRDefault="007C608B">
            <w:pPr>
              <w:ind w:firstLine="709"/>
              <w:rPr>
                <w:sz w:val="24"/>
              </w:rPr>
            </w:pPr>
            <w:r w:rsidRPr="007C608B">
              <w:rPr>
                <w:sz w:val="24"/>
                <w:lang w:val="en-US"/>
              </w:rPr>
              <w:t>V</w:t>
            </w:r>
            <w:r w:rsidRPr="007C608B">
              <w:rPr>
                <w:sz w:val="24"/>
              </w:rPr>
              <w:t xml:space="preserve">, </w:t>
            </w:r>
            <w:r w:rsidRPr="007C608B">
              <w:rPr>
                <w:sz w:val="24"/>
                <w:lang w:val="en-US"/>
              </w:rPr>
              <w:t>VI</w:t>
            </w:r>
            <w:r w:rsidRPr="007C608B">
              <w:rPr>
                <w:sz w:val="24"/>
              </w:rPr>
              <w:t xml:space="preserve">, </w:t>
            </w:r>
            <w:r w:rsidRPr="007C608B">
              <w:rPr>
                <w:sz w:val="24"/>
                <w:lang w:val="en-US"/>
              </w:rPr>
              <w:t>VII</w:t>
            </w:r>
            <w:r w:rsidRPr="007C608B">
              <w:rPr>
                <w:sz w:val="24"/>
              </w:rPr>
              <w:t xml:space="preserve"> и </w:t>
            </w:r>
            <w:r w:rsidRPr="007C608B">
              <w:rPr>
                <w:sz w:val="24"/>
                <w:lang w:val="en-US"/>
              </w:rPr>
              <w:t>VIII</w:t>
            </w:r>
          </w:p>
        </w:tc>
        <w:tc>
          <w:tcPr>
            <w:tcW w:w="4882" w:type="dxa"/>
            <w:tcBorders>
              <w:top w:val="single" w:sz="4" w:space="0" w:color="auto"/>
              <w:left w:val="single" w:sz="4" w:space="0" w:color="auto"/>
              <w:bottom w:val="single" w:sz="4" w:space="0" w:color="auto"/>
              <w:right w:val="single" w:sz="4" w:space="0" w:color="auto"/>
            </w:tcBorders>
            <w:shd w:val="clear" w:color="auto" w:fill="FFFFFF"/>
            <w:hideMark/>
          </w:tcPr>
          <w:p w:rsidR="007C608B" w:rsidRPr="007C608B" w:rsidRDefault="007C608B">
            <w:pPr>
              <w:ind w:firstLine="709"/>
              <w:rPr>
                <w:sz w:val="24"/>
                <w:lang w:val="en-US"/>
              </w:rPr>
            </w:pPr>
            <w:proofErr w:type="spellStart"/>
            <w:r w:rsidRPr="007C608B">
              <w:rPr>
                <w:sz w:val="24"/>
                <w:lang w:val="en-US"/>
              </w:rPr>
              <w:t>Формула</w:t>
            </w:r>
            <w:proofErr w:type="spellEnd"/>
            <w:r w:rsidRPr="007C608B">
              <w:rPr>
                <w:sz w:val="24"/>
                <w:lang w:val="en-US"/>
              </w:rPr>
              <w:t xml:space="preserve"> </w:t>
            </w:r>
            <w:r w:rsidRPr="007C608B">
              <w:rPr>
                <w:sz w:val="24"/>
              </w:rPr>
              <w:t>(4)</w:t>
            </w:r>
          </w:p>
        </w:tc>
      </w:tr>
    </w:tbl>
    <w:p w:rsidR="007C608B" w:rsidRPr="007C608B" w:rsidRDefault="007C608B" w:rsidP="007C608B">
      <w:pPr>
        <w:ind w:firstLine="567"/>
        <w:rPr>
          <w:sz w:val="24"/>
        </w:rPr>
      </w:pPr>
    </w:p>
    <w:p w:rsidR="007C608B" w:rsidRPr="007C608B" w:rsidRDefault="007C608B" w:rsidP="007C608B">
      <w:pPr>
        <w:ind w:firstLine="567"/>
        <w:rPr>
          <w:sz w:val="24"/>
        </w:rPr>
      </w:pPr>
      <w:r w:rsidRPr="007C608B">
        <w:rPr>
          <w:sz w:val="24"/>
        </w:rPr>
        <w:t>Объем заряда газа зависит от объема внутреннего пространства сейфа следующим образом:</w:t>
      </w:r>
    </w:p>
    <w:p w:rsidR="007C608B" w:rsidRPr="00254C06" w:rsidRDefault="007C608B" w:rsidP="007C608B">
      <w:pPr>
        <w:ind w:firstLine="567"/>
        <w:rPr>
          <w:sz w:val="24"/>
          <w:lang w:val="en-US"/>
        </w:rPr>
      </w:pPr>
      <w:r w:rsidRPr="007C608B">
        <w:rPr>
          <w:sz w:val="24"/>
        </w:rPr>
        <w:t>Формула</w:t>
      </w:r>
      <w:r w:rsidRPr="00254C06">
        <w:rPr>
          <w:sz w:val="24"/>
          <w:lang w:val="en-US"/>
        </w:rPr>
        <w:t xml:space="preserve"> 3:</w:t>
      </w:r>
    </w:p>
    <w:p w:rsidR="007C608B" w:rsidRPr="00254C06" w:rsidRDefault="007C608B" w:rsidP="007C608B">
      <w:pPr>
        <w:ind w:firstLine="567"/>
        <w:rPr>
          <w:sz w:val="24"/>
          <w:lang w:val="en-US"/>
        </w:rPr>
      </w:pPr>
    </w:p>
    <w:p w:rsidR="007C608B" w:rsidRPr="007C608B" w:rsidRDefault="007C608B" w:rsidP="007C608B">
      <w:pPr>
        <w:ind w:firstLine="567"/>
        <w:rPr>
          <w:sz w:val="24"/>
          <w:lang w:val="en-US"/>
        </w:rPr>
      </w:pPr>
      <w:proofErr w:type="spellStart"/>
      <w:r w:rsidRPr="007C608B">
        <w:rPr>
          <w:i/>
          <w:sz w:val="24"/>
          <w:lang w:val="en-US"/>
        </w:rPr>
        <w:t>V</w:t>
      </w:r>
      <w:r w:rsidRPr="007C608B">
        <w:rPr>
          <w:sz w:val="24"/>
          <w:vertAlign w:val="subscript"/>
          <w:lang w:val="en-US"/>
        </w:rPr>
        <w:t>charge</w:t>
      </w:r>
      <w:proofErr w:type="spellEnd"/>
      <w:r>
        <w:rPr>
          <w:sz w:val="24"/>
          <w:lang w:val="en-US"/>
        </w:rPr>
        <w:t xml:space="preserve"> = 50/&lt;50 %×</w:t>
      </w:r>
      <w:proofErr w:type="spellStart"/>
      <w:r w:rsidRPr="007C608B">
        <w:rPr>
          <w:i/>
          <w:sz w:val="24"/>
          <w:lang w:val="en-US"/>
        </w:rPr>
        <w:t>V</w:t>
      </w:r>
      <w:r w:rsidRPr="007C608B">
        <w:rPr>
          <w:sz w:val="24"/>
          <w:vertAlign w:val="subscript"/>
          <w:lang w:val="en-US"/>
        </w:rPr>
        <w:t>internal</w:t>
      </w:r>
      <w:proofErr w:type="spellEnd"/>
      <w:r w:rsidRPr="007C608B">
        <w:rPr>
          <w:sz w:val="24"/>
          <w:vertAlign w:val="subscript"/>
          <w:lang w:val="en-US"/>
        </w:rPr>
        <w:t xml:space="preserve"> space </w:t>
      </w:r>
      <w:r>
        <w:rPr>
          <w:sz w:val="24"/>
          <w:lang w:val="en-US"/>
        </w:rPr>
        <w:t xml:space="preserve">&lt;100/                                                                            </w:t>
      </w:r>
      <w:proofErr w:type="gramStart"/>
      <w:r>
        <w:rPr>
          <w:sz w:val="24"/>
          <w:lang w:val="en-US"/>
        </w:rPr>
        <w:t xml:space="preserve">   (</w:t>
      </w:r>
      <w:proofErr w:type="gramEnd"/>
      <w:r>
        <w:rPr>
          <w:sz w:val="24"/>
          <w:lang w:val="en-US"/>
        </w:rPr>
        <w:t>3)</w:t>
      </w:r>
    </w:p>
    <w:p w:rsidR="007C608B" w:rsidRPr="00254C06" w:rsidRDefault="007C608B" w:rsidP="007C608B">
      <w:pPr>
        <w:ind w:firstLine="567"/>
        <w:rPr>
          <w:sz w:val="24"/>
          <w:lang w:val="en-US"/>
        </w:rPr>
      </w:pPr>
    </w:p>
    <w:p w:rsidR="007C608B" w:rsidRPr="00254C06" w:rsidRDefault="007C608B" w:rsidP="007C608B">
      <w:pPr>
        <w:rPr>
          <w:sz w:val="24"/>
          <w:lang w:val="en-US"/>
        </w:rPr>
      </w:pPr>
      <w:r w:rsidRPr="007C608B">
        <w:rPr>
          <w:sz w:val="24"/>
        </w:rPr>
        <w:t>где</w:t>
      </w:r>
      <w:r w:rsidRPr="00254C06">
        <w:rPr>
          <w:sz w:val="24"/>
          <w:lang w:val="en-US"/>
        </w:rPr>
        <w:t xml:space="preserve"> </w:t>
      </w:r>
      <w:proofErr w:type="spellStart"/>
      <w:r w:rsidRPr="007C608B">
        <w:rPr>
          <w:i/>
          <w:sz w:val="24"/>
          <w:lang w:val="en-US"/>
        </w:rPr>
        <w:t>V</w:t>
      </w:r>
      <w:r w:rsidRPr="007C608B">
        <w:rPr>
          <w:sz w:val="24"/>
          <w:vertAlign w:val="subscript"/>
          <w:lang w:val="en-US"/>
        </w:rPr>
        <w:t>charge</w:t>
      </w:r>
      <w:proofErr w:type="spellEnd"/>
      <w:r w:rsidRPr="00254C06">
        <w:rPr>
          <w:sz w:val="24"/>
          <w:lang w:val="en-US"/>
        </w:rPr>
        <w:t xml:space="preserve"> – </w:t>
      </w:r>
      <w:r w:rsidRPr="007C608B">
        <w:rPr>
          <w:sz w:val="24"/>
        </w:rPr>
        <w:t>объем</w:t>
      </w:r>
      <w:r w:rsidRPr="00254C06">
        <w:rPr>
          <w:sz w:val="24"/>
          <w:lang w:val="en-US"/>
        </w:rPr>
        <w:t xml:space="preserve"> </w:t>
      </w:r>
      <w:r w:rsidRPr="007C608B">
        <w:rPr>
          <w:sz w:val="24"/>
        </w:rPr>
        <w:t>заряда</w:t>
      </w:r>
      <w:r w:rsidRPr="00254C06">
        <w:rPr>
          <w:sz w:val="24"/>
          <w:lang w:val="en-US"/>
        </w:rPr>
        <w:t xml:space="preserve"> </w:t>
      </w:r>
      <w:r w:rsidRPr="007C608B">
        <w:rPr>
          <w:sz w:val="24"/>
        </w:rPr>
        <w:t>газа</w:t>
      </w:r>
      <w:r w:rsidRPr="00254C06">
        <w:rPr>
          <w:sz w:val="24"/>
          <w:lang w:val="en-US"/>
        </w:rPr>
        <w:t>:</w:t>
      </w:r>
    </w:p>
    <w:p w:rsidR="007C608B" w:rsidRDefault="007C608B" w:rsidP="007C608B">
      <w:pPr>
        <w:rPr>
          <w:sz w:val="24"/>
        </w:rPr>
      </w:pPr>
      <w:r w:rsidRPr="007C608B">
        <w:rPr>
          <w:sz w:val="24"/>
        </w:rPr>
        <w:t>l</w:t>
      </w:r>
      <w:r>
        <w:rPr>
          <w:sz w:val="24"/>
        </w:rPr>
        <w:t xml:space="preserve"> – </w:t>
      </w:r>
      <w:r w:rsidRPr="007C608B">
        <w:rPr>
          <w:sz w:val="24"/>
        </w:rPr>
        <w:t>литры</w:t>
      </w:r>
      <w:r>
        <w:rPr>
          <w:sz w:val="24"/>
        </w:rPr>
        <w:t>;</w:t>
      </w:r>
    </w:p>
    <w:p w:rsidR="007C608B" w:rsidRPr="007C608B" w:rsidRDefault="007C608B" w:rsidP="007C608B">
      <w:pPr>
        <w:rPr>
          <w:sz w:val="24"/>
        </w:rPr>
      </w:pPr>
      <w:proofErr w:type="spellStart"/>
      <w:r w:rsidRPr="007C608B">
        <w:rPr>
          <w:i/>
          <w:sz w:val="24"/>
          <w:lang w:val="en-US"/>
        </w:rPr>
        <w:t>V</w:t>
      </w:r>
      <w:r w:rsidRPr="007C608B">
        <w:rPr>
          <w:sz w:val="24"/>
          <w:vertAlign w:val="subscript"/>
          <w:lang w:val="en-US"/>
        </w:rPr>
        <w:t>internal</w:t>
      </w:r>
      <w:proofErr w:type="spellEnd"/>
      <w:r w:rsidRPr="007C608B">
        <w:rPr>
          <w:sz w:val="24"/>
          <w:vertAlign w:val="subscript"/>
        </w:rPr>
        <w:t xml:space="preserve"> </w:t>
      </w:r>
      <w:r w:rsidRPr="007C608B">
        <w:rPr>
          <w:sz w:val="24"/>
          <w:vertAlign w:val="subscript"/>
          <w:lang w:val="en-US"/>
        </w:rPr>
        <w:t>space</w:t>
      </w:r>
      <w:r>
        <w:rPr>
          <w:sz w:val="24"/>
          <w:vertAlign w:val="subscript"/>
        </w:rPr>
        <w:t xml:space="preserve"> </w:t>
      </w:r>
      <w:r w:rsidRPr="007C608B">
        <w:rPr>
          <w:sz w:val="24"/>
        </w:rPr>
        <w:t>–</w:t>
      </w:r>
      <w:r>
        <w:rPr>
          <w:sz w:val="24"/>
        </w:rPr>
        <w:t xml:space="preserve"> </w:t>
      </w:r>
      <w:r w:rsidRPr="007C608B">
        <w:rPr>
          <w:sz w:val="24"/>
        </w:rPr>
        <w:t>объем внутреннего пространства, определенный в 3.8</w:t>
      </w:r>
    </w:p>
    <w:p w:rsidR="007C608B" w:rsidRDefault="007C608B" w:rsidP="007C608B">
      <w:pPr>
        <w:ind w:firstLine="567"/>
        <w:rPr>
          <w:sz w:val="24"/>
        </w:rPr>
      </w:pPr>
    </w:p>
    <w:p w:rsidR="007C608B" w:rsidRPr="00EA1FAE" w:rsidRDefault="007C608B" w:rsidP="007C608B">
      <w:pPr>
        <w:ind w:firstLine="567"/>
        <w:rPr>
          <w:sz w:val="20"/>
          <w:szCs w:val="20"/>
        </w:rPr>
      </w:pPr>
      <w:r w:rsidRPr="00EA1FAE">
        <w:rPr>
          <w:sz w:val="20"/>
          <w:szCs w:val="20"/>
        </w:rPr>
        <w:t xml:space="preserve">Примечание – Формула 3 предполагает, что внутренний объем сейфа занят механизмом, который ограничивает объем газа, которое можно закачать. Неиспользованный объем не должен превышать 100 </w:t>
      </w:r>
      <w:r w:rsidR="00EA1FAE" w:rsidRPr="00EA1FAE">
        <w:rPr>
          <w:sz w:val="20"/>
          <w:szCs w:val="20"/>
        </w:rPr>
        <w:t>дм</w:t>
      </w:r>
      <w:r w:rsidR="00EA1FAE" w:rsidRPr="00EA1FAE">
        <w:rPr>
          <w:sz w:val="20"/>
          <w:szCs w:val="20"/>
          <w:vertAlign w:val="superscript"/>
        </w:rPr>
        <w:t>3</w:t>
      </w:r>
      <w:r w:rsidRPr="00EA1FAE">
        <w:rPr>
          <w:sz w:val="20"/>
          <w:szCs w:val="20"/>
        </w:rPr>
        <w:t>. Для этого могут быть установлены дополнительные устройства, например, изготовителем банкомата.</w:t>
      </w:r>
    </w:p>
    <w:p w:rsidR="00EA1FAE" w:rsidRPr="007C608B" w:rsidRDefault="00EA1FAE" w:rsidP="007C608B">
      <w:pPr>
        <w:ind w:firstLine="567"/>
        <w:rPr>
          <w:sz w:val="24"/>
        </w:rPr>
      </w:pPr>
    </w:p>
    <w:p w:rsidR="007C608B" w:rsidRPr="007C608B" w:rsidRDefault="007C608B" w:rsidP="007C608B">
      <w:pPr>
        <w:ind w:firstLine="567"/>
        <w:rPr>
          <w:sz w:val="24"/>
        </w:rPr>
      </w:pPr>
      <w:r w:rsidRPr="007C608B">
        <w:rPr>
          <w:sz w:val="24"/>
        </w:rPr>
        <w:t>Рассчитанный объем округляют до большего целого числа.</w:t>
      </w:r>
    </w:p>
    <w:p w:rsidR="007C608B" w:rsidRPr="00C126BD" w:rsidRDefault="007C608B" w:rsidP="007C608B">
      <w:pPr>
        <w:ind w:firstLine="567"/>
        <w:rPr>
          <w:sz w:val="24"/>
          <w:lang w:val="en-US"/>
        </w:rPr>
      </w:pPr>
      <w:r w:rsidRPr="007C608B">
        <w:rPr>
          <w:sz w:val="24"/>
        </w:rPr>
        <w:t>Формула</w:t>
      </w:r>
      <w:r w:rsidRPr="00C126BD">
        <w:rPr>
          <w:sz w:val="24"/>
          <w:lang w:val="en-US"/>
        </w:rPr>
        <w:t xml:space="preserve"> 4:</w:t>
      </w:r>
    </w:p>
    <w:p w:rsidR="007C608B" w:rsidRPr="00C126BD" w:rsidRDefault="007C608B" w:rsidP="007C608B">
      <w:pPr>
        <w:ind w:firstLine="709"/>
        <w:rPr>
          <w:szCs w:val="28"/>
          <w:lang w:val="en-US"/>
        </w:rPr>
      </w:pPr>
    </w:p>
    <w:p w:rsidR="00EA1FAE" w:rsidRPr="007C608B" w:rsidRDefault="00EA1FAE" w:rsidP="00EA1FAE">
      <w:pPr>
        <w:ind w:firstLine="567"/>
        <w:rPr>
          <w:sz w:val="24"/>
          <w:lang w:val="en-US"/>
        </w:rPr>
      </w:pPr>
      <w:proofErr w:type="spellStart"/>
      <w:r w:rsidRPr="007C608B">
        <w:rPr>
          <w:i/>
          <w:sz w:val="24"/>
          <w:lang w:val="en-US"/>
        </w:rPr>
        <w:t>V</w:t>
      </w:r>
      <w:r w:rsidRPr="007C608B">
        <w:rPr>
          <w:sz w:val="24"/>
          <w:vertAlign w:val="subscript"/>
          <w:lang w:val="en-US"/>
        </w:rPr>
        <w:t>charge</w:t>
      </w:r>
      <w:proofErr w:type="spellEnd"/>
      <w:r>
        <w:rPr>
          <w:sz w:val="24"/>
          <w:lang w:val="en-US"/>
        </w:rPr>
        <w:t xml:space="preserve"> = 50/</w:t>
      </w:r>
      <w:proofErr w:type="gramStart"/>
      <w:r>
        <w:rPr>
          <w:sz w:val="24"/>
          <w:lang w:val="en-US"/>
        </w:rPr>
        <w:t>&lt;</w:t>
      </w:r>
      <w:r w:rsidRPr="00EA1FAE">
        <w:rPr>
          <w:sz w:val="24"/>
          <w:lang w:val="en-US"/>
        </w:rPr>
        <w:t>(</w:t>
      </w:r>
      <w:proofErr w:type="spellStart"/>
      <w:proofErr w:type="gramEnd"/>
      <w:r w:rsidRPr="007C608B">
        <w:rPr>
          <w:i/>
          <w:sz w:val="24"/>
          <w:lang w:val="en-US"/>
        </w:rPr>
        <w:t>V</w:t>
      </w:r>
      <w:r w:rsidRPr="007C608B">
        <w:rPr>
          <w:sz w:val="24"/>
          <w:vertAlign w:val="subscript"/>
          <w:lang w:val="en-US"/>
        </w:rPr>
        <w:t>internal</w:t>
      </w:r>
      <w:proofErr w:type="spellEnd"/>
      <w:r w:rsidRPr="007C608B">
        <w:rPr>
          <w:sz w:val="24"/>
          <w:vertAlign w:val="subscript"/>
          <w:lang w:val="en-US"/>
        </w:rPr>
        <w:t xml:space="preserve"> space </w:t>
      </w:r>
      <w:r w:rsidRPr="00EA1FAE">
        <w:rPr>
          <w:sz w:val="24"/>
          <w:lang w:val="en-US"/>
        </w:rPr>
        <w:t xml:space="preserve">– </w:t>
      </w:r>
      <w:proofErr w:type="spellStart"/>
      <w:r w:rsidRPr="00EA1FAE">
        <w:rPr>
          <w:i/>
          <w:sz w:val="24"/>
          <w:lang w:val="en-US"/>
        </w:rPr>
        <w:t>V</w:t>
      </w:r>
      <w:r w:rsidRPr="00EA1FAE">
        <w:rPr>
          <w:sz w:val="24"/>
          <w:vertAlign w:val="subscript"/>
          <w:lang w:val="en-US"/>
        </w:rPr>
        <w:t>used</w:t>
      </w:r>
      <w:proofErr w:type="spellEnd"/>
      <w:r>
        <w:rPr>
          <w:sz w:val="24"/>
          <w:lang w:val="en-US"/>
        </w:rPr>
        <w:t>) &lt; 90 %×</w:t>
      </w:r>
      <w:proofErr w:type="spellStart"/>
      <w:r w:rsidRPr="007C608B">
        <w:rPr>
          <w:i/>
          <w:sz w:val="24"/>
          <w:lang w:val="en-US"/>
        </w:rPr>
        <w:t>V</w:t>
      </w:r>
      <w:r w:rsidRPr="007C608B">
        <w:rPr>
          <w:sz w:val="24"/>
          <w:vertAlign w:val="subscript"/>
          <w:lang w:val="en-US"/>
        </w:rPr>
        <w:t>internal</w:t>
      </w:r>
      <w:proofErr w:type="spellEnd"/>
      <w:r w:rsidRPr="007C608B">
        <w:rPr>
          <w:sz w:val="24"/>
          <w:vertAlign w:val="subscript"/>
          <w:lang w:val="en-US"/>
        </w:rPr>
        <w:t xml:space="preserve"> space</w:t>
      </w:r>
      <w:r>
        <w:rPr>
          <w:sz w:val="24"/>
          <w:lang w:val="en-US"/>
        </w:rPr>
        <w:t xml:space="preserve">                                                                               (</w:t>
      </w:r>
      <w:r w:rsidRPr="00EA1FAE">
        <w:rPr>
          <w:sz w:val="24"/>
          <w:lang w:val="en-US"/>
        </w:rPr>
        <w:t>4</w:t>
      </w:r>
      <w:r>
        <w:rPr>
          <w:sz w:val="24"/>
          <w:lang w:val="en-US"/>
        </w:rPr>
        <w:t>)</w:t>
      </w:r>
    </w:p>
    <w:p w:rsidR="00EA1FAE" w:rsidRPr="00EA1FAE" w:rsidRDefault="00EA1FAE" w:rsidP="00EA1FAE">
      <w:pPr>
        <w:ind w:firstLine="567"/>
        <w:rPr>
          <w:sz w:val="24"/>
          <w:lang w:val="en-US"/>
        </w:rPr>
      </w:pPr>
    </w:p>
    <w:p w:rsidR="00EA1FAE" w:rsidRPr="00254C06" w:rsidRDefault="00EA1FAE" w:rsidP="00EA1FAE">
      <w:pPr>
        <w:rPr>
          <w:sz w:val="24"/>
        </w:rPr>
      </w:pPr>
      <w:r w:rsidRPr="007C608B">
        <w:rPr>
          <w:sz w:val="24"/>
        </w:rPr>
        <w:t>где</w:t>
      </w:r>
      <w:r w:rsidRPr="00254C06">
        <w:rPr>
          <w:sz w:val="24"/>
        </w:rPr>
        <w:t xml:space="preserve"> </w:t>
      </w:r>
      <w:proofErr w:type="spellStart"/>
      <w:r w:rsidRPr="007C608B">
        <w:rPr>
          <w:i/>
          <w:sz w:val="24"/>
          <w:lang w:val="en-US"/>
        </w:rPr>
        <w:t>V</w:t>
      </w:r>
      <w:r w:rsidRPr="007C608B">
        <w:rPr>
          <w:sz w:val="24"/>
          <w:vertAlign w:val="subscript"/>
          <w:lang w:val="en-US"/>
        </w:rPr>
        <w:t>charge</w:t>
      </w:r>
      <w:proofErr w:type="spellEnd"/>
      <w:r w:rsidRPr="00254C06">
        <w:rPr>
          <w:sz w:val="24"/>
        </w:rPr>
        <w:t xml:space="preserve"> – </w:t>
      </w:r>
      <w:r w:rsidRPr="007C608B">
        <w:rPr>
          <w:sz w:val="24"/>
        </w:rPr>
        <w:t>объем</w:t>
      </w:r>
      <w:r w:rsidRPr="00254C06">
        <w:rPr>
          <w:sz w:val="24"/>
        </w:rPr>
        <w:t xml:space="preserve"> </w:t>
      </w:r>
      <w:r w:rsidRPr="007C608B">
        <w:rPr>
          <w:sz w:val="24"/>
        </w:rPr>
        <w:t>заряда</w:t>
      </w:r>
      <w:r w:rsidRPr="00254C06">
        <w:rPr>
          <w:sz w:val="24"/>
        </w:rPr>
        <w:t xml:space="preserve"> </w:t>
      </w:r>
      <w:r w:rsidRPr="007C608B">
        <w:rPr>
          <w:sz w:val="24"/>
        </w:rPr>
        <w:t>газа</w:t>
      </w:r>
      <w:r w:rsidRPr="00254C06">
        <w:rPr>
          <w:sz w:val="24"/>
        </w:rPr>
        <w:t>:</w:t>
      </w:r>
    </w:p>
    <w:p w:rsidR="00EA1FAE" w:rsidRDefault="00EA1FAE" w:rsidP="00EA1FAE">
      <w:pPr>
        <w:rPr>
          <w:sz w:val="24"/>
        </w:rPr>
      </w:pPr>
      <w:r w:rsidRPr="007C608B">
        <w:rPr>
          <w:sz w:val="24"/>
        </w:rPr>
        <w:t>l</w:t>
      </w:r>
      <w:r>
        <w:rPr>
          <w:sz w:val="24"/>
        </w:rPr>
        <w:t xml:space="preserve"> – </w:t>
      </w:r>
      <w:r w:rsidRPr="007C608B">
        <w:rPr>
          <w:sz w:val="24"/>
        </w:rPr>
        <w:t>литры</w:t>
      </w:r>
      <w:r>
        <w:rPr>
          <w:sz w:val="24"/>
        </w:rPr>
        <w:t>;</w:t>
      </w:r>
    </w:p>
    <w:p w:rsidR="00EA1FAE" w:rsidRPr="007C608B" w:rsidRDefault="00EA1FAE" w:rsidP="00EA1FAE">
      <w:pPr>
        <w:rPr>
          <w:sz w:val="24"/>
        </w:rPr>
      </w:pPr>
      <w:proofErr w:type="spellStart"/>
      <w:r w:rsidRPr="007C608B">
        <w:rPr>
          <w:i/>
          <w:sz w:val="24"/>
          <w:lang w:val="en-US"/>
        </w:rPr>
        <w:t>V</w:t>
      </w:r>
      <w:r w:rsidRPr="007C608B">
        <w:rPr>
          <w:sz w:val="24"/>
          <w:vertAlign w:val="subscript"/>
          <w:lang w:val="en-US"/>
        </w:rPr>
        <w:t>internal</w:t>
      </w:r>
      <w:proofErr w:type="spellEnd"/>
      <w:r w:rsidRPr="007C608B">
        <w:rPr>
          <w:sz w:val="24"/>
          <w:vertAlign w:val="subscript"/>
        </w:rPr>
        <w:t xml:space="preserve"> </w:t>
      </w:r>
      <w:r w:rsidRPr="007C608B">
        <w:rPr>
          <w:sz w:val="24"/>
          <w:vertAlign w:val="subscript"/>
          <w:lang w:val="en-US"/>
        </w:rPr>
        <w:t>space</w:t>
      </w:r>
      <w:r>
        <w:rPr>
          <w:sz w:val="24"/>
          <w:vertAlign w:val="subscript"/>
        </w:rPr>
        <w:t xml:space="preserve"> </w:t>
      </w:r>
      <w:r w:rsidRPr="007C608B">
        <w:rPr>
          <w:sz w:val="24"/>
        </w:rPr>
        <w:t>–</w:t>
      </w:r>
      <w:r>
        <w:rPr>
          <w:sz w:val="24"/>
        </w:rPr>
        <w:t xml:space="preserve"> </w:t>
      </w:r>
      <w:r w:rsidRPr="007C608B">
        <w:rPr>
          <w:sz w:val="24"/>
        </w:rPr>
        <w:t>объем внутреннего пространства, определенный в 3.8</w:t>
      </w:r>
    </w:p>
    <w:p w:rsidR="00EA1FAE" w:rsidRPr="00EA1FAE" w:rsidRDefault="00EA1FAE" w:rsidP="00EA1FAE">
      <w:pPr>
        <w:rPr>
          <w:szCs w:val="28"/>
        </w:rPr>
      </w:pPr>
      <w:proofErr w:type="spellStart"/>
      <w:r w:rsidRPr="00EA1FAE">
        <w:rPr>
          <w:i/>
          <w:sz w:val="24"/>
          <w:lang w:val="en-US"/>
        </w:rPr>
        <w:t>V</w:t>
      </w:r>
      <w:r w:rsidRPr="00EA1FAE">
        <w:rPr>
          <w:sz w:val="24"/>
          <w:vertAlign w:val="subscript"/>
          <w:lang w:val="en-US"/>
        </w:rPr>
        <w:t>used</w:t>
      </w:r>
      <w:proofErr w:type="spellEnd"/>
      <w:r w:rsidRPr="00EA1FAE">
        <w:rPr>
          <w:sz w:val="24"/>
          <w:vertAlign w:val="subscript"/>
        </w:rPr>
        <w:t xml:space="preserve"> </w:t>
      </w:r>
      <w:r w:rsidRPr="007C608B">
        <w:rPr>
          <w:sz w:val="24"/>
        </w:rPr>
        <w:t>–</w:t>
      </w:r>
      <w:r w:rsidRPr="00EA1FAE">
        <w:rPr>
          <w:sz w:val="24"/>
        </w:rPr>
        <w:t xml:space="preserve"> объем в сейфе банкомата, занятый собранным механизмом банкомата и кассовые боксы и т. д., указанные производителем банкомата</w:t>
      </w:r>
      <w:r>
        <w:rPr>
          <w:sz w:val="24"/>
        </w:rPr>
        <w:t>.</w:t>
      </w:r>
    </w:p>
    <w:p w:rsidR="007C608B" w:rsidRPr="00EA1FAE" w:rsidRDefault="007C608B" w:rsidP="00EA1FAE">
      <w:pPr>
        <w:ind w:firstLine="567"/>
        <w:rPr>
          <w:sz w:val="24"/>
        </w:rPr>
      </w:pPr>
      <w:r w:rsidRPr="00EA1FAE">
        <w:rPr>
          <w:sz w:val="24"/>
        </w:rPr>
        <w:t>Расчетный объем округляется до следующего полного числа.</w:t>
      </w:r>
    </w:p>
    <w:p w:rsidR="007C608B" w:rsidRPr="00EA1FAE" w:rsidRDefault="007C608B" w:rsidP="00EA1FAE">
      <w:pPr>
        <w:ind w:firstLine="567"/>
        <w:rPr>
          <w:sz w:val="24"/>
        </w:rPr>
      </w:pPr>
    </w:p>
    <w:p w:rsidR="007C608B" w:rsidRPr="00EA1FAE" w:rsidRDefault="007C608B" w:rsidP="00536CAE">
      <w:pPr>
        <w:pStyle w:val="2"/>
      </w:pPr>
      <w:r w:rsidRPr="00EA1FAE">
        <w:t xml:space="preserve"> </w:t>
      </w:r>
      <w:bookmarkStart w:id="56" w:name="_Toc47966332"/>
      <w:r w:rsidRPr="00EA1FAE">
        <w:t>Оборудование для проведения испытания атаки с газом</w:t>
      </w:r>
      <w:bookmarkEnd w:id="56"/>
    </w:p>
    <w:p w:rsidR="00EA1FAE" w:rsidRDefault="00EA1FAE" w:rsidP="00EA1FAE">
      <w:pPr>
        <w:ind w:firstLine="567"/>
        <w:rPr>
          <w:sz w:val="24"/>
        </w:rPr>
      </w:pPr>
    </w:p>
    <w:p w:rsidR="007C608B" w:rsidRDefault="007C608B" w:rsidP="00EA1FAE">
      <w:pPr>
        <w:ind w:firstLine="567"/>
        <w:rPr>
          <w:sz w:val="24"/>
        </w:rPr>
      </w:pPr>
      <w:r w:rsidRPr="00EA1FAE">
        <w:rPr>
          <w:sz w:val="24"/>
        </w:rPr>
        <w:t xml:space="preserve">Оборудование для измерения расхода газа должно соответствовать требованиям 7.6.3 (по составу, объему и однородности). Для размещения газа лаборатория должна использовать гибкие емкости. Свойства этих емкостей, такие как размеры, материал и надежность, должны быть выбраны так, чтобы не оказывать влияния на результаты атаки (например, находиться под давлением менее 1 </w:t>
      </w:r>
      <w:proofErr w:type="spellStart"/>
      <w:r w:rsidRPr="00EA1FAE">
        <w:rPr>
          <w:sz w:val="24"/>
        </w:rPr>
        <w:t>гПа</w:t>
      </w:r>
      <w:proofErr w:type="spellEnd"/>
      <w:r w:rsidRPr="00EA1FAE">
        <w:rPr>
          <w:sz w:val="24"/>
        </w:rPr>
        <w:t>, и не поглощать энергию).</w:t>
      </w:r>
    </w:p>
    <w:p w:rsidR="00EA1FAE" w:rsidRDefault="00EA1FAE" w:rsidP="00EA1FAE">
      <w:pPr>
        <w:ind w:firstLine="567"/>
        <w:rPr>
          <w:sz w:val="24"/>
        </w:rPr>
      </w:pPr>
    </w:p>
    <w:p w:rsidR="00EA1FAE" w:rsidRDefault="00EA1FAE" w:rsidP="00EA1FAE">
      <w:pPr>
        <w:ind w:firstLine="567"/>
        <w:rPr>
          <w:sz w:val="24"/>
        </w:rPr>
      </w:pPr>
    </w:p>
    <w:p w:rsidR="00EA1FAE" w:rsidRPr="00EA1FAE" w:rsidRDefault="00EA1FAE" w:rsidP="00EA1FAE">
      <w:pPr>
        <w:ind w:firstLine="567"/>
        <w:rPr>
          <w:sz w:val="24"/>
        </w:rPr>
      </w:pPr>
    </w:p>
    <w:p w:rsidR="007C608B" w:rsidRPr="00EA1FAE" w:rsidRDefault="007C608B" w:rsidP="00536CAE">
      <w:pPr>
        <w:pStyle w:val="2"/>
      </w:pPr>
      <w:r w:rsidRPr="00EA1FAE">
        <w:lastRenderedPageBreak/>
        <w:t xml:space="preserve"> </w:t>
      </w:r>
      <w:bookmarkStart w:id="57" w:name="_Toc47966333"/>
      <w:r w:rsidRPr="00EA1FAE">
        <w:t>Процедура проведения испытания атаки с газом</w:t>
      </w:r>
      <w:bookmarkEnd w:id="57"/>
    </w:p>
    <w:p w:rsidR="00EA1FAE" w:rsidRDefault="00EA1FAE" w:rsidP="00EA1FAE">
      <w:pPr>
        <w:ind w:firstLine="567"/>
        <w:rPr>
          <w:sz w:val="24"/>
        </w:rPr>
      </w:pPr>
    </w:p>
    <w:p w:rsidR="007C608B" w:rsidRPr="00EA1FAE" w:rsidRDefault="007C608B" w:rsidP="00EA1FAE">
      <w:pPr>
        <w:ind w:firstLine="567"/>
        <w:rPr>
          <w:sz w:val="24"/>
        </w:rPr>
      </w:pPr>
      <w:r w:rsidRPr="00EA1FAE">
        <w:rPr>
          <w:sz w:val="24"/>
        </w:rPr>
        <w:t xml:space="preserve">С целью обеспечения воспроизводимости результата и создания самых </w:t>
      </w:r>
      <w:proofErr w:type="spellStart"/>
      <w:r w:rsidRPr="00EA1FAE">
        <w:rPr>
          <w:sz w:val="24"/>
        </w:rPr>
        <w:t>сложныхусловий</w:t>
      </w:r>
      <w:proofErr w:type="spellEnd"/>
      <w:r w:rsidRPr="00EA1FAE">
        <w:rPr>
          <w:sz w:val="24"/>
        </w:rPr>
        <w:t xml:space="preserve"> взрыватель и гибкая емкость, заполненная газом, должны быть размещены вблизи геометрического центра внутреннего объема сейфа для банкомата (см. 3.8). </w:t>
      </w:r>
      <w:r w:rsidR="00EA1FAE" w:rsidRPr="00EA1FAE">
        <w:rPr>
          <w:sz w:val="24"/>
        </w:rPr>
        <w:t>Последовательность процедуры,</w:t>
      </w:r>
      <w:r w:rsidRPr="00EA1FAE">
        <w:rPr>
          <w:sz w:val="24"/>
        </w:rPr>
        <w:t xml:space="preserve"> следующая:</w:t>
      </w:r>
    </w:p>
    <w:p w:rsidR="007C608B" w:rsidRPr="00EA1FAE" w:rsidRDefault="00EA1FAE"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EA1FAE">
        <w:rPr>
          <w:rFonts w:ascii="Times New Roman" w:hAnsi="Times New Roman"/>
          <w:sz w:val="24"/>
        </w:rPr>
        <w:t xml:space="preserve">наполняют </w:t>
      </w:r>
      <w:r w:rsidR="007C608B" w:rsidRPr="00EA1FAE">
        <w:rPr>
          <w:rFonts w:ascii="Times New Roman" w:hAnsi="Times New Roman"/>
          <w:sz w:val="24"/>
        </w:rPr>
        <w:t>гибкую емкость воздухом или инертным газом, чтобы проверить герметичность и правильность расположения;</w:t>
      </w:r>
    </w:p>
    <w:p w:rsidR="007C608B" w:rsidRPr="00EA1FAE"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EA1FAE">
        <w:rPr>
          <w:rFonts w:ascii="Times New Roman" w:hAnsi="Times New Roman"/>
          <w:sz w:val="24"/>
        </w:rPr>
        <w:t>опорожняют гибкую емкость;</w:t>
      </w:r>
    </w:p>
    <w:p w:rsidR="007C608B" w:rsidRPr="00EA1FAE"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EA1FAE">
        <w:rPr>
          <w:rFonts w:ascii="Times New Roman" w:hAnsi="Times New Roman"/>
          <w:sz w:val="24"/>
        </w:rPr>
        <w:t>закрывают и запирают дверь;</w:t>
      </w:r>
    </w:p>
    <w:p w:rsidR="007C608B" w:rsidRPr="00EA1FAE"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EA1FAE">
        <w:rPr>
          <w:rFonts w:ascii="Times New Roman" w:hAnsi="Times New Roman"/>
          <w:sz w:val="24"/>
        </w:rPr>
        <w:t>наполняют гибкую емкость однородной и стехиометрической взрывной смесью;</w:t>
      </w:r>
    </w:p>
    <w:p w:rsidR="007C608B" w:rsidRPr="00EA1FAE"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EA1FAE">
        <w:rPr>
          <w:rFonts w:ascii="Times New Roman" w:hAnsi="Times New Roman"/>
          <w:sz w:val="24"/>
        </w:rPr>
        <w:t>взрывают заряд.</w:t>
      </w:r>
    </w:p>
    <w:p w:rsidR="00EA1FAE" w:rsidRPr="00EA1FAE" w:rsidRDefault="00EA1FAE" w:rsidP="00EA1FAE">
      <w:pPr>
        <w:ind w:firstLine="567"/>
        <w:rPr>
          <w:sz w:val="20"/>
          <w:szCs w:val="20"/>
        </w:rPr>
      </w:pPr>
    </w:p>
    <w:p w:rsidR="007C608B" w:rsidRPr="00EA1FAE" w:rsidRDefault="007C608B" w:rsidP="00EA1FAE">
      <w:pPr>
        <w:ind w:firstLine="567"/>
        <w:rPr>
          <w:sz w:val="20"/>
          <w:szCs w:val="20"/>
        </w:rPr>
      </w:pPr>
      <w:r w:rsidRPr="00EA1FAE">
        <w:rPr>
          <w:sz w:val="20"/>
          <w:szCs w:val="20"/>
        </w:rPr>
        <w:t>Примечание</w:t>
      </w:r>
      <w:r w:rsidR="00EA1FAE" w:rsidRPr="00EA1FAE">
        <w:rPr>
          <w:sz w:val="20"/>
          <w:szCs w:val="20"/>
        </w:rPr>
        <w:t xml:space="preserve"> – </w:t>
      </w:r>
      <w:r w:rsidRPr="00EA1FAE">
        <w:rPr>
          <w:sz w:val="20"/>
          <w:szCs w:val="20"/>
        </w:rPr>
        <w:t>Для достижения однородной взрывной смеси компоненты могут быть смешаны или до наполнения гибкого контейнера (например, при помощи такого устройства как форсунка) или после него (например, при помощи циркуляционного насоса).</w:t>
      </w:r>
    </w:p>
    <w:p w:rsidR="00EA1FAE" w:rsidRPr="00EA1FAE" w:rsidRDefault="00EA1FAE" w:rsidP="00EA1FAE">
      <w:pPr>
        <w:ind w:firstLine="567"/>
        <w:rPr>
          <w:sz w:val="24"/>
        </w:rPr>
      </w:pPr>
    </w:p>
    <w:p w:rsidR="007C608B" w:rsidRPr="00EA1FAE" w:rsidRDefault="007C608B" w:rsidP="00EA1FAE">
      <w:pPr>
        <w:ind w:firstLine="567"/>
        <w:rPr>
          <w:sz w:val="24"/>
        </w:rPr>
      </w:pPr>
      <w:r w:rsidRPr="00EA1FAE">
        <w:rPr>
          <w:sz w:val="24"/>
        </w:rPr>
        <w:t>Для контроля утечки газа и правильности положения контейнера может быть использована видеокамера.</w:t>
      </w:r>
    </w:p>
    <w:p w:rsidR="007C608B" w:rsidRPr="00EA1FAE" w:rsidRDefault="007C608B" w:rsidP="00EA1FAE">
      <w:pPr>
        <w:ind w:firstLine="567"/>
        <w:rPr>
          <w:sz w:val="24"/>
        </w:rPr>
      </w:pPr>
      <w:r w:rsidRPr="00EA1FAE">
        <w:rPr>
          <w:sz w:val="24"/>
        </w:rPr>
        <w:t>После взрыва необходимо провести испытания на взлом с использованием инструментов до достижения полного доступа (в соответствии с 7.4 а) или пока не будет достигнуто заявленное значение устойчивости к взлому в соответствии с таблицей 2. Данные испытания протоколируют, как испытание на устойчивость к взлому после взрыва с использованием инструментов.</w:t>
      </w:r>
    </w:p>
    <w:p w:rsidR="007C608B" w:rsidRPr="00EA1FAE" w:rsidRDefault="007C608B" w:rsidP="00EA1FAE">
      <w:pPr>
        <w:ind w:firstLine="567"/>
        <w:rPr>
          <w:sz w:val="24"/>
        </w:rPr>
      </w:pPr>
      <w:r w:rsidRPr="00EA1FAE">
        <w:rPr>
          <w:sz w:val="24"/>
        </w:rPr>
        <w:t xml:space="preserve">Для испытаний на устойчивость к взлому после взрыва с использованием инструментов можно использовать только инструменты категорий А, В, С и D </w:t>
      </w:r>
      <w:r w:rsidR="00EA1FAE">
        <w:rPr>
          <w:sz w:val="24"/>
        </w:rPr>
        <w:t xml:space="preserve">                </w:t>
      </w:r>
      <w:r w:rsidR="00EA1FAE" w:rsidRPr="00EA1FAE">
        <w:rPr>
          <w:sz w:val="24"/>
        </w:rPr>
        <w:t xml:space="preserve">приложения </w:t>
      </w:r>
      <w:r w:rsidRPr="00EA1FAE">
        <w:rPr>
          <w:sz w:val="24"/>
        </w:rPr>
        <w:t>А.</w:t>
      </w:r>
    </w:p>
    <w:p w:rsidR="007C608B" w:rsidRPr="00EA1FAE" w:rsidRDefault="007C608B" w:rsidP="00EA1FAE">
      <w:pPr>
        <w:ind w:firstLine="567"/>
        <w:rPr>
          <w:sz w:val="24"/>
        </w:rPr>
      </w:pPr>
      <w:r w:rsidRPr="00EA1FAE">
        <w:rPr>
          <w:sz w:val="24"/>
        </w:rPr>
        <w:t>Любое испытание с использованием инструментов после взрыва следует продолжать до тех пор, пока еще остается возможность получить информацию, необходимую для определения устойчивости к взлому после взрыва.</w:t>
      </w:r>
    </w:p>
    <w:p w:rsidR="007C608B" w:rsidRPr="00EA1FAE" w:rsidRDefault="007C608B" w:rsidP="007C608B">
      <w:pPr>
        <w:ind w:firstLine="709"/>
        <w:rPr>
          <w:sz w:val="24"/>
        </w:rPr>
      </w:pPr>
    </w:p>
    <w:p w:rsidR="007C608B" w:rsidRDefault="007C608B" w:rsidP="00536CAE">
      <w:pPr>
        <w:pStyle w:val="2"/>
      </w:pPr>
      <w:r w:rsidRPr="00EA1FAE">
        <w:t xml:space="preserve"> </w:t>
      </w:r>
      <w:bookmarkStart w:id="58" w:name="_Toc47966334"/>
      <w:r w:rsidRPr="00EA1FAE">
        <w:t>Расчет значений устойчивости к взлому после взрыва газа для испытаний с использованием инструментов</w:t>
      </w:r>
      <w:bookmarkEnd w:id="58"/>
    </w:p>
    <w:p w:rsidR="00EA1FAE" w:rsidRPr="00EA1FAE" w:rsidRDefault="00EA1FAE" w:rsidP="00EA1FAE"/>
    <w:p w:rsidR="007C608B" w:rsidRPr="00EA1FAE" w:rsidRDefault="007C608B" w:rsidP="00EA1FAE">
      <w:pPr>
        <w:ind w:firstLine="567"/>
        <w:rPr>
          <w:sz w:val="24"/>
        </w:rPr>
      </w:pPr>
      <w:r w:rsidRPr="00EA1FAE">
        <w:rPr>
          <w:sz w:val="24"/>
        </w:rPr>
        <w:t>Значение устойчивости к взлому после взрыва при использовании инструментов рассчитывают по следующей формуле:</w:t>
      </w:r>
    </w:p>
    <w:p w:rsidR="007C608B" w:rsidRDefault="007C608B" w:rsidP="00EA1FAE">
      <w:pPr>
        <w:ind w:firstLine="567"/>
        <w:rPr>
          <w:sz w:val="24"/>
        </w:rPr>
      </w:pPr>
    </w:p>
    <w:p w:rsidR="00EA1FAE" w:rsidRPr="002B1078" w:rsidRDefault="00EA1FAE" w:rsidP="00EA1FAE">
      <w:pPr>
        <w:ind w:firstLine="567"/>
        <w:jc w:val="right"/>
        <w:rPr>
          <w:sz w:val="24"/>
        </w:rPr>
      </w:pPr>
      <m:oMath>
        <m:r>
          <w:rPr>
            <w:rFonts w:ascii="Cambria Math" w:hAnsi="Cambria Math"/>
            <w:sz w:val="24"/>
            <w:lang w:val="en-US"/>
          </w:rPr>
          <m:t>R</m:t>
        </m:r>
        <m:sSub>
          <m:sSubPr>
            <m:ctrlPr>
              <w:rPr>
                <w:rFonts w:ascii="Cambria Math" w:hAnsi="Cambria Math"/>
                <w:i/>
                <w:sz w:val="24"/>
              </w:rPr>
            </m:ctrlPr>
          </m:sSubPr>
          <m:e>
            <m:r>
              <w:rPr>
                <w:rFonts w:ascii="Cambria Math" w:hAnsi="Cambria Math"/>
                <w:sz w:val="24"/>
              </w:rPr>
              <m:t>V</m:t>
            </m:r>
          </m:e>
          <m:sub>
            <m:r>
              <w:rPr>
                <w:rFonts w:ascii="Cambria Math" w:hAnsi="Cambria Math"/>
                <w:sz w:val="24"/>
              </w:rPr>
              <m:t>PD</m:t>
            </m:r>
          </m:sub>
        </m:sSub>
        <m:r>
          <w:rPr>
            <w:rFonts w:ascii="Cambria Math" w:hAnsi="Cambria Math"/>
            <w:sz w:val="24"/>
          </w:rPr>
          <m:t>=</m:t>
        </m:r>
        <m:d>
          <m:dPr>
            <m:ctrlPr>
              <w:rPr>
                <w:rFonts w:ascii="Cambria Math" w:hAnsi="Cambria Math"/>
                <w:i/>
                <w:sz w:val="24"/>
              </w:rPr>
            </m:ctrlPr>
          </m:dPr>
          <m:e>
            <m:nary>
              <m:naryPr>
                <m:chr m:val="∑"/>
                <m:limLoc m:val="undOvr"/>
                <m:subHide m:val="1"/>
                <m:supHide m:val="1"/>
                <m:ctrlPr>
                  <w:rPr>
                    <w:rFonts w:ascii="Cambria Math" w:hAnsi="Cambria Math"/>
                    <w:i/>
                    <w:sz w:val="24"/>
                  </w:rPr>
                </m:ctrlPr>
              </m:naryPr>
              <m:sub/>
              <m:sup/>
              <m:e>
                <m:sSub>
                  <m:sSubPr>
                    <m:ctrlPr>
                      <w:rPr>
                        <w:rFonts w:ascii="Cambria Math" w:hAnsi="Cambria Math"/>
                        <w:i/>
                        <w:sz w:val="24"/>
                      </w:rPr>
                    </m:ctrlPr>
                  </m:sSubPr>
                  <m:e>
                    <m:r>
                      <w:rPr>
                        <w:rFonts w:ascii="Cambria Math" w:hAnsi="Cambria Math"/>
                        <w:sz w:val="24"/>
                      </w:rPr>
                      <m:t>t</m:t>
                    </m:r>
                  </m:e>
                  <m:sub>
                    <m:r>
                      <w:rPr>
                        <w:rFonts w:ascii="Cambria Math" w:hAnsi="Cambria Math"/>
                        <w:sz w:val="24"/>
                      </w:rPr>
                      <m:t>PD</m:t>
                    </m:r>
                  </m:sub>
                </m:sSub>
                <m:r>
                  <w:rPr>
                    <w:rFonts w:ascii="Cambria Math" w:hAnsi="Cambria Math"/>
                    <w:sz w:val="24"/>
                  </w:rPr>
                  <m:t>×c</m:t>
                </m:r>
              </m:e>
            </m:nary>
          </m:e>
        </m:d>
        <m:r>
          <w:rPr>
            <w:rFonts w:ascii="Cambria Math" w:hAnsi="Cambria Math"/>
            <w:sz w:val="24"/>
          </w:rPr>
          <m:t>+</m:t>
        </m:r>
        <m:nary>
          <m:naryPr>
            <m:chr m:val="∑"/>
            <m:limLoc m:val="undOvr"/>
            <m:subHide m:val="1"/>
            <m:supHide m:val="1"/>
            <m:ctrlPr>
              <w:rPr>
                <w:rFonts w:ascii="Cambria Math" w:hAnsi="Cambria Math"/>
                <w:i/>
                <w:sz w:val="24"/>
              </w:rPr>
            </m:ctrlPr>
          </m:naryPr>
          <m:sub/>
          <m:sup/>
          <m:e>
            <m:r>
              <w:rPr>
                <w:rFonts w:ascii="Cambria Math" w:hAnsi="Cambria Math"/>
                <w:sz w:val="24"/>
              </w:rPr>
              <m:t>B</m:t>
            </m:r>
            <m:sSub>
              <m:sSubPr>
                <m:ctrlPr>
                  <w:rPr>
                    <w:rFonts w:ascii="Cambria Math" w:hAnsi="Cambria Math"/>
                    <w:i/>
                    <w:sz w:val="24"/>
                  </w:rPr>
                </m:ctrlPr>
              </m:sSubPr>
              <m:e>
                <m:r>
                  <w:rPr>
                    <w:rFonts w:ascii="Cambria Math" w:hAnsi="Cambria Math"/>
                    <w:sz w:val="24"/>
                  </w:rPr>
                  <m:t>V</m:t>
                </m:r>
              </m:e>
              <m:sub>
                <m:r>
                  <w:rPr>
                    <w:rFonts w:ascii="Cambria Math" w:hAnsi="Cambria Math"/>
                    <w:sz w:val="24"/>
                  </w:rPr>
                  <m:t>PD</m:t>
                </m:r>
              </m:sub>
            </m:sSub>
          </m:e>
        </m:nary>
      </m:oMath>
      <w:proofErr w:type="gramStart"/>
      <w:r>
        <w:rPr>
          <w:sz w:val="24"/>
        </w:rPr>
        <w:t xml:space="preserve">,   </w:t>
      </w:r>
      <w:proofErr w:type="gramEnd"/>
      <w:r>
        <w:rPr>
          <w:sz w:val="24"/>
        </w:rPr>
        <w:t xml:space="preserve">                                                        (5)</w:t>
      </w:r>
    </w:p>
    <w:p w:rsidR="00EA1FAE" w:rsidRDefault="00EA1FAE" w:rsidP="00EA1FAE">
      <w:pPr>
        <w:ind w:firstLine="709"/>
        <w:rPr>
          <w:szCs w:val="28"/>
        </w:rPr>
      </w:pPr>
    </w:p>
    <w:p w:rsidR="00EA1FAE" w:rsidRPr="002B1078" w:rsidRDefault="00EA1FAE" w:rsidP="00EA1FAE">
      <w:pPr>
        <w:rPr>
          <w:sz w:val="24"/>
        </w:rPr>
      </w:pPr>
      <w:r w:rsidRPr="002B1078">
        <w:rPr>
          <w:sz w:val="24"/>
        </w:rPr>
        <w:t>где</w:t>
      </w:r>
      <w:r>
        <w:rPr>
          <w:sz w:val="24"/>
        </w:rPr>
        <w:t xml:space="preserve"> </w:t>
      </w:r>
      <m:oMath>
        <m:r>
          <w:rPr>
            <w:rFonts w:ascii="Cambria Math" w:hAnsi="Cambria Math"/>
            <w:sz w:val="24"/>
            <w:lang w:val="en-US"/>
          </w:rPr>
          <m:t>R</m:t>
        </m:r>
        <m:sSub>
          <m:sSubPr>
            <m:ctrlPr>
              <w:rPr>
                <w:rFonts w:ascii="Cambria Math" w:hAnsi="Cambria Math"/>
                <w:i/>
                <w:sz w:val="24"/>
              </w:rPr>
            </m:ctrlPr>
          </m:sSubPr>
          <m:e>
            <m:r>
              <w:rPr>
                <w:rFonts w:ascii="Cambria Math" w:hAnsi="Cambria Math"/>
                <w:sz w:val="24"/>
              </w:rPr>
              <m:t>V</m:t>
            </m:r>
          </m:e>
          <m:sub>
            <m:r>
              <w:rPr>
                <w:rFonts w:ascii="Cambria Math" w:hAnsi="Cambria Math"/>
                <w:sz w:val="24"/>
              </w:rPr>
              <m:t>PD</m:t>
            </m:r>
          </m:sub>
        </m:sSub>
      </m:oMath>
      <w:r>
        <w:rPr>
          <w:sz w:val="24"/>
        </w:rPr>
        <w:t xml:space="preserve">– </w:t>
      </w:r>
      <w:r w:rsidRPr="00B64CFA">
        <w:rPr>
          <w:sz w:val="24"/>
        </w:rPr>
        <w:t>значение устойчивости после взрыва</w:t>
      </w:r>
      <w:r w:rsidR="007F33C3">
        <w:rPr>
          <w:sz w:val="24"/>
        </w:rPr>
        <w:t xml:space="preserve"> газа</w:t>
      </w:r>
      <w:r w:rsidRPr="002B1078">
        <w:rPr>
          <w:sz w:val="24"/>
        </w:rPr>
        <w:t>;</w:t>
      </w:r>
    </w:p>
    <w:p w:rsidR="00EA1FAE" w:rsidRPr="00B64CFA" w:rsidRDefault="00C74CE5" w:rsidP="00EA1FAE">
      <w:pPr>
        <w:rPr>
          <w:sz w:val="24"/>
        </w:rPr>
      </w:pPr>
      <m:oMath>
        <m:nary>
          <m:naryPr>
            <m:chr m:val="∑"/>
            <m:limLoc m:val="undOvr"/>
            <m:subHide m:val="1"/>
            <m:supHide m:val="1"/>
            <m:ctrlPr>
              <w:rPr>
                <w:rFonts w:ascii="Cambria Math" w:hAnsi="Cambria Math"/>
                <w:i/>
                <w:sz w:val="24"/>
              </w:rPr>
            </m:ctrlPr>
          </m:naryPr>
          <m:sub/>
          <m:sup/>
          <m:e>
            <m:sSub>
              <m:sSubPr>
                <m:ctrlPr>
                  <w:rPr>
                    <w:rFonts w:ascii="Cambria Math" w:hAnsi="Cambria Math"/>
                    <w:i/>
                    <w:sz w:val="24"/>
                  </w:rPr>
                </m:ctrlPr>
              </m:sSubPr>
              <m:e>
                <m:r>
                  <w:rPr>
                    <w:rFonts w:ascii="Cambria Math" w:hAnsi="Cambria Math"/>
                    <w:sz w:val="24"/>
                  </w:rPr>
                  <m:t>t</m:t>
                </m:r>
              </m:e>
              <m:sub>
                <m:r>
                  <w:rPr>
                    <w:rFonts w:ascii="Cambria Math" w:hAnsi="Cambria Math"/>
                    <w:sz w:val="24"/>
                  </w:rPr>
                  <m:t>PD</m:t>
                </m:r>
              </m:sub>
            </m:sSub>
          </m:e>
        </m:nary>
      </m:oMath>
      <w:r w:rsidR="00EA1FAE" w:rsidRPr="00B64CFA">
        <w:rPr>
          <w:sz w:val="24"/>
        </w:rPr>
        <w:t xml:space="preserve"> </w:t>
      </w:r>
      <w:r w:rsidR="00EA1FAE">
        <w:rPr>
          <w:sz w:val="24"/>
        </w:rPr>
        <w:t>–</w:t>
      </w:r>
      <w:r w:rsidR="00EA1FAE" w:rsidRPr="00B64CFA">
        <w:rPr>
          <w:sz w:val="24"/>
        </w:rPr>
        <w:t xml:space="preserve"> сумма всех значений рабочего времени, затраченного на воздействие инструментами после взрыва;</w:t>
      </w:r>
    </w:p>
    <w:p w:rsidR="00EA1FAE" w:rsidRPr="00B64CFA" w:rsidRDefault="00EA1FAE" w:rsidP="00EA1FAE">
      <w:pPr>
        <w:rPr>
          <w:sz w:val="24"/>
        </w:rPr>
      </w:pPr>
      <w:r w:rsidRPr="002B1078">
        <w:rPr>
          <w:i/>
          <w:sz w:val="24"/>
        </w:rPr>
        <w:t>с</w:t>
      </w:r>
      <w:r w:rsidRPr="002B1078">
        <w:rPr>
          <w:sz w:val="24"/>
        </w:rPr>
        <w:t xml:space="preserve"> </w:t>
      </w:r>
      <w:r>
        <w:rPr>
          <w:sz w:val="24"/>
        </w:rPr>
        <w:t xml:space="preserve">– </w:t>
      </w:r>
      <w:r w:rsidRPr="00B64CFA">
        <w:rPr>
          <w:sz w:val="24"/>
        </w:rPr>
        <w:t>самый большой коэффициент инструмента из инструментов, использованных в испытании после взрыва (см. приложение А);</w:t>
      </w:r>
    </w:p>
    <w:p w:rsidR="007C608B" w:rsidRPr="00EA1FAE" w:rsidRDefault="00C74CE5" w:rsidP="007F33C3">
      <w:pPr>
        <w:rPr>
          <w:sz w:val="24"/>
        </w:rPr>
      </w:pPr>
      <m:oMath>
        <m:nary>
          <m:naryPr>
            <m:chr m:val="∑"/>
            <m:limLoc m:val="undOvr"/>
            <m:subHide m:val="1"/>
            <m:supHide m:val="1"/>
            <m:ctrlPr>
              <w:rPr>
                <w:rFonts w:ascii="Cambria Math" w:hAnsi="Cambria Math"/>
                <w:i/>
                <w:sz w:val="24"/>
              </w:rPr>
            </m:ctrlPr>
          </m:naryPr>
          <m:sub/>
          <m:sup/>
          <m:e>
            <m:r>
              <w:rPr>
                <w:rFonts w:ascii="Cambria Math" w:hAnsi="Cambria Math"/>
                <w:sz w:val="24"/>
              </w:rPr>
              <m:t>B</m:t>
            </m:r>
            <m:sSub>
              <m:sSubPr>
                <m:ctrlPr>
                  <w:rPr>
                    <w:rFonts w:ascii="Cambria Math" w:hAnsi="Cambria Math"/>
                    <w:i/>
                    <w:sz w:val="24"/>
                  </w:rPr>
                </m:ctrlPr>
              </m:sSubPr>
              <m:e>
                <m:r>
                  <w:rPr>
                    <w:rFonts w:ascii="Cambria Math" w:hAnsi="Cambria Math"/>
                    <w:sz w:val="24"/>
                  </w:rPr>
                  <m:t>V</m:t>
                </m:r>
              </m:e>
              <m:sub>
                <m:r>
                  <w:rPr>
                    <w:rFonts w:ascii="Cambria Math" w:hAnsi="Cambria Math"/>
                    <w:sz w:val="24"/>
                  </w:rPr>
                  <m:t>PD</m:t>
                </m:r>
              </m:sub>
            </m:sSub>
          </m:e>
        </m:nary>
      </m:oMath>
      <w:r w:rsidR="00EA1FAE" w:rsidRPr="00B64CFA">
        <w:rPr>
          <w:sz w:val="24"/>
        </w:rPr>
        <w:t xml:space="preserve"> </w:t>
      </w:r>
      <w:r w:rsidR="00EA1FAE">
        <w:rPr>
          <w:sz w:val="24"/>
        </w:rPr>
        <w:t>–</w:t>
      </w:r>
      <w:r w:rsidR="007F33C3">
        <w:rPr>
          <w:sz w:val="24"/>
        </w:rPr>
        <w:t xml:space="preserve"> </w:t>
      </w:r>
      <w:r w:rsidR="007C608B" w:rsidRPr="00EA1FAE">
        <w:rPr>
          <w:sz w:val="24"/>
        </w:rPr>
        <w:t xml:space="preserve">сумма базисных значений всех инструментов, использованных при испытании после взрыва. </w:t>
      </w:r>
    </w:p>
    <w:p w:rsidR="007C608B" w:rsidRPr="00EA1FAE" w:rsidRDefault="007C608B" w:rsidP="00EA1FAE">
      <w:pPr>
        <w:ind w:firstLine="567"/>
        <w:rPr>
          <w:sz w:val="24"/>
        </w:rPr>
      </w:pPr>
      <w:r w:rsidRPr="00EA1FAE">
        <w:rPr>
          <w:sz w:val="24"/>
        </w:rPr>
        <w:t>Рассчитанное значение необходимо округлить до следующего целого числа, оно представляет собой величину устойчивости к взлому после взрыва в единицах RU.</w:t>
      </w:r>
    </w:p>
    <w:p w:rsidR="007C608B" w:rsidRPr="007F33C3" w:rsidRDefault="007C608B" w:rsidP="007C608B">
      <w:pPr>
        <w:ind w:firstLine="709"/>
        <w:rPr>
          <w:sz w:val="24"/>
        </w:rPr>
      </w:pPr>
    </w:p>
    <w:p w:rsidR="007C608B" w:rsidRPr="007F33C3" w:rsidRDefault="007C608B" w:rsidP="00536CAE">
      <w:pPr>
        <w:pStyle w:val="2"/>
      </w:pPr>
      <w:r w:rsidRPr="007F33C3">
        <w:lastRenderedPageBreak/>
        <w:t xml:space="preserve"> </w:t>
      </w:r>
      <w:bookmarkStart w:id="59" w:name="_Toc47966335"/>
      <w:r w:rsidRPr="007F33C3">
        <w:t>Протокол испытания</w:t>
      </w:r>
      <w:bookmarkEnd w:id="59"/>
    </w:p>
    <w:p w:rsidR="007F33C3" w:rsidRPr="007F33C3" w:rsidRDefault="007F33C3" w:rsidP="007F33C3">
      <w:pPr>
        <w:ind w:firstLine="567"/>
        <w:rPr>
          <w:sz w:val="24"/>
        </w:rPr>
      </w:pPr>
    </w:p>
    <w:p w:rsidR="007C608B" w:rsidRPr="007F33C3" w:rsidRDefault="007C608B" w:rsidP="007F33C3">
      <w:pPr>
        <w:ind w:firstLine="567"/>
        <w:rPr>
          <w:sz w:val="24"/>
        </w:rPr>
      </w:pPr>
      <w:r w:rsidRPr="007F33C3">
        <w:rPr>
          <w:sz w:val="24"/>
        </w:rPr>
        <w:t>Перед взрывом:</w:t>
      </w:r>
    </w:p>
    <w:p w:rsidR="007C608B" w:rsidRPr="007F33C3"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7F33C3">
        <w:rPr>
          <w:rFonts w:ascii="Times New Roman" w:hAnsi="Times New Roman"/>
          <w:sz w:val="24"/>
        </w:rPr>
        <w:t>протоколируют объемы, состав газа и процедуру смешивания;</w:t>
      </w:r>
    </w:p>
    <w:p w:rsidR="007C608B" w:rsidRPr="007F33C3" w:rsidRDefault="007C608B" w:rsidP="007F33C3">
      <w:pPr>
        <w:ind w:firstLine="567"/>
        <w:rPr>
          <w:sz w:val="24"/>
        </w:rPr>
      </w:pPr>
      <w:r w:rsidRPr="007F33C3">
        <w:rPr>
          <w:sz w:val="24"/>
        </w:rPr>
        <w:t>После взрыва:</w:t>
      </w:r>
    </w:p>
    <w:p w:rsidR="007C608B" w:rsidRPr="007F33C3"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7F33C3">
        <w:rPr>
          <w:rFonts w:ascii="Times New Roman" w:hAnsi="Times New Roman"/>
          <w:sz w:val="24"/>
        </w:rPr>
        <w:t>протоколируют эффект, который взрыв произвел на образец.</w:t>
      </w:r>
    </w:p>
    <w:p w:rsidR="007C608B" w:rsidRPr="007F33C3" w:rsidRDefault="007C608B" w:rsidP="007F33C3">
      <w:pPr>
        <w:ind w:firstLine="567"/>
        <w:rPr>
          <w:sz w:val="24"/>
        </w:rPr>
      </w:pPr>
      <w:r w:rsidRPr="007F33C3">
        <w:rPr>
          <w:sz w:val="24"/>
        </w:rPr>
        <w:t>В протокол испытания на взлом после взрыва газа с использованием инструментов в хронологической последовательности вносят следующую информацию:</w:t>
      </w:r>
    </w:p>
    <w:p w:rsidR="007C608B" w:rsidRPr="007F33C3"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7F33C3">
        <w:rPr>
          <w:rFonts w:ascii="Times New Roman" w:hAnsi="Times New Roman"/>
          <w:sz w:val="24"/>
        </w:rPr>
        <w:t>точка воздействия;</w:t>
      </w:r>
    </w:p>
    <w:p w:rsidR="007C608B" w:rsidRPr="007F33C3"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7F33C3">
        <w:rPr>
          <w:rFonts w:ascii="Times New Roman" w:hAnsi="Times New Roman"/>
          <w:sz w:val="24"/>
        </w:rPr>
        <w:t>используемые инструменты;</w:t>
      </w:r>
    </w:p>
    <w:p w:rsidR="007C608B" w:rsidRPr="007F33C3"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7F33C3">
        <w:rPr>
          <w:rFonts w:ascii="Times New Roman" w:hAnsi="Times New Roman"/>
          <w:sz w:val="24"/>
        </w:rPr>
        <w:t>запись всех значений рабочего времени;</w:t>
      </w:r>
    </w:p>
    <w:p w:rsidR="007C608B" w:rsidRPr="007F33C3"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7F33C3">
        <w:rPr>
          <w:rFonts w:ascii="Times New Roman" w:hAnsi="Times New Roman"/>
          <w:sz w:val="24"/>
        </w:rPr>
        <w:t>результаты замеров;</w:t>
      </w:r>
    </w:p>
    <w:p w:rsidR="007C608B" w:rsidRPr="007F33C3"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7F33C3">
        <w:rPr>
          <w:rFonts w:ascii="Times New Roman" w:hAnsi="Times New Roman"/>
          <w:sz w:val="24"/>
        </w:rPr>
        <w:t>ссылки на сделанные в ходе испытаний фотографии и видеозаписи;</w:t>
      </w:r>
    </w:p>
    <w:p w:rsidR="007C608B" w:rsidRPr="007F33C3" w:rsidRDefault="007C608B" w:rsidP="007F33C3">
      <w:pPr>
        <w:pStyle w:val="af"/>
        <w:numPr>
          <w:ilvl w:val="0"/>
          <w:numId w:val="34"/>
        </w:numPr>
        <w:tabs>
          <w:tab w:val="left" w:pos="851"/>
        </w:tabs>
        <w:spacing w:after="0" w:line="240" w:lineRule="auto"/>
        <w:ind w:left="0" w:firstLine="567"/>
        <w:jc w:val="both"/>
        <w:rPr>
          <w:rFonts w:ascii="Times New Roman" w:hAnsi="Times New Roman"/>
          <w:sz w:val="24"/>
        </w:rPr>
      </w:pPr>
      <w:r w:rsidRPr="007F33C3">
        <w:rPr>
          <w:rFonts w:ascii="Times New Roman" w:hAnsi="Times New Roman"/>
          <w:sz w:val="24"/>
        </w:rPr>
        <w:t>расчетное значение устойчивости к взлому в единицах ЕС.</w:t>
      </w:r>
    </w:p>
    <w:p w:rsidR="007C608B" w:rsidRPr="007F33C3" w:rsidRDefault="007C608B" w:rsidP="007F33C3">
      <w:pPr>
        <w:ind w:firstLine="567"/>
        <w:rPr>
          <w:sz w:val="24"/>
        </w:rPr>
      </w:pPr>
    </w:p>
    <w:p w:rsidR="007C608B" w:rsidRPr="007F33C3" w:rsidRDefault="007C608B" w:rsidP="00536CAE">
      <w:pPr>
        <w:pStyle w:val="2"/>
      </w:pPr>
      <w:r w:rsidRPr="007F33C3">
        <w:t xml:space="preserve"> </w:t>
      </w:r>
      <w:bookmarkStart w:id="60" w:name="_Toc47966336"/>
      <w:r w:rsidRPr="007F33C3">
        <w:t>Маркировка</w:t>
      </w:r>
      <w:bookmarkEnd w:id="60"/>
    </w:p>
    <w:p w:rsidR="007F33C3" w:rsidRDefault="007F33C3" w:rsidP="007C608B">
      <w:pPr>
        <w:ind w:firstLine="567"/>
        <w:rPr>
          <w:sz w:val="24"/>
        </w:rPr>
      </w:pPr>
    </w:p>
    <w:p w:rsidR="00FA5A43" w:rsidRDefault="007C608B" w:rsidP="007C608B">
      <w:pPr>
        <w:ind w:firstLine="567"/>
        <w:rPr>
          <w:sz w:val="24"/>
        </w:rPr>
      </w:pPr>
      <w:r w:rsidRPr="007F33C3">
        <w:rPr>
          <w:sz w:val="24"/>
        </w:rPr>
        <w:t xml:space="preserve">Если требование (например, сейф для банкомата с обозначением III GAS) выполнено, изделие может быть промаркировано буквами «GAS» после номера класса. Изделия не должны маркироваться номером класса, который выше, чем тот, который был достигнут при испытаниях на взлом с использованием инструментов (см. </w:t>
      </w:r>
      <w:r w:rsidR="007F33C3" w:rsidRPr="007F33C3">
        <w:rPr>
          <w:sz w:val="24"/>
        </w:rPr>
        <w:t xml:space="preserve">раздел </w:t>
      </w:r>
      <w:r w:rsidRPr="007F33C3">
        <w:rPr>
          <w:sz w:val="24"/>
        </w:rPr>
        <w:t>7)</w:t>
      </w:r>
      <w:r w:rsidR="00FA5A43">
        <w:rPr>
          <w:sz w:val="24"/>
        </w:rPr>
        <w:t>.</w:t>
      </w:r>
    </w:p>
    <w:p w:rsidR="00FA5A43" w:rsidRPr="00FA5A43" w:rsidRDefault="00FA5A43" w:rsidP="007C608B">
      <w:pPr>
        <w:ind w:firstLine="567"/>
        <w:rPr>
          <w:sz w:val="24"/>
        </w:rPr>
      </w:pPr>
    </w:p>
    <w:p w:rsidR="00FA5A43" w:rsidRPr="00FA5A43" w:rsidRDefault="00FA5A43" w:rsidP="00536CAE">
      <w:pPr>
        <w:pStyle w:val="10"/>
        <w:numPr>
          <w:ilvl w:val="0"/>
          <w:numId w:val="4"/>
        </w:numPr>
        <w:tabs>
          <w:tab w:val="clear" w:pos="1134"/>
          <w:tab w:val="clear" w:pos="1605"/>
          <w:tab w:val="num" w:pos="0"/>
          <w:tab w:val="left" w:pos="993"/>
        </w:tabs>
        <w:spacing w:before="0" w:after="0"/>
        <w:ind w:left="0" w:firstLine="567"/>
        <w:rPr>
          <w:sz w:val="24"/>
          <w:szCs w:val="24"/>
        </w:rPr>
      </w:pPr>
      <w:bookmarkStart w:id="61" w:name="_Toc47966337"/>
      <w:r w:rsidRPr="00FA5A43">
        <w:rPr>
          <w:sz w:val="24"/>
          <w:szCs w:val="24"/>
        </w:rPr>
        <w:t>Испытание устойчивости к колонковому высверливанию</w:t>
      </w:r>
      <w:bookmarkEnd w:id="61"/>
    </w:p>
    <w:p w:rsidR="00FA5A43" w:rsidRDefault="00FA5A43" w:rsidP="00FA5A43">
      <w:pPr>
        <w:ind w:firstLine="567"/>
        <w:rPr>
          <w:sz w:val="24"/>
        </w:rPr>
      </w:pPr>
    </w:p>
    <w:p w:rsidR="00FA5A43" w:rsidRPr="00FA5A43" w:rsidRDefault="00FA5A43" w:rsidP="00536CAE">
      <w:pPr>
        <w:pStyle w:val="2"/>
      </w:pPr>
      <w:r w:rsidRPr="00FA5A43">
        <w:t xml:space="preserve"> </w:t>
      </w:r>
      <w:bookmarkStart w:id="62" w:name="_Toc47966338"/>
      <w:r w:rsidRPr="00FA5A43">
        <w:t>Принцип</w:t>
      </w:r>
      <w:bookmarkEnd w:id="62"/>
    </w:p>
    <w:p w:rsidR="00FA5A43" w:rsidRDefault="00FA5A43" w:rsidP="00FA5A43">
      <w:pPr>
        <w:ind w:firstLine="567"/>
        <w:rPr>
          <w:sz w:val="24"/>
        </w:rPr>
      </w:pPr>
    </w:p>
    <w:p w:rsidR="00FA5A43" w:rsidRPr="00FA5A43" w:rsidRDefault="00FA5A43" w:rsidP="00FA5A43">
      <w:pPr>
        <w:ind w:firstLine="567"/>
        <w:rPr>
          <w:sz w:val="24"/>
        </w:rPr>
      </w:pPr>
      <w:r w:rsidRPr="00FA5A43">
        <w:rPr>
          <w:sz w:val="24"/>
        </w:rPr>
        <w:t xml:space="preserve">В процессе испытания устанавливают устойчивость к взлому при использовании в качестве основного инструмента колонкового сверлильного инструмента. Эти испытания применимы только к сейфам, дверям для сейфовых хранилищ и к сейфовым хранилищам и выполняются, только если заявитель желает сертифицировать свои изделия на обозначение </w:t>
      </w:r>
      <w:r>
        <w:rPr>
          <w:sz w:val="24"/>
        </w:rPr>
        <w:t>«</w:t>
      </w:r>
      <w:r w:rsidRPr="00FA5A43">
        <w:rPr>
          <w:sz w:val="24"/>
        </w:rPr>
        <w:t>CD</w:t>
      </w:r>
      <w:r>
        <w:rPr>
          <w:sz w:val="24"/>
        </w:rPr>
        <w:t>»</w:t>
      </w:r>
      <w:r w:rsidRPr="00FA5A43">
        <w:rPr>
          <w:sz w:val="24"/>
        </w:rPr>
        <w:t>.</w:t>
      </w:r>
    </w:p>
    <w:p w:rsidR="00FA5A43" w:rsidRPr="00FA5A43" w:rsidRDefault="00FA5A43" w:rsidP="00FA5A43">
      <w:pPr>
        <w:ind w:firstLine="567"/>
        <w:rPr>
          <w:sz w:val="24"/>
        </w:rPr>
      </w:pPr>
    </w:p>
    <w:p w:rsidR="00FA5A43" w:rsidRPr="00FA5A43" w:rsidRDefault="00FA5A43" w:rsidP="00536CAE">
      <w:pPr>
        <w:pStyle w:val="2"/>
      </w:pPr>
      <w:r w:rsidRPr="00FA5A43">
        <w:t xml:space="preserve"> </w:t>
      </w:r>
      <w:bookmarkStart w:id="63" w:name="_Toc47966339"/>
      <w:r w:rsidRPr="00FA5A43">
        <w:t>Образец для испытания</w:t>
      </w:r>
      <w:bookmarkEnd w:id="63"/>
    </w:p>
    <w:p w:rsidR="00FA5A43" w:rsidRDefault="00FA5A43" w:rsidP="00FA5A43">
      <w:pPr>
        <w:ind w:firstLine="567"/>
        <w:rPr>
          <w:sz w:val="24"/>
        </w:rPr>
      </w:pPr>
    </w:p>
    <w:p w:rsidR="00FA5A43" w:rsidRPr="00FA5A43" w:rsidRDefault="00FA5A43" w:rsidP="00FA5A43">
      <w:pPr>
        <w:ind w:firstLine="567"/>
        <w:rPr>
          <w:sz w:val="24"/>
        </w:rPr>
      </w:pPr>
      <w:r w:rsidRPr="00FA5A43">
        <w:rPr>
          <w:sz w:val="24"/>
        </w:rPr>
        <w:t>Испытание на колонковое высверливание можно выполнять на образцах, использованных ранее в испытаниях на взлом с использованием инструментов. Если это согласовано с испытательной лабораторией, то в качестве альтернативы в испытаниях можно использовать другую панель, конструкция которой идентична по конструкции, использованной ранее в образце для испытаний на взлом с использованием инструментов.</w:t>
      </w:r>
    </w:p>
    <w:p w:rsidR="00FA5A43" w:rsidRPr="00FA5A43" w:rsidRDefault="00FA5A43" w:rsidP="00FA5A43">
      <w:pPr>
        <w:ind w:firstLine="567"/>
        <w:rPr>
          <w:sz w:val="24"/>
        </w:rPr>
      </w:pPr>
    </w:p>
    <w:p w:rsidR="00FA5A43" w:rsidRPr="00FA5A43" w:rsidRDefault="00FA5A43" w:rsidP="00536CAE">
      <w:pPr>
        <w:pStyle w:val="2"/>
      </w:pPr>
      <w:r w:rsidRPr="00FA5A43">
        <w:t xml:space="preserve"> </w:t>
      </w:r>
      <w:bookmarkStart w:id="64" w:name="_Toc47966340"/>
      <w:r w:rsidRPr="00FA5A43">
        <w:t>Аппаратура</w:t>
      </w:r>
      <w:bookmarkEnd w:id="64"/>
    </w:p>
    <w:p w:rsidR="00FA5A43" w:rsidRDefault="00FA5A43" w:rsidP="00FA5A43">
      <w:pPr>
        <w:ind w:firstLine="567"/>
        <w:rPr>
          <w:sz w:val="24"/>
        </w:rPr>
      </w:pPr>
    </w:p>
    <w:p w:rsidR="00FA5A43" w:rsidRPr="00FA5A43" w:rsidRDefault="00FA5A43" w:rsidP="00FA5A43">
      <w:pPr>
        <w:ind w:firstLine="567"/>
        <w:rPr>
          <w:sz w:val="24"/>
        </w:rPr>
      </w:pPr>
      <w:r w:rsidRPr="00FA5A43">
        <w:rPr>
          <w:sz w:val="24"/>
        </w:rPr>
        <w:t>11.3.1 Сейфы</w:t>
      </w:r>
    </w:p>
    <w:p w:rsidR="00FA5A43" w:rsidRPr="00FA5A43" w:rsidRDefault="00FA5A43" w:rsidP="00FA5A43">
      <w:pPr>
        <w:ind w:firstLine="567"/>
        <w:rPr>
          <w:sz w:val="24"/>
        </w:rPr>
      </w:pPr>
      <w:r w:rsidRPr="00FA5A43">
        <w:rPr>
          <w:sz w:val="24"/>
        </w:rPr>
        <w:t>Испытание следует проводить с использованием электроинструментов категории D (в соответствии с таблицей А.10), с применением колонковой буровой коронки диаметром (150</w:t>
      </w:r>
      <w:r>
        <w:rPr>
          <w:sz w:val="24"/>
        </w:rPr>
        <w:t xml:space="preserve"> </w:t>
      </w:r>
      <w:r w:rsidRPr="00FA5A43">
        <w:rPr>
          <w:sz w:val="24"/>
        </w:rPr>
        <w:t>±</w:t>
      </w:r>
      <w:r>
        <w:rPr>
          <w:sz w:val="24"/>
        </w:rPr>
        <w:t xml:space="preserve"> </w:t>
      </w:r>
      <w:r w:rsidRPr="00FA5A43">
        <w:rPr>
          <w:sz w:val="24"/>
        </w:rPr>
        <w:t xml:space="preserve">5) мм категории D или S (в соответствии с таблицей А.12). Перед колонковым сверлением допускается проведение подготовительных работ с использованием инструментов категорий В и С (в соответствии с таблицей А.11). Выбор инструментов для подготовительных работ и их время работы ограничиваются так, чтобы значение </w:t>
      </w:r>
      <w:r w:rsidRPr="00FA5A43">
        <w:rPr>
          <w:sz w:val="24"/>
        </w:rPr>
        <w:lastRenderedPageBreak/>
        <w:t>устойчивости к взлому при этих подготовительных работах не превысило 150 RU. Расчет устойчивости к взлому при этих подготовительных работах проводят в соответствии с 7.9.</w:t>
      </w:r>
    </w:p>
    <w:p w:rsidR="00FA5A43" w:rsidRPr="00FA5A43" w:rsidRDefault="00FA5A43" w:rsidP="00FA5A43">
      <w:pPr>
        <w:ind w:firstLine="567"/>
        <w:rPr>
          <w:sz w:val="24"/>
        </w:rPr>
      </w:pPr>
      <w:r w:rsidRPr="00FA5A43">
        <w:rPr>
          <w:sz w:val="24"/>
        </w:rPr>
        <w:t>11.3.2 Двери для сейфовых хранилищ и сейфовые хранилища Испытания следует проводить с использованием электроинструментов категории S в соответствии с таблицей А.10 и с применением колонковой коронки диаметром (150</w:t>
      </w:r>
      <w:r>
        <w:rPr>
          <w:sz w:val="24"/>
        </w:rPr>
        <w:t xml:space="preserve"> </w:t>
      </w:r>
      <w:r w:rsidRPr="00FA5A43">
        <w:rPr>
          <w:sz w:val="24"/>
        </w:rPr>
        <w:t>±</w:t>
      </w:r>
      <w:r>
        <w:rPr>
          <w:sz w:val="24"/>
        </w:rPr>
        <w:t xml:space="preserve"> </w:t>
      </w:r>
      <w:r w:rsidRPr="00FA5A43">
        <w:rPr>
          <w:sz w:val="24"/>
        </w:rPr>
        <w:t xml:space="preserve">5) мм или диаметром </w:t>
      </w:r>
      <w:r>
        <w:rPr>
          <w:sz w:val="24"/>
        </w:rPr>
        <w:t xml:space="preserve">             </w:t>
      </w:r>
      <w:proofErr w:type="gramStart"/>
      <w:r>
        <w:rPr>
          <w:sz w:val="24"/>
        </w:rPr>
        <w:t xml:space="preserve">   </w:t>
      </w:r>
      <w:r w:rsidRPr="00FA5A43">
        <w:rPr>
          <w:sz w:val="24"/>
        </w:rPr>
        <w:t>(</w:t>
      </w:r>
      <w:proofErr w:type="gramEnd"/>
      <w:r w:rsidRPr="00FA5A43">
        <w:rPr>
          <w:sz w:val="24"/>
        </w:rPr>
        <w:t>400</w:t>
      </w:r>
      <w:r>
        <w:rPr>
          <w:sz w:val="24"/>
        </w:rPr>
        <w:t xml:space="preserve"> </w:t>
      </w:r>
      <w:r w:rsidRPr="00FA5A43">
        <w:rPr>
          <w:sz w:val="24"/>
        </w:rPr>
        <w:t>±</w:t>
      </w:r>
      <w:r>
        <w:rPr>
          <w:sz w:val="24"/>
        </w:rPr>
        <w:t xml:space="preserve"> </w:t>
      </w:r>
      <w:r w:rsidRPr="00FA5A43">
        <w:rPr>
          <w:sz w:val="24"/>
        </w:rPr>
        <w:t>10) мм категории S в соответствии с таблицей А.12. Не допускается менять диаметр коронки после начала испытания.</w:t>
      </w:r>
    </w:p>
    <w:p w:rsidR="00FA5A43" w:rsidRPr="00FA5A43" w:rsidRDefault="00FA5A43" w:rsidP="00FA5A43">
      <w:pPr>
        <w:ind w:firstLine="567"/>
        <w:rPr>
          <w:sz w:val="24"/>
        </w:rPr>
      </w:pPr>
      <w:r w:rsidRPr="00FA5A43">
        <w:rPr>
          <w:sz w:val="24"/>
        </w:rPr>
        <w:t>В испытании колонковым сверлением допускается использовать вспомогательные инструменты:</w:t>
      </w:r>
    </w:p>
    <w:p w:rsidR="00FA5A43" w:rsidRPr="00FA5A43" w:rsidRDefault="00FA5A43" w:rsidP="00FA5A43">
      <w:pPr>
        <w:pStyle w:val="af"/>
        <w:numPr>
          <w:ilvl w:val="0"/>
          <w:numId w:val="34"/>
        </w:numPr>
        <w:tabs>
          <w:tab w:val="left" w:pos="851"/>
        </w:tabs>
        <w:spacing w:after="0" w:line="240" w:lineRule="auto"/>
        <w:ind w:left="0" w:firstLine="567"/>
        <w:jc w:val="both"/>
        <w:rPr>
          <w:rFonts w:ascii="Times New Roman" w:hAnsi="Times New Roman"/>
          <w:sz w:val="24"/>
        </w:rPr>
      </w:pPr>
      <w:r w:rsidRPr="00FA5A43">
        <w:rPr>
          <w:rFonts w:ascii="Times New Roman" w:hAnsi="Times New Roman"/>
          <w:sz w:val="24"/>
        </w:rPr>
        <w:t>либо термические инструменты (таблица А.11, инструмент категории С), либо шлифовальные и режущие инструменты (таблица А.10, инструмент категории С);</w:t>
      </w:r>
    </w:p>
    <w:p w:rsidR="00FA5A43" w:rsidRPr="00FA5A43" w:rsidRDefault="00FA5A43" w:rsidP="00FA5A43">
      <w:pPr>
        <w:pStyle w:val="af"/>
        <w:numPr>
          <w:ilvl w:val="0"/>
          <w:numId w:val="34"/>
        </w:numPr>
        <w:tabs>
          <w:tab w:val="left" w:pos="851"/>
        </w:tabs>
        <w:spacing w:after="0" w:line="240" w:lineRule="auto"/>
        <w:ind w:left="0" w:firstLine="567"/>
        <w:jc w:val="both"/>
        <w:rPr>
          <w:rFonts w:ascii="Times New Roman" w:hAnsi="Times New Roman"/>
          <w:sz w:val="24"/>
        </w:rPr>
      </w:pPr>
      <w:r w:rsidRPr="00FA5A43">
        <w:rPr>
          <w:rFonts w:ascii="Times New Roman" w:hAnsi="Times New Roman"/>
          <w:sz w:val="24"/>
        </w:rPr>
        <w:t>молоток с массой головки до 1,5 кг (таблица А.5, инструмент категории А);</w:t>
      </w:r>
    </w:p>
    <w:p w:rsidR="00FA5A43" w:rsidRPr="00FA5A43" w:rsidRDefault="00FA5A43" w:rsidP="00FA5A43">
      <w:pPr>
        <w:pStyle w:val="af"/>
        <w:numPr>
          <w:ilvl w:val="0"/>
          <w:numId w:val="34"/>
        </w:numPr>
        <w:tabs>
          <w:tab w:val="left" w:pos="851"/>
        </w:tabs>
        <w:spacing w:after="0" w:line="240" w:lineRule="auto"/>
        <w:ind w:left="0" w:firstLine="567"/>
        <w:jc w:val="both"/>
        <w:rPr>
          <w:rFonts w:ascii="Times New Roman" w:hAnsi="Times New Roman"/>
          <w:sz w:val="24"/>
        </w:rPr>
      </w:pPr>
      <w:r w:rsidRPr="00FA5A43">
        <w:rPr>
          <w:rFonts w:ascii="Times New Roman" w:hAnsi="Times New Roman"/>
          <w:sz w:val="24"/>
        </w:rPr>
        <w:t>любое количество отверток и зубил (таблица А.1, инструмент категории А).</w:t>
      </w:r>
    </w:p>
    <w:p w:rsidR="00FA5A43" w:rsidRPr="00FA5A43" w:rsidRDefault="00FA5A43" w:rsidP="00FA5A43">
      <w:pPr>
        <w:ind w:firstLine="567"/>
        <w:rPr>
          <w:sz w:val="24"/>
        </w:rPr>
      </w:pPr>
      <w:r w:rsidRPr="00FA5A43">
        <w:rPr>
          <w:sz w:val="24"/>
        </w:rPr>
        <w:t>Значение устойчивости к взлому при использовании вспомогательных инструментов рассчитывают в соответствии с 7.9 с соответствующими базисными значениями и коэффициентом инструмента 35 RU/мин. Выбор вспомогательных инструментов и их время работы ограничиваются так, чтобы значение устойчивости к взлому при их работах не превысило 800 RU. Рассчитанное значение устойчивости при использовании вспомогательных инструментов прибавляется к значению устойчивости при использовании оборудованием для колонкового сверления.</w:t>
      </w:r>
    </w:p>
    <w:p w:rsidR="00FA5A43" w:rsidRPr="00FA5A43" w:rsidRDefault="00FA5A43" w:rsidP="00FA5A43">
      <w:pPr>
        <w:ind w:firstLine="567"/>
        <w:rPr>
          <w:sz w:val="24"/>
        </w:rPr>
      </w:pPr>
    </w:p>
    <w:p w:rsidR="00FA5A43" w:rsidRPr="00FA5A43" w:rsidRDefault="00FA5A43" w:rsidP="00536CAE">
      <w:pPr>
        <w:pStyle w:val="2"/>
      </w:pPr>
      <w:r w:rsidRPr="00FA5A43">
        <w:t xml:space="preserve"> </w:t>
      </w:r>
      <w:bookmarkStart w:id="65" w:name="_Toc47966341"/>
      <w:r w:rsidRPr="00FA5A43">
        <w:t>Метод испытания</w:t>
      </w:r>
      <w:bookmarkEnd w:id="65"/>
    </w:p>
    <w:p w:rsidR="00FA5A43" w:rsidRDefault="00FA5A43" w:rsidP="00FA5A43">
      <w:pPr>
        <w:ind w:firstLine="567"/>
        <w:rPr>
          <w:sz w:val="24"/>
        </w:rPr>
      </w:pPr>
    </w:p>
    <w:p w:rsidR="00FA5A43" w:rsidRPr="00FA5A43" w:rsidRDefault="00FA5A43" w:rsidP="00FA5A43">
      <w:pPr>
        <w:ind w:firstLine="567"/>
        <w:rPr>
          <w:sz w:val="24"/>
        </w:rPr>
      </w:pPr>
      <w:r w:rsidRPr="00FA5A43">
        <w:rPr>
          <w:sz w:val="24"/>
        </w:rPr>
        <w:t>Колонковое сверление следует использовать для создания частичного доступа (как указано в 7.4 а)) через испытуемый образец сейфа, а также полного доступа (как указано в 7.4 b)) через образец дверей для сейфовых хранилищ или собственно сейфовых хранилищ. Коронка колонкового бура может заменяться в ходе испытания.</w:t>
      </w:r>
    </w:p>
    <w:p w:rsidR="00FA5A43" w:rsidRPr="00FA5A43" w:rsidRDefault="00FA5A43" w:rsidP="00FA5A43">
      <w:pPr>
        <w:ind w:firstLine="567"/>
        <w:rPr>
          <w:sz w:val="24"/>
        </w:rPr>
      </w:pPr>
      <w:r w:rsidRPr="00FA5A43">
        <w:rPr>
          <w:sz w:val="24"/>
        </w:rPr>
        <w:t>Вследствие медленного проникновения или постоянных остановок сверления, или повреждений буровой коронки испытатель может прийти к выводу, что требование к значению устойчивости к взлому в соответствии с таблицей 1 (сейфы) или таблицей 3 (двери для сейфовых хранилищ или сейфового хранилища) будет выполнено. Тогда испытание на колонковое сверление можно прервать и считать, что требования для присвоения обозначения CD выполнены.</w:t>
      </w:r>
    </w:p>
    <w:p w:rsidR="00FA5A43" w:rsidRPr="00FA5A43" w:rsidRDefault="00FA5A43" w:rsidP="00FA5A43">
      <w:pPr>
        <w:ind w:firstLine="567"/>
        <w:rPr>
          <w:sz w:val="24"/>
        </w:rPr>
      </w:pPr>
      <w:r w:rsidRPr="00FA5A43">
        <w:rPr>
          <w:sz w:val="24"/>
        </w:rPr>
        <w:t>Для размещения испытательного оборудования и фиксации его относительно испытуемого образца можно использовать другие инструменты, но использовать их только для этой цели, но не для влияния на время проникновения.</w:t>
      </w:r>
    </w:p>
    <w:p w:rsidR="00FA5A43" w:rsidRDefault="00FA5A43" w:rsidP="00FA5A43">
      <w:pPr>
        <w:ind w:firstLine="567"/>
        <w:rPr>
          <w:sz w:val="24"/>
        </w:rPr>
      </w:pPr>
    </w:p>
    <w:p w:rsidR="00FA5A43" w:rsidRPr="00FA5A43" w:rsidRDefault="00FA5A43" w:rsidP="00FA5A43">
      <w:pPr>
        <w:ind w:firstLine="567"/>
        <w:rPr>
          <w:sz w:val="20"/>
          <w:szCs w:val="20"/>
        </w:rPr>
      </w:pPr>
      <w:r w:rsidRPr="00FA5A43">
        <w:rPr>
          <w:sz w:val="20"/>
          <w:szCs w:val="20"/>
        </w:rPr>
        <w:t>Примечание – Полного доступа (в соответствии с 7.3.3) через двери для сейфовых хранилищ или через стены сейфовых хранилищ можно достичь в результате одного проникновения или нескольких перекрывающихся проникновений.</w:t>
      </w:r>
    </w:p>
    <w:p w:rsidR="00FA5A43" w:rsidRPr="00FA5A43" w:rsidRDefault="00FA5A43" w:rsidP="00FA5A43">
      <w:pPr>
        <w:ind w:firstLine="567"/>
        <w:rPr>
          <w:sz w:val="24"/>
        </w:rPr>
      </w:pPr>
    </w:p>
    <w:p w:rsidR="00FA5A43" w:rsidRPr="00FA5A43" w:rsidRDefault="00FA5A43" w:rsidP="00536CAE">
      <w:pPr>
        <w:pStyle w:val="2"/>
      </w:pPr>
      <w:r w:rsidRPr="00FA5A43">
        <w:t xml:space="preserve"> </w:t>
      </w:r>
      <w:bookmarkStart w:id="66" w:name="_Toc47966342"/>
      <w:r w:rsidRPr="00FA5A43">
        <w:t>Расчет значения устойчивости к взлому</w:t>
      </w:r>
      <w:bookmarkEnd w:id="66"/>
    </w:p>
    <w:p w:rsidR="00FA5A43" w:rsidRDefault="00FA5A43" w:rsidP="00FA5A43">
      <w:pPr>
        <w:ind w:firstLine="567"/>
        <w:rPr>
          <w:sz w:val="24"/>
        </w:rPr>
      </w:pPr>
    </w:p>
    <w:p w:rsidR="00FA5A43" w:rsidRPr="00FA5A43" w:rsidRDefault="00FA5A43" w:rsidP="00FA5A43">
      <w:pPr>
        <w:ind w:firstLine="567"/>
        <w:rPr>
          <w:sz w:val="24"/>
        </w:rPr>
      </w:pPr>
      <w:r w:rsidRPr="00FA5A43">
        <w:rPr>
          <w:sz w:val="24"/>
        </w:rPr>
        <w:t>Значение устойчивости к взлому для частичного доступа в сейфы, а также полного доступа через двери для сейфовых хранилищ или в сейфовые хранилища следует рассчитывать в соответствии с 7.9.</w:t>
      </w:r>
    </w:p>
    <w:p w:rsidR="00FA5A43" w:rsidRPr="00FA5A43" w:rsidRDefault="00FA5A43" w:rsidP="00FA5A43">
      <w:pPr>
        <w:ind w:firstLine="567"/>
        <w:rPr>
          <w:sz w:val="24"/>
        </w:rPr>
      </w:pPr>
      <w:r w:rsidRPr="00FA5A43">
        <w:rPr>
          <w:sz w:val="24"/>
        </w:rPr>
        <w:t xml:space="preserve">Базисные значения для инструментов, используемых для размещения и фиксации оборудования для колонкового сверления, не следует включать в расчет. В расчет рабочего времени также не включают время, затраченное на размещение и фиксацию оборудования. </w:t>
      </w:r>
      <w:r w:rsidRPr="00FA5A43">
        <w:rPr>
          <w:sz w:val="24"/>
        </w:rPr>
        <w:lastRenderedPageBreak/>
        <w:t>Время, затраченное на заточку или иную обработку коронки колонкового бура для восстановления его режущей способности, включают в рабочее время.</w:t>
      </w:r>
    </w:p>
    <w:p w:rsidR="00FA5A43" w:rsidRPr="00FA5A43" w:rsidRDefault="00FA5A43" w:rsidP="00FA5A43">
      <w:pPr>
        <w:ind w:firstLine="567"/>
        <w:rPr>
          <w:sz w:val="24"/>
        </w:rPr>
      </w:pPr>
    </w:p>
    <w:p w:rsidR="00FA5A43" w:rsidRPr="00FA5A43" w:rsidRDefault="00FA5A43" w:rsidP="00536CAE">
      <w:pPr>
        <w:pStyle w:val="2"/>
      </w:pPr>
      <w:r w:rsidRPr="00FA5A43">
        <w:t xml:space="preserve"> </w:t>
      </w:r>
      <w:bookmarkStart w:id="67" w:name="_Toc47966343"/>
      <w:r w:rsidRPr="00FA5A43">
        <w:t>Маркировка</w:t>
      </w:r>
      <w:bookmarkEnd w:id="67"/>
    </w:p>
    <w:p w:rsidR="00FA5A43" w:rsidRDefault="00FA5A43" w:rsidP="00FA5A43">
      <w:pPr>
        <w:ind w:firstLine="567"/>
        <w:rPr>
          <w:sz w:val="24"/>
        </w:rPr>
      </w:pPr>
    </w:p>
    <w:p w:rsidR="00FA5A43" w:rsidRPr="00FA5A43" w:rsidRDefault="00FA5A43" w:rsidP="00FA5A43">
      <w:pPr>
        <w:ind w:firstLine="567"/>
        <w:rPr>
          <w:sz w:val="24"/>
        </w:rPr>
      </w:pPr>
      <w:r w:rsidRPr="00FA5A43">
        <w:rPr>
          <w:sz w:val="24"/>
        </w:rPr>
        <w:t>Если требование (например, сейф с обозначением V CD, дверь для сейфовых хранилищ XII CD) выполнено, изделие может быть промаркировано буквами «CD» после номера класса. Изделия не должны маркироваться номером класса, который выше, чем тот, который был достигнут при испытаниях на взлом с использованием инструментов (см. раздел 7)</w:t>
      </w:r>
      <w:r>
        <w:rPr>
          <w:sz w:val="24"/>
        </w:rPr>
        <w:t>.</w:t>
      </w:r>
    </w:p>
    <w:p w:rsidR="00FA5A43" w:rsidRPr="00FA5A43" w:rsidRDefault="00FA5A43" w:rsidP="007C608B">
      <w:pPr>
        <w:ind w:firstLine="567"/>
        <w:rPr>
          <w:sz w:val="24"/>
        </w:rPr>
      </w:pPr>
    </w:p>
    <w:p w:rsidR="00FA5A43" w:rsidRPr="00FA5A43" w:rsidRDefault="00FA5A43" w:rsidP="00536CAE">
      <w:pPr>
        <w:pStyle w:val="10"/>
        <w:numPr>
          <w:ilvl w:val="0"/>
          <w:numId w:val="4"/>
        </w:numPr>
        <w:tabs>
          <w:tab w:val="clear" w:pos="1134"/>
          <w:tab w:val="clear" w:pos="1605"/>
          <w:tab w:val="num" w:pos="0"/>
          <w:tab w:val="left" w:pos="993"/>
        </w:tabs>
        <w:spacing w:before="0" w:after="0"/>
        <w:ind w:left="0" w:firstLine="567"/>
        <w:rPr>
          <w:sz w:val="24"/>
          <w:szCs w:val="24"/>
        </w:rPr>
      </w:pPr>
      <w:bookmarkStart w:id="68" w:name="_Toc47966344"/>
      <w:r w:rsidRPr="00FA5A43">
        <w:rPr>
          <w:sz w:val="24"/>
          <w:szCs w:val="24"/>
        </w:rPr>
        <w:t>Испытание на устойчивость к взлому</w:t>
      </w:r>
      <w:bookmarkEnd w:id="68"/>
      <w:r w:rsidRPr="00FA5A43">
        <w:rPr>
          <w:sz w:val="24"/>
          <w:szCs w:val="24"/>
        </w:rPr>
        <w:t xml:space="preserve"> </w:t>
      </w:r>
    </w:p>
    <w:p w:rsidR="00536CAE" w:rsidRDefault="00536CAE" w:rsidP="00FA5A43">
      <w:pPr>
        <w:ind w:firstLine="567"/>
        <w:rPr>
          <w:sz w:val="24"/>
        </w:rPr>
      </w:pPr>
    </w:p>
    <w:p w:rsidR="00FA5A43" w:rsidRPr="00536CAE" w:rsidRDefault="00FA5A43" w:rsidP="00536CAE">
      <w:pPr>
        <w:pStyle w:val="2"/>
        <w:ind w:left="0" w:firstLine="567"/>
      </w:pPr>
      <w:bookmarkStart w:id="69" w:name="_Toc47966345"/>
      <w:r w:rsidRPr="00FA5A43">
        <w:t>Принцип</w:t>
      </w:r>
      <w:bookmarkEnd w:id="69"/>
    </w:p>
    <w:p w:rsidR="00536CAE" w:rsidRDefault="00536CAE" w:rsidP="00FA5A43">
      <w:pPr>
        <w:ind w:firstLine="567"/>
        <w:rPr>
          <w:sz w:val="24"/>
        </w:rPr>
      </w:pPr>
    </w:p>
    <w:p w:rsidR="00FA5A43" w:rsidRPr="00FA5A43" w:rsidRDefault="00FA5A43" w:rsidP="00FA5A43">
      <w:pPr>
        <w:ind w:firstLine="567"/>
        <w:rPr>
          <w:sz w:val="24"/>
        </w:rPr>
      </w:pPr>
      <w:r w:rsidRPr="00FA5A43">
        <w:rPr>
          <w:sz w:val="24"/>
        </w:rPr>
        <w:t>Испытание T2 проводится с целью определения устойчивости к взлому с использованием инструментов согласно Приложениям B и A, применимых для всех испытательных инструментов (например, испытание на устойчивость к взлому (см. раздел 7), включая взломы крепежных узлов (см. 8.2), испытания на устойчивость после взрыва (см. раздел 9), Испытание газовым взрывом (см. раздел 10) или испытание устойчивости к колонковому высверливанию (см. раздел 11)).</w:t>
      </w:r>
    </w:p>
    <w:p w:rsidR="00FA5A43" w:rsidRPr="00FA5A43" w:rsidRDefault="00FA5A43" w:rsidP="00FA5A43">
      <w:pPr>
        <w:ind w:firstLine="567"/>
        <w:rPr>
          <w:sz w:val="24"/>
        </w:rPr>
      </w:pPr>
      <w:r w:rsidRPr="00FA5A43">
        <w:rPr>
          <w:sz w:val="24"/>
        </w:rPr>
        <w:t>Испытание проводится только в том случае, если заявитель подает заявку на обозначение T2.</w:t>
      </w:r>
    </w:p>
    <w:p w:rsidR="00FA5A43" w:rsidRPr="00FA5A43" w:rsidRDefault="00FA5A43" w:rsidP="00FA5A43">
      <w:pPr>
        <w:ind w:firstLine="567"/>
        <w:rPr>
          <w:sz w:val="24"/>
        </w:rPr>
      </w:pPr>
      <w:r w:rsidRPr="00FA5A43">
        <w:rPr>
          <w:sz w:val="24"/>
        </w:rPr>
        <w:t>Для испытания T2 вышеупомянутые письменные пункты, например, для условий применяются критерии испытаний и т. д.</w:t>
      </w:r>
    </w:p>
    <w:p w:rsidR="00536CAE" w:rsidRDefault="00536CAE" w:rsidP="00FA5A43">
      <w:pPr>
        <w:ind w:firstLine="567"/>
        <w:rPr>
          <w:sz w:val="24"/>
        </w:rPr>
      </w:pPr>
    </w:p>
    <w:p w:rsidR="00FA5A43" w:rsidRPr="00536CAE" w:rsidRDefault="00536CAE" w:rsidP="00FA5A43">
      <w:pPr>
        <w:ind w:firstLine="567"/>
        <w:rPr>
          <w:sz w:val="20"/>
          <w:szCs w:val="20"/>
        </w:rPr>
      </w:pPr>
      <w:r w:rsidRPr="00536CAE">
        <w:rPr>
          <w:b/>
          <w:i/>
          <w:sz w:val="20"/>
          <w:szCs w:val="20"/>
        </w:rPr>
        <w:t>Пример</w:t>
      </w:r>
      <w:r w:rsidRPr="00536CAE">
        <w:rPr>
          <w:sz w:val="20"/>
          <w:szCs w:val="20"/>
        </w:rPr>
        <w:t xml:space="preserve"> – </w:t>
      </w:r>
      <w:r w:rsidR="00FA5A43" w:rsidRPr="00536CAE">
        <w:rPr>
          <w:sz w:val="20"/>
          <w:szCs w:val="20"/>
        </w:rPr>
        <w:t>В 7.6.6 а) также не разрешается использовать два электроинструмента из таблиц B.2, B.3, B.4 и B.5 одновременно.</w:t>
      </w:r>
    </w:p>
    <w:p w:rsidR="00FA5A43" w:rsidRPr="00FA5A43" w:rsidRDefault="00FA5A43" w:rsidP="00FA5A43">
      <w:pPr>
        <w:ind w:firstLine="567"/>
        <w:rPr>
          <w:sz w:val="24"/>
        </w:rPr>
      </w:pPr>
    </w:p>
    <w:p w:rsidR="00FA5A43" w:rsidRPr="00FA5A43" w:rsidRDefault="00FA5A43" w:rsidP="00536CAE">
      <w:pPr>
        <w:pStyle w:val="2"/>
        <w:ind w:left="0" w:firstLine="567"/>
      </w:pPr>
      <w:bookmarkStart w:id="70" w:name="_Toc47966346"/>
      <w:r w:rsidRPr="00FA5A43">
        <w:t>Маркировка</w:t>
      </w:r>
      <w:bookmarkEnd w:id="70"/>
    </w:p>
    <w:p w:rsidR="00536CAE" w:rsidRDefault="00536CAE" w:rsidP="00FA5A43">
      <w:pPr>
        <w:ind w:firstLine="567"/>
        <w:rPr>
          <w:sz w:val="24"/>
        </w:rPr>
      </w:pPr>
    </w:p>
    <w:p w:rsidR="00FA5A43" w:rsidRPr="00FA5A43" w:rsidRDefault="00FA5A43" w:rsidP="00FA5A43">
      <w:pPr>
        <w:ind w:firstLine="567"/>
        <w:rPr>
          <w:sz w:val="24"/>
        </w:rPr>
      </w:pPr>
      <w:r w:rsidRPr="00FA5A43">
        <w:rPr>
          <w:sz w:val="24"/>
        </w:rPr>
        <w:t>Если соблюдены требования T2 (см. 4.6 и 12), изделие может быть промаркировано буквами «T2» непосредственно после номера класса.</w:t>
      </w:r>
    </w:p>
    <w:p w:rsidR="00536CAE" w:rsidRDefault="00536CAE" w:rsidP="00FA5A43">
      <w:pPr>
        <w:ind w:firstLine="567"/>
        <w:rPr>
          <w:b/>
          <w:i/>
          <w:sz w:val="20"/>
          <w:szCs w:val="20"/>
        </w:rPr>
      </w:pPr>
    </w:p>
    <w:p w:rsidR="00FA5A43" w:rsidRPr="00536CAE" w:rsidRDefault="00FA5A43" w:rsidP="00FA5A43">
      <w:pPr>
        <w:ind w:firstLine="567"/>
        <w:rPr>
          <w:sz w:val="20"/>
          <w:szCs w:val="20"/>
        </w:rPr>
      </w:pPr>
      <w:r w:rsidRPr="00536CAE">
        <w:rPr>
          <w:b/>
          <w:i/>
          <w:sz w:val="20"/>
          <w:szCs w:val="20"/>
        </w:rPr>
        <w:t>Пример</w:t>
      </w:r>
      <w:r w:rsidR="00536CAE" w:rsidRPr="00536CAE">
        <w:rPr>
          <w:sz w:val="20"/>
          <w:szCs w:val="20"/>
        </w:rPr>
        <w:t xml:space="preserve"> – </w:t>
      </w:r>
      <w:r w:rsidRPr="00536CAE">
        <w:rPr>
          <w:sz w:val="20"/>
          <w:szCs w:val="20"/>
        </w:rPr>
        <w:t>0 T2, I T2, II T2, III T2, III T2 EX, IV T2, IV T2 CD и т.</w:t>
      </w:r>
      <w:r w:rsidR="00536CAE" w:rsidRPr="00536CAE">
        <w:rPr>
          <w:sz w:val="20"/>
          <w:szCs w:val="20"/>
        </w:rPr>
        <w:t>д</w:t>
      </w:r>
      <w:r w:rsidRPr="00536CAE">
        <w:rPr>
          <w:sz w:val="20"/>
          <w:szCs w:val="20"/>
        </w:rPr>
        <w:t>.</w:t>
      </w:r>
    </w:p>
    <w:p w:rsidR="00FA5A43" w:rsidRPr="00FA5A43" w:rsidRDefault="00FA5A43" w:rsidP="00FA5A43">
      <w:pPr>
        <w:ind w:firstLine="567"/>
        <w:rPr>
          <w:sz w:val="24"/>
        </w:rPr>
      </w:pPr>
    </w:p>
    <w:p w:rsidR="00FA5A43" w:rsidRPr="00FA5A43" w:rsidRDefault="00FA5A43" w:rsidP="00536CAE">
      <w:pPr>
        <w:pStyle w:val="10"/>
        <w:numPr>
          <w:ilvl w:val="0"/>
          <w:numId w:val="4"/>
        </w:numPr>
        <w:tabs>
          <w:tab w:val="clear" w:pos="1134"/>
          <w:tab w:val="clear" w:pos="1605"/>
          <w:tab w:val="num" w:pos="0"/>
          <w:tab w:val="left" w:pos="993"/>
        </w:tabs>
        <w:spacing w:before="0" w:after="0"/>
        <w:ind w:left="0" w:firstLine="567"/>
        <w:rPr>
          <w:sz w:val="24"/>
          <w:szCs w:val="24"/>
        </w:rPr>
      </w:pPr>
      <w:bookmarkStart w:id="71" w:name="_Toc47966347"/>
      <w:r w:rsidRPr="00FA5A43">
        <w:rPr>
          <w:sz w:val="24"/>
          <w:szCs w:val="24"/>
        </w:rPr>
        <w:t>Протокол испытаний</w:t>
      </w:r>
      <w:bookmarkEnd w:id="71"/>
    </w:p>
    <w:p w:rsidR="00536CAE" w:rsidRDefault="00536CAE" w:rsidP="00FA5A43">
      <w:pPr>
        <w:ind w:firstLine="567"/>
        <w:rPr>
          <w:sz w:val="24"/>
        </w:rPr>
      </w:pPr>
    </w:p>
    <w:p w:rsidR="00FA5A43" w:rsidRPr="00FA5A43" w:rsidRDefault="00FA5A43" w:rsidP="00FA5A43">
      <w:pPr>
        <w:ind w:firstLine="567"/>
        <w:rPr>
          <w:sz w:val="24"/>
        </w:rPr>
      </w:pPr>
      <w:r w:rsidRPr="00FA5A43">
        <w:rPr>
          <w:sz w:val="24"/>
        </w:rPr>
        <w:t>13.1 В протокол вносят его уникальный идентификационный номер.</w:t>
      </w:r>
    </w:p>
    <w:p w:rsidR="00FA5A43" w:rsidRPr="00FA5A43" w:rsidRDefault="00FA5A43" w:rsidP="00FA5A43">
      <w:pPr>
        <w:ind w:firstLine="567"/>
        <w:rPr>
          <w:sz w:val="24"/>
        </w:rPr>
      </w:pPr>
      <w:r w:rsidRPr="00FA5A43">
        <w:rPr>
          <w:sz w:val="24"/>
        </w:rPr>
        <w:t>13.2 Если испытание на устойчивость после взрыва EX и GAS не проводилось, то протокол должен содержать следующую информацию:</w:t>
      </w:r>
    </w:p>
    <w:p w:rsidR="00FA5A43" w:rsidRPr="00FA5A43" w:rsidRDefault="00FA5A43" w:rsidP="00FA5A43">
      <w:pPr>
        <w:ind w:firstLine="567"/>
        <w:rPr>
          <w:sz w:val="24"/>
        </w:rPr>
      </w:pPr>
      <w:r w:rsidRPr="00FA5A43">
        <w:rPr>
          <w:sz w:val="24"/>
        </w:rPr>
        <w:t>а) наименование изготовителя, место и год изготовления;</w:t>
      </w:r>
    </w:p>
    <w:p w:rsidR="00FA5A43" w:rsidRPr="00FA5A43" w:rsidRDefault="00FA5A43" w:rsidP="00FA5A43">
      <w:pPr>
        <w:ind w:firstLine="567"/>
        <w:rPr>
          <w:sz w:val="24"/>
        </w:rPr>
      </w:pPr>
      <w:r w:rsidRPr="00FA5A43">
        <w:rPr>
          <w:sz w:val="24"/>
        </w:rPr>
        <w:t>b) техническая документация, поставляемая в соответствии с разделом 5, и в случае встраиваемого сейфа или заливаемого на месте сейфового хранилища, описание и качество работ по изготовлению защитной оболочки, выполненных на месте испытания;</w:t>
      </w:r>
    </w:p>
    <w:p w:rsidR="00FA5A43" w:rsidRPr="00FA5A43" w:rsidRDefault="00FA5A43" w:rsidP="00FA5A43">
      <w:pPr>
        <w:ind w:firstLine="567"/>
        <w:rPr>
          <w:sz w:val="24"/>
        </w:rPr>
      </w:pPr>
      <w:r w:rsidRPr="00FA5A43">
        <w:rPr>
          <w:sz w:val="24"/>
        </w:rPr>
        <w:t>c) заводской номер испытуемого образца;</w:t>
      </w:r>
    </w:p>
    <w:p w:rsidR="00FA5A43" w:rsidRPr="00FA5A43" w:rsidRDefault="00FA5A43" w:rsidP="00FA5A43">
      <w:pPr>
        <w:ind w:firstLine="567"/>
        <w:rPr>
          <w:sz w:val="24"/>
        </w:rPr>
      </w:pPr>
      <w:r w:rsidRPr="00FA5A43">
        <w:rPr>
          <w:sz w:val="24"/>
        </w:rPr>
        <w:t>d) описание и результат любого предварительного исследования;</w:t>
      </w:r>
    </w:p>
    <w:p w:rsidR="00FA5A43" w:rsidRPr="00FA5A43" w:rsidRDefault="00FA5A43" w:rsidP="00FA5A43">
      <w:pPr>
        <w:ind w:firstLine="567"/>
        <w:rPr>
          <w:sz w:val="24"/>
        </w:rPr>
      </w:pPr>
      <w:r w:rsidRPr="00FA5A43">
        <w:rPr>
          <w:sz w:val="24"/>
        </w:rPr>
        <w:t>e) план проведения испытания, разработанный на основе начального обследования;</w:t>
      </w:r>
    </w:p>
    <w:p w:rsidR="00FA5A43" w:rsidRPr="00FA5A43" w:rsidRDefault="00FA5A43" w:rsidP="00FA5A43">
      <w:pPr>
        <w:ind w:firstLine="567"/>
        <w:rPr>
          <w:sz w:val="24"/>
        </w:rPr>
      </w:pPr>
      <w:r w:rsidRPr="00FA5A43">
        <w:rPr>
          <w:sz w:val="24"/>
        </w:rPr>
        <w:t>f) дата и место проведения испытаний;</w:t>
      </w:r>
    </w:p>
    <w:p w:rsidR="00FA5A43" w:rsidRPr="00FA5A43" w:rsidRDefault="00FA5A43" w:rsidP="00FA5A43">
      <w:pPr>
        <w:ind w:firstLine="567"/>
        <w:rPr>
          <w:sz w:val="24"/>
        </w:rPr>
      </w:pPr>
      <w:r w:rsidRPr="00FA5A43">
        <w:rPr>
          <w:sz w:val="24"/>
        </w:rPr>
        <w:lastRenderedPageBreak/>
        <w:t>g) состав группы испытателей, ФИО руководителя группы, хронометриста и операторов; ФИО независимых технических экспертов-консультантов;</w:t>
      </w:r>
    </w:p>
    <w:p w:rsidR="00FA5A43" w:rsidRPr="00FA5A43" w:rsidRDefault="00FA5A43" w:rsidP="00FA5A43">
      <w:pPr>
        <w:ind w:firstLine="567"/>
        <w:rPr>
          <w:sz w:val="24"/>
        </w:rPr>
      </w:pPr>
      <w:r w:rsidRPr="00FA5A43">
        <w:rPr>
          <w:sz w:val="24"/>
        </w:rPr>
        <w:t>h) спецификации использованных при испытаниях инструментов;</w:t>
      </w:r>
    </w:p>
    <w:p w:rsidR="00FA5A43" w:rsidRPr="00FA5A43" w:rsidRDefault="00FA5A43" w:rsidP="00FA5A43">
      <w:pPr>
        <w:ind w:firstLine="567"/>
        <w:rPr>
          <w:sz w:val="24"/>
        </w:rPr>
      </w:pPr>
      <w:r w:rsidRPr="00FA5A43">
        <w:rPr>
          <w:sz w:val="24"/>
        </w:rPr>
        <w:t>i) рассчитанное значение устойчивости для каждого испытания на взлом с использованием инструментов;</w:t>
      </w:r>
    </w:p>
    <w:p w:rsidR="00FA5A43" w:rsidRPr="00FA5A43" w:rsidRDefault="00FA5A43" w:rsidP="00FA5A43">
      <w:pPr>
        <w:ind w:firstLine="567"/>
        <w:rPr>
          <w:sz w:val="24"/>
        </w:rPr>
      </w:pPr>
      <w:r w:rsidRPr="00FA5A43">
        <w:rPr>
          <w:sz w:val="24"/>
        </w:rPr>
        <w:t>j) прилагаемое усилие (нагрузка) в килоньютонах (кН) при испытаниях на прочность анкерного крепления и описание любой деформации или разрушения в стенке или основании сейфа (если имеется);</w:t>
      </w:r>
    </w:p>
    <w:p w:rsidR="00FA5A43" w:rsidRPr="00FA5A43" w:rsidRDefault="00FA5A43" w:rsidP="00FA5A43">
      <w:pPr>
        <w:ind w:firstLine="567"/>
        <w:rPr>
          <w:sz w:val="24"/>
        </w:rPr>
      </w:pPr>
      <w:r w:rsidRPr="00FA5A43">
        <w:rPr>
          <w:sz w:val="24"/>
        </w:rPr>
        <w:t>13.3 При выполнении испытания взрывом EX в дополнение к вышеперечисленному сообщают следующее:</w:t>
      </w:r>
    </w:p>
    <w:p w:rsidR="00FA5A43" w:rsidRPr="00FA5A43" w:rsidRDefault="00FA5A43" w:rsidP="00FA5A43">
      <w:pPr>
        <w:ind w:firstLine="567"/>
        <w:rPr>
          <w:sz w:val="24"/>
        </w:rPr>
      </w:pPr>
      <w:r w:rsidRPr="00FA5A43">
        <w:rPr>
          <w:sz w:val="24"/>
        </w:rPr>
        <w:t>a) описание и результат любого предварительного исследования;</w:t>
      </w:r>
    </w:p>
    <w:p w:rsidR="00FA5A43" w:rsidRPr="00FA5A43" w:rsidRDefault="00FA5A43" w:rsidP="00FA5A43">
      <w:pPr>
        <w:ind w:firstLine="567"/>
        <w:rPr>
          <w:sz w:val="24"/>
        </w:rPr>
      </w:pPr>
      <w:r w:rsidRPr="00FA5A43">
        <w:rPr>
          <w:sz w:val="24"/>
        </w:rPr>
        <w:t>b) план проведения испытания, разработанный на основе первоначального обследования;</w:t>
      </w:r>
    </w:p>
    <w:p w:rsidR="00FA5A43" w:rsidRPr="00FA5A43" w:rsidRDefault="00FA5A43" w:rsidP="00FA5A43">
      <w:pPr>
        <w:ind w:firstLine="567"/>
        <w:rPr>
          <w:sz w:val="24"/>
        </w:rPr>
      </w:pPr>
      <w:r w:rsidRPr="00FA5A43">
        <w:rPr>
          <w:sz w:val="24"/>
        </w:rPr>
        <w:t>c) дата и место выполнения испытания взрывом;</w:t>
      </w:r>
    </w:p>
    <w:p w:rsidR="00FA5A43" w:rsidRPr="00FA5A43" w:rsidRDefault="00FA5A43" w:rsidP="00FA5A43">
      <w:pPr>
        <w:ind w:firstLine="567"/>
        <w:rPr>
          <w:sz w:val="24"/>
        </w:rPr>
      </w:pPr>
      <w:r w:rsidRPr="00FA5A43">
        <w:rPr>
          <w:sz w:val="24"/>
        </w:rPr>
        <w:t>d) состав группы испытателей, ФИО руководителя группы, хронометриста и операторов;</w:t>
      </w:r>
    </w:p>
    <w:p w:rsidR="00FA5A43" w:rsidRPr="00FA5A43" w:rsidRDefault="00FA5A43" w:rsidP="00FA5A43">
      <w:pPr>
        <w:ind w:firstLine="567"/>
        <w:rPr>
          <w:sz w:val="24"/>
        </w:rPr>
      </w:pPr>
      <w:r w:rsidRPr="00FA5A43">
        <w:rPr>
          <w:sz w:val="24"/>
        </w:rPr>
        <w:t>e) спецификации использованных при испытаниях инструментов;</w:t>
      </w:r>
    </w:p>
    <w:p w:rsidR="00FA5A43" w:rsidRPr="00FA5A43" w:rsidRDefault="00FA5A43" w:rsidP="00FA5A43">
      <w:pPr>
        <w:ind w:firstLine="567"/>
        <w:rPr>
          <w:sz w:val="24"/>
        </w:rPr>
      </w:pPr>
      <w:r w:rsidRPr="00FA5A43">
        <w:rPr>
          <w:sz w:val="24"/>
        </w:rPr>
        <w:t>f) торговая марка и тип взрывчатых веществ, масса заряда и описание местоположения заряда;</w:t>
      </w:r>
    </w:p>
    <w:p w:rsidR="00FA5A43" w:rsidRPr="00FA5A43" w:rsidRDefault="00FA5A43" w:rsidP="00FA5A43">
      <w:pPr>
        <w:ind w:firstLine="567"/>
        <w:rPr>
          <w:sz w:val="24"/>
        </w:rPr>
      </w:pPr>
      <w:r w:rsidRPr="00FA5A43">
        <w:rPr>
          <w:sz w:val="24"/>
        </w:rPr>
        <w:t>g) описание испытаний с использованием инструментов после взрыва и расчет результирующего значения устойчивости к взлому.</w:t>
      </w:r>
    </w:p>
    <w:p w:rsidR="00536CAE" w:rsidRDefault="00536CAE" w:rsidP="00FA5A43">
      <w:pPr>
        <w:ind w:firstLine="567"/>
        <w:rPr>
          <w:sz w:val="24"/>
        </w:rPr>
      </w:pPr>
      <w:r>
        <w:rPr>
          <w:sz w:val="24"/>
        </w:rPr>
        <w:t xml:space="preserve">13.4 </w:t>
      </w:r>
      <w:r w:rsidR="00AA3434">
        <w:rPr>
          <w:sz w:val="24"/>
        </w:rPr>
        <w:t>При выполнении испытания</w:t>
      </w:r>
      <w:r w:rsidRPr="00536CAE">
        <w:rPr>
          <w:sz w:val="24"/>
        </w:rPr>
        <w:t xml:space="preserve"> T2, при необходимости сообщ</w:t>
      </w:r>
      <w:r w:rsidR="00AA3434">
        <w:rPr>
          <w:sz w:val="24"/>
        </w:rPr>
        <w:t xml:space="preserve">ают вышеизложенную </w:t>
      </w:r>
      <w:r w:rsidR="00AA3434" w:rsidRPr="00536CAE">
        <w:rPr>
          <w:sz w:val="24"/>
        </w:rPr>
        <w:t>информацию</w:t>
      </w:r>
      <w:r w:rsidRPr="00536CAE">
        <w:rPr>
          <w:sz w:val="24"/>
        </w:rPr>
        <w:t>.</w:t>
      </w:r>
    </w:p>
    <w:p w:rsidR="00FA5A43" w:rsidRPr="00FA5A43" w:rsidRDefault="00FA5A43" w:rsidP="00FA5A43">
      <w:pPr>
        <w:ind w:firstLine="567"/>
        <w:rPr>
          <w:sz w:val="24"/>
        </w:rPr>
      </w:pPr>
      <w:r w:rsidRPr="00FA5A43">
        <w:rPr>
          <w:sz w:val="24"/>
        </w:rPr>
        <w:t>13.</w:t>
      </w:r>
      <w:r w:rsidR="00536CAE">
        <w:rPr>
          <w:sz w:val="24"/>
        </w:rPr>
        <w:t>5</w:t>
      </w:r>
      <w:r w:rsidRPr="00FA5A43">
        <w:rPr>
          <w:sz w:val="24"/>
        </w:rPr>
        <w:t xml:space="preserve"> При выполнении испытания взрывом GAS в дополнение к вышеперечисленному сообщают следующее:</w:t>
      </w:r>
    </w:p>
    <w:p w:rsidR="00FA5A43" w:rsidRPr="00FA5A43" w:rsidRDefault="00FA5A43" w:rsidP="00FA5A43">
      <w:pPr>
        <w:ind w:firstLine="567"/>
        <w:rPr>
          <w:sz w:val="24"/>
        </w:rPr>
      </w:pPr>
      <w:r w:rsidRPr="00FA5A43">
        <w:rPr>
          <w:sz w:val="24"/>
        </w:rPr>
        <w:t>a) описание и результат любого предварительного исследования;</w:t>
      </w:r>
    </w:p>
    <w:p w:rsidR="00FA5A43" w:rsidRPr="00FA5A43" w:rsidRDefault="00FA5A43" w:rsidP="00FA5A43">
      <w:pPr>
        <w:ind w:firstLine="567"/>
        <w:rPr>
          <w:sz w:val="24"/>
        </w:rPr>
      </w:pPr>
      <w:r w:rsidRPr="00FA5A43">
        <w:rPr>
          <w:sz w:val="24"/>
        </w:rPr>
        <w:t>b) план проведения испытания, разработанный на основе первоначального обследования;</w:t>
      </w:r>
    </w:p>
    <w:p w:rsidR="00FA5A43" w:rsidRPr="00FA5A43" w:rsidRDefault="00FA5A43" w:rsidP="00FA5A43">
      <w:pPr>
        <w:ind w:firstLine="567"/>
        <w:rPr>
          <w:sz w:val="24"/>
        </w:rPr>
      </w:pPr>
      <w:r w:rsidRPr="00FA5A43">
        <w:rPr>
          <w:sz w:val="24"/>
        </w:rPr>
        <w:t>c) дата и место выполнения испытания взрывом;</w:t>
      </w:r>
    </w:p>
    <w:p w:rsidR="00FA5A43" w:rsidRPr="00FA5A43" w:rsidRDefault="00FA5A43" w:rsidP="00FA5A43">
      <w:pPr>
        <w:ind w:firstLine="567"/>
        <w:rPr>
          <w:sz w:val="24"/>
        </w:rPr>
      </w:pPr>
      <w:r w:rsidRPr="00FA5A43">
        <w:rPr>
          <w:sz w:val="24"/>
        </w:rPr>
        <w:t>d) состав группы испытателей, ФИО руководителя группы, хронометриста и операторов;</w:t>
      </w:r>
    </w:p>
    <w:p w:rsidR="00FA5A43" w:rsidRPr="00FA5A43" w:rsidRDefault="00FA5A43" w:rsidP="00FA5A43">
      <w:pPr>
        <w:ind w:firstLine="567"/>
        <w:rPr>
          <w:sz w:val="24"/>
        </w:rPr>
      </w:pPr>
      <w:r w:rsidRPr="00FA5A43">
        <w:rPr>
          <w:sz w:val="24"/>
        </w:rPr>
        <w:t xml:space="preserve">e) расчет внутреннего пространства и </w:t>
      </w:r>
      <w:proofErr w:type="gramStart"/>
      <w:r w:rsidRPr="00FA5A43">
        <w:rPr>
          <w:sz w:val="24"/>
        </w:rPr>
        <w:t>расчет расхода</w:t>
      </w:r>
      <w:proofErr w:type="gramEnd"/>
      <w:r w:rsidRPr="00FA5A43">
        <w:rPr>
          <w:sz w:val="24"/>
        </w:rPr>
        <w:t xml:space="preserve"> и описание расположения гибкого контейнера (контейнеров) во внутреннем пространстве;</w:t>
      </w:r>
    </w:p>
    <w:p w:rsidR="00FA5A43" w:rsidRPr="00FA5A43" w:rsidRDefault="00FA5A43" w:rsidP="00FA5A43">
      <w:pPr>
        <w:ind w:firstLine="567"/>
        <w:rPr>
          <w:sz w:val="24"/>
        </w:rPr>
      </w:pPr>
      <w:r w:rsidRPr="00FA5A43">
        <w:rPr>
          <w:sz w:val="24"/>
        </w:rPr>
        <w:t>f) спецификации использованных при испытаниях инструментов;</w:t>
      </w:r>
    </w:p>
    <w:p w:rsidR="00FA5A43" w:rsidRPr="00FA5A43" w:rsidRDefault="00FA5A43" w:rsidP="00FA5A43">
      <w:pPr>
        <w:ind w:firstLine="567"/>
        <w:rPr>
          <w:sz w:val="24"/>
        </w:rPr>
      </w:pPr>
      <w:r w:rsidRPr="00FA5A43">
        <w:rPr>
          <w:sz w:val="24"/>
        </w:rPr>
        <w:t>g) описание испытаний с использованием инструментов после взрыва и расчет результирующего значения устойчивости к взлому.</w:t>
      </w:r>
    </w:p>
    <w:p w:rsidR="00FA5A43" w:rsidRPr="00FA5A43" w:rsidRDefault="00FA5A43" w:rsidP="00FA5A43">
      <w:pPr>
        <w:ind w:firstLine="567"/>
        <w:rPr>
          <w:sz w:val="24"/>
        </w:rPr>
      </w:pPr>
      <w:r w:rsidRPr="00FA5A43">
        <w:rPr>
          <w:sz w:val="24"/>
        </w:rPr>
        <w:t>Протокол испытания должен включать заявление о том, что полученные результаты относятся только к испытанным образцам и должны рассматриваться только как основа для сертификации. Протокол испытания сам по себе не может служить сертификатом соответствия.</w:t>
      </w:r>
    </w:p>
    <w:p w:rsidR="00FA5A43" w:rsidRPr="00FA5A43" w:rsidRDefault="00FA5A43" w:rsidP="00FA5A43">
      <w:pPr>
        <w:ind w:firstLine="567"/>
        <w:rPr>
          <w:sz w:val="24"/>
        </w:rPr>
      </w:pPr>
    </w:p>
    <w:p w:rsidR="00FA5A43" w:rsidRPr="00AA3434" w:rsidRDefault="00FA5A43" w:rsidP="00AA3434">
      <w:pPr>
        <w:pStyle w:val="10"/>
        <w:numPr>
          <w:ilvl w:val="0"/>
          <w:numId w:val="4"/>
        </w:numPr>
        <w:tabs>
          <w:tab w:val="clear" w:pos="1134"/>
          <w:tab w:val="clear" w:pos="1605"/>
          <w:tab w:val="num" w:pos="0"/>
          <w:tab w:val="left" w:pos="993"/>
        </w:tabs>
        <w:spacing w:before="0" w:after="0"/>
        <w:ind w:left="0" w:firstLine="567"/>
        <w:rPr>
          <w:sz w:val="24"/>
          <w:szCs w:val="24"/>
        </w:rPr>
      </w:pPr>
      <w:bookmarkStart w:id="72" w:name="_Toc47966348"/>
      <w:r w:rsidRPr="00AA3434">
        <w:rPr>
          <w:sz w:val="24"/>
          <w:szCs w:val="24"/>
        </w:rPr>
        <w:t>Маркировка</w:t>
      </w:r>
      <w:bookmarkEnd w:id="72"/>
    </w:p>
    <w:p w:rsidR="00AA3434" w:rsidRDefault="00AA3434" w:rsidP="00FA5A43">
      <w:pPr>
        <w:ind w:firstLine="567"/>
        <w:rPr>
          <w:sz w:val="24"/>
        </w:rPr>
      </w:pPr>
    </w:p>
    <w:p w:rsidR="00FA5A43" w:rsidRPr="00FA5A43" w:rsidRDefault="00FA5A43" w:rsidP="00FA5A43">
      <w:pPr>
        <w:ind w:firstLine="567"/>
        <w:rPr>
          <w:sz w:val="24"/>
        </w:rPr>
      </w:pPr>
      <w:r w:rsidRPr="00FA5A43">
        <w:rPr>
          <w:sz w:val="24"/>
        </w:rPr>
        <w:t xml:space="preserve">Изделие, для которого установлен класс устойчивости к взлому со ссылкой на классификацию в соответствии с </w:t>
      </w:r>
      <w:r w:rsidR="006F4593">
        <w:rPr>
          <w:sz w:val="24"/>
        </w:rPr>
        <w:t>настоящим</w:t>
      </w:r>
      <w:r w:rsidRPr="00FA5A43">
        <w:rPr>
          <w:sz w:val="24"/>
        </w:rPr>
        <w:t xml:space="preserve"> стандартом, должно иметь соответствующую маркировку.</w:t>
      </w:r>
    </w:p>
    <w:p w:rsidR="00FA5A43" w:rsidRPr="00FA5A43" w:rsidRDefault="00FA5A43" w:rsidP="00FA5A43">
      <w:pPr>
        <w:ind w:firstLine="567"/>
        <w:rPr>
          <w:sz w:val="24"/>
        </w:rPr>
      </w:pPr>
      <w:r w:rsidRPr="00FA5A43">
        <w:rPr>
          <w:sz w:val="24"/>
        </w:rPr>
        <w:t xml:space="preserve">Маркировка (на металлической пластине) должна быть </w:t>
      </w:r>
      <w:proofErr w:type="spellStart"/>
      <w:r w:rsidRPr="00FA5A43">
        <w:rPr>
          <w:sz w:val="24"/>
        </w:rPr>
        <w:t>нестираема</w:t>
      </w:r>
      <w:proofErr w:type="spellEnd"/>
      <w:r w:rsidRPr="00FA5A43">
        <w:rPr>
          <w:sz w:val="24"/>
        </w:rPr>
        <w:t xml:space="preserve"> и прочно закреплена на внутренней стороне дверцы или </w:t>
      </w:r>
      <w:r w:rsidR="00536CAE" w:rsidRPr="00FA5A43">
        <w:rPr>
          <w:sz w:val="24"/>
        </w:rPr>
        <w:t>в запирающейся камере,</w:t>
      </w:r>
      <w:r w:rsidRPr="00FA5A43">
        <w:rPr>
          <w:sz w:val="24"/>
        </w:rPr>
        <w:t xml:space="preserve"> или с лицевой стороны готового элемента сейфового хранилища.</w:t>
      </w:r>
    </w:p>
    <w:p w:rsidR="00FA5A43" w:rsidRPr="00FA5A43" w:rsidRDefault="00FA5A43" w:rsidP="00FA5A43">
      <w:pPr>
        <w:ind w:firstLine="567"/>
        <w:rPr>
          <w:sz w:val="24"/>
        </w:rPr>
      </w:pPr>
      <w:r w:rsidRPr="00FA5A43">
        <w:rPr>
          <w:sz w:val="24"/>
        </w:rPr>
        <w:t>Маркировка должна включать следующее:</w:t>
      </w:r>
    </w:p>
    <w:p w:rsidR="00FA5A43" w:rsidRPr="00FA5A43" w:rsidRDefault="00FA5A43" w:rsidP="00FA5A43">
      <w:pPr>
        <w:ind w:firstLine="567"/>
        <w:rPr>
          <w:sz w:val="24"/>
        </w:rPr>
      </w:pPr>
      <w:r w:rsidRPr="00FA5A43">
        <w:rPr>
          <w:sz w:val="24"/>
        </w:rPr>
        <w:lastRenderedPageBreak/>
        <w:t>a) наименование или идентификационный код изготовителя;</w:t>
      </w:r>
    </w:p>
    <w:p w:rsidR="00FA5A43" w:rsidRPr="00FA5A43" w:rsidRDefault="00FA5A43" w:rsidP="00FA5A43">
      <w:pPr>
        <w:ind w:firstLine="567"/>
        <w:rPr>
          <w:sz w:val="24"/>
        </w:rPr>
      </w:pPr>
      <w:r w:rsidRPr="00FA5A43">
        <w:rPr>
          <w:sz w:val="24"/>
        </w:rPr>
        <w:t>b) обозначение стандарта и класс устойчивости к взлому;</w:t>
      </w:r>
    </w:p>
    <w:p w:rsidR="00FA5A43" w:rsidRPr="00FA5A43" w:rsidRDefault="00FA5A43" w:rsidP="00FA5A43">
      <w:pPr>
        <w:ind w:firstLine="567"/>
        <w:rPr>
          <w:sz w:val="24"/>
        </w:rPr>
      </w:pPr>
      <w:r w:rsidRPr="00FA5A43">
        <w:rPr>
          <w:sz w:val="24"/>
        </w:rPr>
        <w:t xml:space="preserve">c) обозначение </w:t>
      </w:r>
      <w:r>
        <w:rPr>
          <w:sz w:val="24"/>
        </w:rPr>
        <w:t>«</w:t>
      </w:r>
      <w:r w:rsidRPr="00FA5A43">
        <w:rPr>
          <w:sz w:val="24"/>
        </w:rPr>
        <w:t>Т2</w:t>
      </w:r>
      <w:r>
        <w:rPr>
          <w:sz w:val="24"/>
        </w:rPr>
        <w:t>»</w:t>
      </w:r>
      <w:r w:rsidRPr="00FA5A43">
        <w:rPr>
          <w:sz w:val="24"/>
        </w:rPr>
        <w:t xml:space="preserve"> (если оно присвоено);</w:t>
      </w:r>
    </w:p>
    <w:p w:rsidR="00FA5A43" w:rsidRPr="00FA5A43" w:rsidRDefault="00FA5A43" w:rsidP="00FA5A43">
      <w:pPr>
        <w:ind w:firstLine="567"/>
        <w:rPr>
          <w:sz w:val="24"/>
        </w:rPr>
      </w:pPr>
      <w:r w:rsidRPr="00FA5A43">
        <w:rPr>
          <w:sz w:val="24"/>
        </w:rPr>
        <w:t xml:space="preserve">d) обозначение </w:t>
      </w:r>
      <w:r>
        <w:rPr>
          <w:sz w:val="24"/>
        </w:rPr>
        <w:t>«</w:t>
      </w:r>
      <w:r w:rsidRPr="00FA5A43">
        <w:rPr>
          <w:sz w:val="24"/>
        </w:rPr>
        <w:t>ЕХ</w:t>
      </w:r>
      <w:r>
        <w:rPr>
          <w:sz w:val="24"/>
        </w:rPr>
        <w:t>»</w:t>
      </w:r>
      <w:r w:rsidRPr="00FA5A43">
        <w:rPr>
          <w:sz w:val="24"/>
        </w:rPr>
        <w:t xml:space="preserve"> (если оно присвоено);</w:t>
      </w:r>
    </w:p>
    <w:p w:rsidR="00FA5A43" w:rsidRPr="00FA5A43" w:rsidRDefault="00FA5A43" w:rsidP="00FA5A43">
      <w:pPr>
        <w:ind w:firstLine="567"/>
        <w:rPr>
          <w:sz w:val="24"/>
        </w:rPr>
      </w:pPr>
      <w:r w:rsidRPr="00FA5A43">
        <w:rPr>
          <w:sz w:val="24"/>
        </w:rPr>
        <w:t xml:space="preserve">е) обозначение </w:t>
      </w:r>
      <w:r>
        <w:rPr>
          <w:sz w:val="24"/>
        </w:rPr>
        <w:t>«</w:t>
      </w:r>
      <w:r w:rsidRPr="00FA5A43">
        <w:rPr>
          <w:sz w:val="24"/>
        </w:rPr>
        <w:t>GAS</w:t>
      </w:r>
      <w:r>
        <w:rPr>
          <w:sz w:val="24"/>
        </w:rPr>
        <w:t>»</w:t>
      </w:r>
      <w:r w:rsidRPr="00FA5A43">
        <w:rPr>
          <w:sz w:val="24"/>
        </w:rPr>
        <w:t xml:space="preserve"> (если оно присвоено);</w:t>
      </w:r>
    </w:p>
    <w:p w:rsidR="00FA5A43" w:rsidRPr="00FA5A43" w:rsidRDefault="00FA5A43" w:rsidP="00FA5A43">
      <w:pPr>
        <w:ind w:firstLine="567"/>
        <w:rPr>
          <w:sz w:val="24"/>
        </w:rPr>
      </w:pPr>
      <w:r w:rsidRPr="00FA5A43">
        <w:rPr>
          <w:sz w:val="24"/>
        </w:rPr>
        <w:t xml:space="preserve">f) обозначение </w:t>
      </w:r>
      <w:r>
        <w:rPr>
          <w:sz w:val="24"/>
        </w:rPr>
        <w:t>«</w:t>
      </w:r>
      <w:r w:rsidRPr="00FA5A43">
        <w:rPr>
          <w:sz w:val="24"/>
        </w:rPr>
        <w:t>CD</w:t>
      </w:r>
      <w:r>
        <w:rPr>
          <w:sz w:val="24"/>
        </w:rPr>
        <w:t>»</w:t>
      </w:r>
      <w:r w:rsidRPr="00FA5A43">
        <w:rPr>
          <w:sz w:val="24"/>
        </w:rPr>
        <w:t xml:space="preserve"> (если оно присвоено);</w:t>
      </w:r>
    </w:p>
    <w:p w:rsidR="00FA5A43" w:rsidRPr="00FA5A43" w:rsidRDefault="00FA5A43" w:rsidP="00FA5A43">
      <w:pPr>
        <w:ind w:firstLine="567"/>
        <w:rPr>
          <w:sz w:val="24"/>
        </w:rPr>
      </w:pPr>
      <w:r w:rsidRPr="00FA5A43">
        <w:rPr>
          <w:sz w:val="24"/>
        </w:rPr>
        <w:t>g) год изготовления;</w:t>
      </w:r>
    </w:p>
    <w:p w:rsidR="00FA5A43" w:rsidRPr="00FA5A43" w:rsidRDefault="00FA5A43" w:rsidP="00FA5A43">
      <w:pPr>
        <w:ind w:firstLine="567"/>
        <w:rPr>
          <w:sz w:val="24"/>
        </w:rPr>
      </w:pPr>
      <w:r w:rsidRPr="00FA5A43">
        <w:rPr>
          <w:sz w:val="24"/>
        </w:rPr>
        <w:t>h) тип продукции (см. 5.2);</w:t>
      </w:r>
    </w:p>
    <w:p w:rsidR="00FA5A43" w:rsidRPr="00FA5A43" w:rsidRDefault="00FA5A43" w:rsidP="00FA5A43">
      <w:pPr>
        <w:ind w:firstLine="567"/>
        <w:rPr>
          <w:sz w:val="24"/>
        </w:rPr>
      </w:pPr>
      <w:r w:rsidRPr="00FA5A43">
        <w:rPr>
          <w:sz w:val="24"/>
        </w:rPr>
        <w:t>Дополнительно маркировка может включать:</w:t>
      </w:r>
    </w:p>
    <w:p w:rsidR="00FA5A43" w:rsidRPr="00FA5A43" w:rsidRDefault="00FA5A43" w:rsidP="00FA5A43">
      <w:pPr>
        <w:ind w:firstLine="567"/>
        <w:rPr>
          <w:sz w:val="24"/>
        </w:rPr>
      </w:pPr>
      <w:r w:rsidRPr="00FA5A43">
        <w:rPr>
          <w:sz w:val="24"/>
        </w:rPr>
        <w:t>i) тип, номер модели, ее обозначение или размер;</w:t>
      </w:r>
    </w:p>
    <w:p w:rsidR="008B5703" w:rsidRDefault="00FA5A43" w:rsidP="00FA5A43">
      <w:pPr>
        <w:ind w:firstLine="567"/>
        <w:rPr>
          <w:szCs w:val="28"/>
        </w:rPr>
      </w:pPr>
      <w:r w:rsidRPr="00FA5A43">
        <w:rPr>
          <w:sz w:val="24"/>
        </w:rPr>
        <w:t>j) серийный номер.</w:t>
      </w:r>
      <w:r w:rsidR="000C38E0" w:rsidRPr="005114B2">
        <w:rPr>
          <w:szCs w:val="28"/>
        </w:rPr>
        <w:br w:type="page"/>
      </w:r>
    </w:p>
    <w:p w:rsidR="00211E1F" w:rsidRPr="004350D3" w:rsidRDefault="00211E1F" w:rsidP="00211E1F">
      <w:pPr>
        <w:pStyle w:val="10"/>
        <w:pageBreakBefore/>
        <w:spacing w:before="0" w:after="0"/>
        <w:ind w:firstLine="567"/>
        <w:jc w:val="center"/>
        <w:rPr>
          <w:sz w:val="24"/>
          <w:szCs w:val="24"/>
        </w:rPr>
      </w:pPr>
      <w:bookmarkStart w:id="73" w:name="_Toc47966349"/>
      <w:bookmarkStart w:id="74" w:name="OLE_LINK248"/>
      <w:bookmarkStart w:id="75" w:name="OLE_LINK249"/>
      <w:bookmarkStart w:id="76" w:name="OLE_LINK250"/>
      <w:r w:rsidRPr="004350D3">
        <w:rPr>
          <w:sz w:val="24"/>
          <w:szCs w:val="24"/>
        </w:rPr>
        <w:lastRenderedPageBreak/>
        <w:t>Приложение А</w:t>
      </w:r>
      <w:bookmarkEnd w:id="73"/>
    </w:p>
    <w:p w:rsidR="00211E1F" w:rsidRPr="004350D3" w:rsidRDefault="00211E1F" w:rsidP="00211E1F">
      <w:pPr>
        <w:keepNext/>
        <w:ind w:firstLine="567"/>
        <w:jc w:val="center"/>
        <w:rPr>
          <w:i/>
          <w:sz w:val="24"/>
        </w:rPr>
      </w:pPr>
      <w:r w:rsidRPr="004350D3">
        <w:rPr>
          <w:i/>
          <w:sz w:val="24"/>
        </w:rPr>
        <w:t>(</w:t>
      </w:r>
      <w:r w:rsidR="00AA0D02">
        <w:rPr>
          <w:i/>
          <w:sz w:val="24"/>
        </w:rPr>
        <w:t>обязательное</w:t>
      </w:r>
      <w:r w:rsidRPr="004350D3">
        <w:rPr>
          <w:i/>
          <w:sz w:val="24"/>
        </w:rPr>
        <w:t>)</w:t>
      </w:r>
    </w:p>
    <w:p w:rsidR="00211E1F" w:rsidRPr="004350D3" w:rsidRDefault="00211E1F" w:rsidP="00211E1F">
      <w:pPr>
        <w:keepNext/>
        <w:ind w:firstLine="567"/>
        <w:jc w:val="center"/>
        <w:rPr>
          <w:i/>
          <w:sz w:val="24"/>
        </w:rPr>
      </w:pPr>
    </w:p>
    <w:p w:rsidR="00211E1F" w:rsidRPr="00093270" w:rsidRDefault="00AA0D02" w:rsidP="00211E1F">
      <w:pPr>
        <w:keepNext/>
        <w:ind w:firstLine="567"/>
        <w:jc w:val="center"/>
        <w:rPr>
          <w:b/>
          <w:sz w:val="24"/>
        </w:rPr>
      </w:pPr>
      <w:r>
        <w:rPr>
          <w:b/>
          <w:sz w:val="24"/>
        </w:rPr>
        <w:t>Инструменты для испытаний</w:t>
      </w:r>
    </w:p>
    <w:p w:rsidR="00211E1F" w:rsidRDefault="00211E1F" w:rsidP="00211E1F">
      <w:pPr>
        <w:keepNext/>
        <w:ind w:firstLine="567"/>
        <w:jc w:val="center"/>
        <w:rPr>
          <w:sz w:val="24"/>
        </w:rPr>
      </w:pPr>
    </w:p>
    <w:p w:rsidR="00AA0D02" w:rsidRPr="00AA0D02" w:rsidRDefault="00AA0D02" w:rsidP="00AA0D02">
      <w:pPr>
        <w:ind w:firstLine="567"/>
        <w:rPr>
          <w:sz w:val="24"/>
        </w:rPr>
      </w:pPr>
      <w:r w:rsidRPr="00AA0D02">
        <w:rPr>
          <w:sz w:val="24"/>
        </w:rPr>
        <w:t>В данном приложении представлены коэффициенты и базисные значения (см. таблицы А.1-А.14) для каждого инструмента и каждой категории инструментов (А, В, С, D и S), которые допускаются к применению в испытании на взлом с использованием инструментов. Кроме того, описано назначение каждого инструмента. Мощностные характеристики определяют по данным производителя инструмента.</w:t>
      </w:r>
    </w:p>
    <w:p w:rsidR="00AA0D02" w:rsidRDefault="00AA0D02" w:rsidP="00AA0D02">
      <w:pPr>
        <w:ind w:firstLine="567"/>
        <w:rPr>
          <w:sz w:val="20"/>
          <w:szCs w:val="20"/>
        </w:rPr>
      </w:pPr>
    </w:p>
    <w:p w:rsidR="00AA0D02" w:rsidRPr="00AA0D02" w:rsidRDefault="00AA0D02" w:rsidP="00AA0D02">
      <w:pPr>
        <w:ind w:firstLine="567"/>
        <w:rPr>
          <w:sz w:val="20"/>
          <w:szCs w:val="20"/>
        </w:rPr>
      </w:pPr>
      <w:r w:rsidRPr="00AA0D02">
        <w:rPr>
          <w:sz w:val="20"/>
          <w:szCs w:val="20"/>
        </w:rPr>
        <w:t>Примечание – В некоторых случаях базисное значение также может меняться в рамках одной категории инструмента.</w:t>
      </w:r>
    </w:p>
    <w:p w:rsidR="00AA0D02" w:rsidRDefault="00AA0D02" w:rsidP="00AA0D02">
      <w:pPr>
        <w:ind w:firstLine="567"/>
        <w:rPr>
          <w:sz w:val="24"/>
        </w:rPr>
      </w:pPr>
    </w:p>
    <w:p w:rsidR="00AA0D02" w:rsidRPr="00AA0D02" w:rsidRDefault="00AA0D02" w:rsidP="00AA0D02">
      <w:pPr>
        <w:ind w:firstLine="567"/>
        <w:rPr>
          <w:sz w:val="24"/>
        </w:rPr>
      </w:pPr>
      <w:r w:rsidRPr="00AA0D02">
        <w:rPr>
          <w:sz w:val="24"/>
        </w:rPr>
        <w:t>Инструменты, перечисленные в таблицах А.1-А.5, используются только вручную, без внешнего энергообеспечения. Инструменты, перечисленные в таблицах А.7-А.10, используются с источниками внешнего питания и обычно (за исключением инструментов категории А) зависят от внешних источников питания. Инструменты в таблицах А.6 можно использовать с или без внешнего питания. Инструменты в таблицах А.7, А.8 и А.10 можно использовать со смазочно-охлаждающими жидкостями и/или охлаждающими жидкостями.</w:t>
      </w:r>
    </w:p>
    <w:p w:rsidR="00AA0D02" w:rsidRPr="00AA0D02" w:rsidRDefault="00AA0D02" w:rsidP="00AA0D02">
      <w:pPr>
        <w:ind w:firstLine="567"/>
        <w:rPr>
          <w:sz w:val="24"/>
        </w:rPr>
      </w:pPr>
      <w:r w:rsidRPr="00AA0D02">
        <w:rPr>
          <w:sz w:val="24"/>
        </w:rPr>
        <w:t>Для того, чтобы получить минимальное значение сопротивления к взлому, при испытаниях используют инструмент, наиболее близкий по мощности к предельным значениям (как указано поставщиком инструмента), указанным в таблицах А.7-А.14.</w:t>
      </w:r>
    </w:p>
    <w:p w:rsidR="00AA0D02" w:rsidRPr="00AA0D02" w:rsidRDefault="00AA0D02" w:rsidP="00AA0D02">
      <w:pPr>
        <w:ind w:firstLine="567"/>
        <w:rPr>
          <w:sz w:val="24"/>
        </w:rPr>
      </w:pPr>
      <w:r w:rsidRPr="00AA0D02">
        <w:rPr>
          <w:sz w:val="24"/>
        </w:rPr>
        <w:t>Инструменты используют в соответствии с их предназначением. Если какой-либо инструмент используют вместо инструмента другого типа, то при расчетах применяют коэффициент заменяемого или имитированного инструмента (если он выше).</w:t>
      </w:r>
    </w:p>
    <w:p w:rsidR="00AA0D02" w:rsidRDefault="00AA0D02" w:rsidP="00AA0D02">
      <w:pPr>
        <w:ind w:firstLine="567"/>
        <w:rPr>
          <w:sz w:val="24"/>
        </w:rPr>
      </w:pPr>
    </w:p>
    <w:p w:rsidR="00AA0D02" w:rsidRPr="00AA0D02" w:rsidRDefault="00AA0D02" w:rsidP="00AA0D02">
      <w:pPr>
        <w:ind w:firstLine="567"/>
        <w:rPr>
          <w:sz w:val="20"/>
          <w:szCs w:val="20"/>
        </w:rPr>
      </w:pPr>
      <w:r w:rsidRPr="00AA0D02">
        <w:rPr>
          <w:b/>
          <w:i/>
          <w:sz w:val="20"/>
          <w:szCs w:val="20"/>
        </w:rPr>
        <w:t>Пример</w:t>
      </w:r>
      <w:r w:rsidRPr="00AA0D02">
        <w:rPr>
          <w:sz w:val="20"/>
          <w:szCs w:val="20"/>
        </w:rPr>
        <w:t xml:space="preserve"> </w:t>
      </w:r>
      <w:proofErr w:type="gramStart"/>
      <w:r w:rsidRPr="00AA0D02">
        <w:rPr>
          <w:sz w:val="20"/>
          <w:szCs w:val="20"/>
        </w:rPr>
        <w:t>–  Если</w:t>
      </w:r>
      <w:proofErr w:type="gramEnd"/>
      <w:r w:rsidRPr="00AA0D02">
        <w:rPr>
          <w:sz w:val="20"/>
          <w:szCs w:val="20"/>
        </w:rPr>
        <w:t xml:space="preserve"> отвертка используется в качестве зубила, то ее нельзя рассматривать как ручной инструмент для сборки-разборки – она считается специальным вспомогательным инструментом с базовым значением устройства 1 (RU).</w:t>
      </w:r>
    </w:p>
    <w:p w:rsidR="00AA0D02" w:rsidRPr="00AA0D02" w:rsidRDefault="00AA0D02" w:rsidP="00AA0D02">
      <w:pPr>
        <w:ind w:firstLine="709"/>
        <w:rPr>
          <w:sz w:val="24"/>
        </w:rPr>
      </w:pPr>
    </w:p>
    <w:p w:rsidR="00AA0D02" w:rsidRDefault="00AA0D02" w:rsidP="000F361D">
      <w:pPr>
        <w:ind w:firstLine="709"/>
        <w:jc w:val="center"/>
        <w:rPr>
          <w:b/>
          <w:sz w:val="24"/>
        </w:rPr>
      </w:pPr>
      <w:r w:rsidRPr="00AA0D02">
        <w:rPr>
          <w:b/>
          <w:sz w:val="24"/>
        </w:rPr>
        <w:t>Таблица А.1</w:t>
      </w:r>
      <w:r>
        <w:rPr>
          <w:b/>
          <w:sz w:val="24"/>
        </w:rPr>
        <w:t xml:space="preserve"> – </w:t>
      </w:r>
      <w:r w:rsidRPr="00AA0D02">
        <w:rPr>
          <w:b/>
          <w:sz w:val="24"/>
        </w:rPr>
        <w:t>Ручные инструменты для сборки-разборки</w:t>
      </w:r>
    </w:p>
    <w:p w:rsidR="000F361D" w:rsidRPr="00AA0D02" w:rsidRDefault="000F361D" w:rsidP="000F361D">
      <w:pPr>
        <w:ind w:firstLine="709"/>
        <w:jc w:val="center"/>
        <w:rPr>
          <w:b/>
          <w:sz w:val="24"/>
        </w:rPr>
      </w:pPr>
    </w:p>
    <w:tbl>
      <w:tblPr>
        <w:tblW w:w="9596" w:type="dxa"/>
        <w:tblCellMar>
          <w:left w:w="0" w:type="dxa"/>
          <w:right w:w="0" w:type="dxa"/>
        </w:tblCellMar>
        <w:tblLook w:val="04A0" w:firstRow="1" w:lastRow="0" w:firstColumn="1" w:lastColumn="0" w:noHBand="0" w:noVBand="1"/>
      </w:tblPr>
      <w:tblGrid>
        <w:gridCol w:w="709"/>
        <w:gridCol w:w="1161"/>
        <w:gridCol w:w="710"/>
        <w:gridCol w:w="1389"/>
        <w:gridCol w:w="1871"/>
        <w:gridCol w:w="1871"/>
        <w:gridCol w:w="1871"/>
        <w:gridCol w:w="14"/>
      </w:tblGrid>
      <w:tr w:rsidR="00AA0D02" w:rsidTr="00AA0D02">
        <w:trPr>
          <w:gridAfter w:val="1"/>
          <w:wAfter w:w="14" w:type="dxa"/>
          <w:trHeight w:val="12"/>
        </w:trPr>
        <w:tc>
          <w:tcPr>
            <w:tcW w:w="709" w:type="dxa"/>
            <w:hideMark/>
          </w:tcPr>
          <w:p w:rsidR="00AA0D02" w:rsidRDefault="00AA0D02">
            <w:pPr>
              <w:rPr>
                <w:b/>
                <w:szCs w:val="28"/>
              </w:rPr>
            </w:pPr>
          </w:p>
        </w:tc>
        <w:tc>
          <w:tcPr>
            <w:tcW w:w="1161" w:type="dxa"/>
            <w:hideMark/>
          </w:tcPr>
          <w:p w:rsidR="00AA0D02" w:rsidRDefault="00AA0D02">
            <w:pPr>
              <w:rPr>
                <w:sz w:val="20"/>
                <w:szCs w:val="20"/>
              </w:rPr>
            </w:pPr>
          </w:p>
        </w:tc>
        <w:tc>
          <w:tcPr>
            <w:tcW w:w="710" w:type="dxa"/>
            <w:hideMark/>
          </w:tcPr>
          <w:p w:rsidR="00AA0D02" w:rsidRDefault="00AA0D02">
            <w:pPr>
              <w:rPr>
                <w:sz w:val="20"/>
                <w:szCs w:val="20"/>
              </w:rPr>
            </w:pPr>
          </w:p>
        </w:tc>
        <w:tc>
          <w:tcPr>
            <w:tcW w:w="1389" w:type="dxa"/>
            <w:hideMark/>
          </w:tcPr>
          <w:p w:rsidR="00AA0D02" w:rsidRDefault="00AA0D02">
            <w:pPr>
              <w:rPr>
                <w:sz w:val="20"/>
                <w:szCs w:val="20"/>
              </w:rPr>
            </w:pPr>
          </w:p>
        </w:tc>
        <w:tc>
          <w:tcPr>
            <w:tcW w:w="1871" w:type="dxa"/>
            <w:hideMark/>
          </w:tcPr>
          <w:p w:rsidR="00AA0D02" w:rsidRDefault="00AA0D02">
            <w:pPr>
              <w:rPr>
                <w:sz w:val="20"/>
                <w:szCs w:val="20"/>
              </w:rPr>
            </w:pPr>
          </w:p>
        </w:tc>
        <w:tc>
          <w:tcPr>
            <w:tcW w:w="1871" w:type="dxa"/>
            <w:hideMark/>
          </w:tcPr>
          <w:p w:rsidR="00AA0D02" w:rsidRDefault="00AA0D02">
            <w:pPr>
              <w:rPr>
                <w:sz w:val="20"/>
                <w:szCs w:val="20"/>
              </w:rPr>
            </w:pPr>
          </w:p>
        </w:tc>
        <w:tc>
          <w:tcPr>
            <w:tcW w:w="1871" w:type="dxa"/>
            <w:hideMark/>
          </w:tcPr>
          <w:p w:rsidR="00AA0D02" w:rsidRDefault="00AA0D02">
            <w:pPr>
              <w:rPr>
                <w:sz w:val="20"/>
                <w:szCs w:val="20"/>
              </w:rPr>
            </w:pPr>
          </w:p>
        </w:tc>
      </w:tr>
      <w:tr w:rsidR="00AA0D02" w:rsidTr="00AA0D02">
        <w:tc>
          <w:tcPr>
            <w:tcW w:w="9596"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rsidP="00AA0D02">
            <w:pPr>
              <w:ind w:firstLine="634"/>
              <w:jc w:val="center"/>
              <w:rPr>
                <w:sz w:val="24"/>
                <w:lang w:eastAsia="en-US"/>
              </w:rPr>
            </w:pPr>
            <w:r>
              <w:rPr>
                <w:sz w:val="24"/>
              </w:rPr>
              <w:t>Категория инструмента</w:t>
            </w:r>
            <w:r>
              <w:t xml:space="preserve">                                  </w:t>
            </w:r>
            <w:proofErr w:type="gramStart"/>
            <w:r>
              <w:t xml:space="preserve">   </w:t>
            </w:r>
            <w:r>
              <w:rPr>
                <w:sz w:val="24"/>
              </w:rPr>
              <w:t>(</w:t>
            </w:r>
            <w:proofErr w:type="gramEnd"/>
            <w:r>
              <w:rPr>
                <w:sz w:val="24"/>
              </w:rPr>
              <w:t>BV = Основное значение в RU)</w:t>
            </w:r>
          </w:p>
        </w:tc>
      </w:tr>
      <w:tr w:rsidR="00AA0D02" w:rsidTr="00AA0D02">
        <w:trPr>
          <w:gridAfter w:val="1"/>
          <w:wAfter w:w="14" w:type="dxa"/>
        </w:trPr>
        <w:tc>
          <w:tcPr>
            <w:tcW w:w="187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А</w:t>
            </w:r>
          </w:p>
        </w:tc>
        <w:tc>
          <w:tcPr>
            <w:tcW w:w="209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В</w:t>
            </w:r>
          </w:p>
        </w:tc>
        <w:tc>
          <w:tcPr>
            <w:tcW w:w="18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С</w:t>
            </w:r>
          </w:p>
        </w:tc>
        <w:tc>
          <w:tcPr>
            <w:tcW w:w="18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D</w:t>
            </w:r>
          </w:p>
        </w:tc>
        <w:tc>
          <w:tcPr>
            <w:tcW w:w="18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S</w:t>
            </w:r>
          </w:p>
        </w:tc>
      </w:tr>
      <w:tr w:rsidR="00AA0D02" w:rsidTr="00AA0D02">
        <w:trPr>
          <w:gridAfter w:val="1"/>
          <w:wAfter w:w="14" w:type="dxa"/>
        </w:trPr>
        <w:tc>
          <w:tcPr>
            <w:tcW w:w="1870"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 xml:space="preserve">Коэффициент инструмента: </w:t>
            </w:r>
          </w:p>
          <w:p w:rsidR="00AA0D02" w:rsidRDefault="00AA0D02">
            <w:pPr>
              <w:ind w:firstLine="68"/>
              <w:rPr>
                <w:sz w:val="24"/>
              </w:rPr>
            </w:pPr>
            <w:r>
              <w:rPr>
                <w:sz w:val="24"/>
              </w:rPr>
              <w:t>5 RU/мин</w:t>
            </w:r>
          </w:p>
        </w:tc>
        <w:tc>
          <w:tcPr>
            <w:tcW w:w="2099"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 xml:space="preserve">Коэффициент инструмента: </w:t>
            </w:r>
          </w:p>
          <w:p w:rsidR="00AA0D02" w:rsidRDefault="00AA0D02">
            <w:pPr>
              <w:ind w:firstLine="68"/>
              <w:rPr>
                <w:sz w:val="24"/>
              </w:rPr>
            </w:pPr>
            <w:r>
              <w:rPr>
                <w:sz w:val="24"/>
              </w:rPr>
              <w:t>7,5 RU/мин</w:t>
            </w:r>
          </w:p>
        </w:tc>
        <w:tc>
          <w:tcPr>
            <w:tcW w:w="18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 xml:space="preserve">Коэффициент инструмента: </w:t>
            </w:r>
          </w:p>
          <w:p w:rsidR="00AA0D02" w:rsidRDefault="00AA0D02">
            <w:pPr>
              <w:ind w:firstLine="68"/>
              <w:rPr>
                <w:sz w:val="24"/>
              </w:rPr>
            </w:pPr>
            <w:r>
              <w:rPr>
                <w:sz w:val="24"/>
              </w:rPr>
              <w:t>10 RU/мин</w:t>
            </w:r>
          </w:p>
        </w:tc>
        <w:tc>
          <w:tcPr>
            <w:tcW w:w="18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 xml:space="preserve">Коэффициент инструмента: </w:t>
            </w:r>
          </w:p>
          <w:p w:rsidR="00AA0D02" w:rsidRDefault="00AA0D02">
            <w:pPr>
              <w:ind w:firstLine="68"/>
              <w:rPr>
                <w:sz w:val="24"/>
              </w:rPr>
            </w:pPr>
            <w:r>
              <w:rPr>
                <w:sz w:val="24"/>
              </w:rPr>
              <w:t>15 RU/мин</w:t>
            </w:r>
          </w:p>
        </w:tc>
        <w:tc>
          <w:tcPr>
            <w:tcW w:w="18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 xml:space="preserve">Коэффициент инструмента: </w:t>
            </w:r>
          </w:p>
          <w:p w:rsidR="00AA0D02" w:rsidRDefault="00AA0D02">
            <w:pPr>
              <w:ind w:firstLine="68"/>
              <w:rPr>
                <w:sz w:val="24"/>
              </w:rPr>
            </w:pPr>
            <w:r>
              <w:rPr>
                <w:sz w:val="24"/>
              </w:rPr>
              <w:t>35 RU/мин</w:t>
            </w:r>
          </w:p>
        </w:tc>
      </w:tr>
      <w:tr w:rsidR="00AA0D02" w:rsidTr="00AA0D02">
        <w:trPr>
          <w:gridAfter w:val="1"/>
          <w:wAfter w:w="14" w:type="dxa"/>
        </w:trPr>
        <w:tc>
          <w:tcPr>
            <w:tcW w:w="1870"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rsidP="00AA0D02">
            <w:pPr>
              <w:ind w:firstLine="68"/>
              <w:jc w:val="left"/>
              <w:rPr>
                <w:sz w:val="24"/>
              </w:rPr>
            </w:pPr>
            <w:r>
              <w:rPr>
                <w:sz w:val="24"/>
              </w:rPr>
              <w:t>Масса ≤ 1,5 кг;</w:t>
            </w:r>
          </w:p>
        </w:tc>
        <w:tc>
          <w:tcPr>
            <w:tcW w:w="2099"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rsidP="00AA0D02">
            <w:pPr>
              <w:ind w:firstLine="68"/>
              <w:jc w:val="left"/>
              <w:rPr>
                <w:sz w:val="24"/>
              </w:rPr>
            </w:pPr>
            <w:r>
              <w:rPr>
                <w:sz w:val="24"/>
              </w:rPr>
              <w:t>Масса ≤ 3,0 кг;</w:t>
            </w:r>
          </w:p>
        </w:tc>
        <w:tc>
          <w:tcPr>
            <w:tcW w:w="187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w:t>
            </w:r>
          </w:p>
        </w:tc>
        <w:tc>
          <w:tcPr>
            <w:tcW w:w="187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w:t>
            </w:r>
          </w:p>
        </w:tc>
        <w:tc>
          <w:tcPr>
            <w:tcW w:w="187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w:t>
            </w:r>
          </w:p>
        </w:tc>
      </w:tr>
      <w:tr w:rsidR="00AA0D02" w:rsidTr="00AA0D02">
        <w:trPr>
          <w:gridAfter w:val="1"/>
          <w:wAfter w:w="14" w:type="dxa"/>
        </w:trPr>
        <w:tc>
          <w:tcPr>
            <w:tcW w:w="187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rsidP="00AA0D02">
            <w:pPr>
              <w:ind w:firstLine="68"/>
              <w:jc w:val="left"/>
              <w:rPr>
                <w:sz w:val="24"/>
              </w:rPr>
            </w:pPr>
            <w:r>
              <w:rPr>
                <w:sz w:val="24"/>
              </w:rPr>
              <w:t>Длина ≤ 400 мм</w:t>
            </w:r>
          </w:p>
        </w:tc>
        <w:tc>
          <w:tcPr>
            <w:tcW w:w="209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rsidP="00AA0D02">
            <w:pPr>
              <w:ind w:firstLine="68"/>
              <w:jc w:val="left"/>
              <w:rPr>
                <w:sz w:val="24"/>
              </w:rPr>
            </w:pPr>
            <w:r>
              <w:rPr>
                <w:sz w:val="24"/>
              </w:rPr>
              <w:t>Длина ≤ 1500 мм;</w:t>
            </w: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4"/>
              </w:rPr>
            </w:pP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r>
      <w:tr w:rsidR="00AA0D02" w:rsidTr="00AA0D02">
        <w:trPr>
          <w:gridAfter w:val="1"/>
          <w:wAfter w:w="14" w:type="dxa"/>
        </w:trPr>
        <w:tc>
          <w:tcPr>
            <w:tcW w:w="709"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Default="00AA0D02" w:rsidP="00AA0D02">
            <w:pPr>
              <w:ind w:firstLine="68"/>
              <w:jc w:val="left"/>
              <w:rPr>
                <w:sz w:val="20"/>
                <w:szCs w:val="20"/>
              </w:rPr>
            </w:pPr>
          </w:p>
        </w:tc>
        <w:tc>
          <w:tcPr>
            <w:tcW w:w="1161"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Default="00AA0D02" w:rsidP="006355C5">
            <w:pPr>
              <w:ind w:firstLine="68"/>
              <w:jc w:val="right"/>
              <w:rPr>
                <w:sz w:val="24"/>
                <w:lang w:eastAsia="en-US"/>
              </w:rPr>
            </w:pPr>
            <w:r>
              <w:rPr>
                <w:sz w:val="24"/>
              </w:rPr>
              <w:t xml:space="preserve">BV: 0 </w:t>
            </w:r>
          </w:p>
        </w:tc>
        <w:tc>
          <w:tcPr>
            <w:tcW w:w="710"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Default="00AA0D02" w:rsidP="00AA0D02">
            <w:pPr>
              <w:ind w:firstLine="68"/>
              <w:jc w:val="left"/>
              <w:rPr>
                <w:sz w:val="24"/>
              </w:rPr>
            </w:pPr>
          </w:p>
        </w:tc>
        <w:tc>
          <w:tcPr>
            <w:tcW w:w="1389"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Default="00AA0D02" w:rsidP="006355C5">
            <w:pPr>
              <w:ind w:firstLine="68"/>
              <w:jc w:val="right"/>
              <w:rPr>
                <w:sz w:val="24"/>
                <w:lang w:eastAsia="en-US"/>
              </w:rPr>
            </w:pPr>
            <w:r>
              <w:rPr>
                <w:sz w:val="24"/>
              </w:rPr>
              <w:t xml:space="preserve">BV: 5 </w:t>
            </w:r>
          </w:p>
        </w:tc>
        <w:tc>
          <w:tcPr>
            <w:tcW w:w="187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rPr>
                <w:sz w:val="24"/>
              </w:rPr>
            </w:pPr>
          </w:p>
        </w:tc>
        <w:tc>
          <w:tcPr>
            <w:tcW w:w="187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rPr>
                <w:sz w:val="20"/>
                <w:szCs w:val="20"/>
              </w:rPr>
            </w:pPr>
          </w:p>
        </w:tc>
        <w:tc>
          <w:tcPr>
            <w:tcW w:w="187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rPr>
                <w:sz w:val="20"/>
                <w:szCs w:val="20"/>
              </w:rPr>
            </w:pPr>
          </w:p>
        </w:tc>
      </w:tr>
      <w:tr w:rsidR="00AA0D02" w:rsidTr="00AA0D02">
        <w:tc>
          <w:tcPr>
            <w:tcW w:w="9596"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AA0D02" w:rsidRDefault="00AA0D02" w:rsidP="00AA0D02">
            <w:pPr>
              <w:ind w:firstLine="492"/>
              <w:rPr>
                <w:sz w:val="20"/>
                <w:szCs w:val="20"/>
                <w:lang w:eastAsia="en-US"/>
              </w:rPr>
            </w:pPr>
            <w:r w:rsidRPr="00AA0D02">
              <w:rPr>
                <w:sz w:val="20"/>
                <w:szCs w:val="20"/>
              </w:rPr>
              <w:t>Примечание</w:t>
            </w:r>
            <w:r>
              <w:rPr>
                <w:sz w:val="20"/>
                <w:szCs w:val="20"/>
              </w:rPr>
              <w:t xml:space="preserve"> – </w:t>
            </w:r>
            <w:r w:rsidRPr="00AA0D02">
              <w:rPr>
                <w:sz w:val="20"/>
                <w:szCs w:val="20"/>
              </w:rPr>
              <w:t xml:space="preserve">Данные инструменты используют для неразрушающей сборки и разборки съемных элементов, например, чтобы вывинтить винты, шпильки или болты, пружинные зажимы. </w:t>
            </w:r>
          </w:p>
          <w:p w:rsidR="00AA0D02" w:rsidRDefault="00AA0D02" w:rsidP="00AA0D02">
            <w:pPr>
              <w:ind w:firstLine="492"/>
              <w:rPr>
                <w:sz w:val="24"/>
              </w:rPr>
            </w:pPr>
            <w:r w:rsidRPr="00AA0D02">
              <w:rPr>
                <w:b/>
                <w:i/>
                <w:sz w:val="20"/>
                <w:szCs w:val="20"/>
              </w:rPr>
              <w:t>Пример</w:t>
            </w:r>
            <w:r>
              <w:rPr>
                <w:sz w:val="20"/>
                <w:szCs w:val="20"/>
              </w:rPr>
              <w:t xml:space="preserve"> – </w:t>
            </w:r>
            <w:r w:rsidRPr="00AA0D02">
              <w:rPr>
                <w:sz w:val="20"/>
                <w:szCs w:val="20"/>
              </w:rPr>
              <w:t>Отвертки, гаечные ключи для вильчатых гаек.</w:t>
            </w:r>
          </w:p>
        </w:tc>
      </w:tr>
    </w:tbl>
    <w:p w:rsidR="00AA0D02" w:rsidRDefault="00AA0D02" w:rsidP="00AA0D02">
      <w:pPr>
        <w:ind w:firstLine="709"/>
        <w:rPr>
          <w:sz w:val="24"/>
          <w:lang w:eastAsia="en-US"/>
        </w:rPr>
      </w:pPr>
    </w:p>
    <w:p w:rsidR="00AA0D02" w:rsidRDefault="00AA0D02" w:rsidP="00AA0D02">
      <w:pPr>
        <w:ind w:firstLine="709"/>
        <w:rPr>
          <w:sz w:val="24"/>
          <w:lang w:eastAsia="en-US"/>
        </w:rPr>
      </w:pPr>
    </w:p>
    <w:p w:rsidR="00AA0D02" w:rsidRDefault="00AA0D02" w:rsidP="00AA0D02">
      <w:pPr>
        <w:ind w:firstLine="709"/>
        <w:rPr>
          <w:sz w:val="24"/>
          <w:lang w:eastAsia="en-US"/>
        </w:rPr>
      </w:pPr>
    </w:p>
    <w:p w:rsidR="00AA0D02" w:rsidRDefault="00AA0D02" w:rsidP="00AA0D02">
      <w:pPr>
        <w:ind w:firstLine="709"/>
        <w:rPr>
          <w:sz w:val="24"/>
          <w:lang w:eastAsia="en-US"/>
        </w:rPr>
      </w:pPr>
    </w:p>
    <w:p w:rsidR="006355C5" w:rsidRDefault="006355C5" w:rsidP="00AA0D02">
      <w:pPr>
        <w:ind w:firstLine="709"/>
        <w:rPr>
          <w:sz w:val="24"/>
          <w:lang w:eastAsia="en-US"/>
        </w:rPr>
      </w:pPr>
    </w:p>
    <w:p w:rsidR="000F361D" w:rsidRDefault="000F361D" w:rsidP="00AA0D02">
      <w:pPr>
        <w:ind w:firstLine="709"/>
        <w:rPr>
          <w:sz w:val="24"/>
          <w:lang w:eastAsia="en-US"/>
        </w:rPr>
      </w:pPr>
    </w:p>
    <w:p w:rsidR="00AA0D02" w:rsidRDefault="00AA0D02" w:rsidP="00AA0D02">
      <w:pPr>
        <w:ind w:firstLine="709"/>
        <w:rPr>
          <w:sz w:val="24"/>
          <w:lang w:eastAsia="en-US"/>
        </w:rPr>
      </w:pPr>
    </w:p>
    <w:p w:rsidR="00AA0D02" w:rsidRDefault="00AA0D02" w:rsidP="00AA0D02">
      <w:pPr>
        <w:ind w:firstLine="709"/>
        <w:jc w:val="center"/>
        <w:rPr>
          <w:b/>
          <w:sz w:val="24"/>
        </w:rPr>
      </w:pPr>
      <w:r w:rsidRPr="00AA0D02">
        <w:rPr>
          <w:b/>
          <w:sz w:val="24"/>
        </w:rPr>
        <w:lastRenderedPageBreak/>
        <w:t>Таблица А.2</w:t>
      </w:r>
      <w:r>
        <w:rPr>
          <w:b/>
          <w:sz w:val="24"/>
        </w:rPr>
        <w:t xml:space="preserve"> – </w:t>
      </w:r>
      <w:r w:rsidRPr="00AA0D02">
        <w:rPr>
          <w:b/>
          <w:sz w:val="24"/>
        </w:rPr>
        <w:t>Ручные фиксирующие инструменты</w:t>
      </w:r>
    </w:p>
    <w:p w:rsidR="000F361D" w:rsidRPr="00AA0D02" w:rsidRDefault="000F361D" w:rsidP="00AA0D02">
      <w:pPr>
        <w:ind w:firstLine="709"/>
        <w:jc w:val="center"/>
        <w:rPr>
          <w:b/>
          <w:sz w:val="24"/>
        </w:rPr>
      </w:pPr>
    </w:p>
    <w:tbl>
      <w:tblPr>
        <w:tblW w:w="9498" w:type="dxa"/>
        <w:tblCellMar>
          <w:left w:w="0" w:type="dxa"/>
          <w:right w:w="0" w:type="dxa"/>
        </w:tblCellMar>
        <w:tblLook w:val="04A0" w:firstRow="1" w:lastRow="0" w:firstColumn="1" w:lastColumn="0" w:noHBand="0" w:noVBand="1"/>
      </w:tblPr>
      <w:tblGrid>
        <w:gridCol w:w="709"/>
        <w:gridCol w:w="1161"/>
        <w:gridCol w:w="710"/>
        <w:gridCol w:w="1389"/>
        <w:gridCol w:w="1871"/>
        <w:gridCol w:w="1871"/>
        <w:gridCol w:w="1787"/>
      </w:tblGrid>
      <w:tr w:rsidR="00AA0D02" w:rsidRPr="00AA0D02" w:rsidTr="00254C06">
        <w:trPr>
          <w:trHeight w:val="12"/>
        </w:trPr>
        <w:tc>
          <w:tcPr>
            <w:tcW w:w="709" w:type="dxa"/>
            <w:hideMark/>
          </w:tcPr>
          <w:p w:rsidR="00AA0D02" w:rsidRPr="00AA0D02" w:rsidRDefault="00AA0D02">
            <w:pPr>
              <w:rPr>
                <w:b/>
                <w:sz w:val="24"/>
              </w:rPr>
            </w:pPr>
          </w:p>
        </w:tc>
        <w:tc>
          <w:tcPr>
            <w:tcW w:w="1161" w:type="dxa"/>
            <w:hideMark/>
          </w:tcPr>
          <w:p w:rsidR="00AA0D02" w:rsidRPr="00AA0D02" w:rsidRDefault="00AA0D02">
            <w:pPr>
              <w:rPr>
                <w:sz w:val="24"/>
              </w:rPr>
            </w:pPr>
          </w:p>
        </w:tc>
        <w:tc>
          <w:tcPr>
            <w:tcW w:w="710" w:type="dxa"/>
            <w:hideMark/>
          </w:tcPr>
          <w:p w:rsidR="00AA0D02" w:rsidRPr="00AA0D02" w:rsidRDefault="00AA0D02">
            <w:pPr>
              <w:rPr>
                <w:sz w:val="24"/>
              </w:rPr>
            </w:pPr>
          </w:p>
        </w:tc>
        <w:tc>
          <w:tcPr>
            <w:tcW w:w="1389" w:type="dxa"/>
            <w:hideMark/>
          </w:tcPr>
          <w:p w:rsidR="00AA0D02" w:rsidRPr="00AA0D02" w:rsidRDefault="00AA0D02">
            <w:pPr>
              <w:rPr>
                <w:sz w:val="24"/>
              </w:rPr>
            </w:pPr>
          </w:p>
        </w:tc>
        <w:tc>
          <w:tcPr>
            <w:tcW w:w="1871" w:type="dxa"/>
            <w:hideMark/>
          </w:tcPr>
          <w:p w:rsidR="00AA0D02" w:rsidRPr="00AA0D02" w:rsidRDefault="00AA0D02">
            <w:pPr>
              <w:rPr>
                <w:sz w:val="24"/>
              </w:rPr>
            </w:pPr>
          </w:p>
        </w:tc>
        <w:tc>
          <w:tcPr>
            <w:tcW w:w="1871" w:type="dxa"/>
            <w:hideMark/>
          </w:tcPr>
          <w:p w:rsidR="00AA0D02" w:rsidRPr="00AA0D02" w:rsidRDefault="00AA0D02">
            <w:pPr>
              <w:rPr>
                <w:sz w:val="24"/>
              </w:rPr>
            </w:pPr>
          </w:p>
        </w:tc>
        <w:tc>
          <w:tcPr>
            <w:tcW w:w="1787" w:type="dxa"/>
            <w:hideMark/>
          </w:tcPr>
          <w:p w:rsidR="00AA0D02" w:rsidRPr="00AA0D02" w:rsidRDefault="00AA0D02">
            <w:pPr>
              <w:rPr>
                <w:sz w:val="24"/>
              </w:rPr>
            </w:pPr>
          </w:p>
        </w:tc>
      </w:tr>
      <w:tr w:rsidR="00AA0D02" w:rsidRPr="00AA0D02" w:rsidTr="00254C06">
        <w:tc>
          <w:tcPr>
            <w:tcW w:w="9498"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AA0D02" w:rsidRDefault="00AA0D02" w:rsidP="00AA0D02">
            <w:pPr>
              <w:ind w:firstLine="634"/>
              <w:rPr>
                <w:sz w:val="24"/>
                <w:lang w:eastAsia="en-US"/>
              </w:rPr>
            </w:pPr>
            <w:r w:rsidRPr="00AA0D02">
              <w:rPr>
                <w:sz w:val="24"/>
              </w:rPr>
              <w:t xml:space="preserve">Категория инструмента                                       </w:t>
            </w:r>
            <w:proofErr w:type="gramStart"/>
            <w:r w:rsidRPr="00AA0D02">
              <w:rPr>
                <w:sz w:val="24"/>
              </w:rPr>
              <w:t xml:space="preserve">   (</w:t>
            </w:r>
            <w:proofErr w:type="gramEnd"/>
            <w:r w:rsidRPr="00AA0D02">
              <w:rPr>
                <w:sz w:val="24"/>
              </w:rPr>
              <w:t>BV = Основное значение в RU)</w:t>
            </w:r>
          </w:p>
        </w:tc>
      </w:tr>
      <w:tr w:rsidR="00AA0D02" w:rsidRPr="00AA0D02" w:rsidTr="00254C06">
        <w:tc>
          <w:tcPr>
            <w:tcW w:w="187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AA0D02" w:rsidRDefault="00AA0D02">
            <w:pPr>
              <w:ind w:firstLine="68"/>
              <w:rPr>
                <w:sz w:val="24"/>
              </w:rPr>
            </w:pPr>
            <w:r w:rsidRPr="00AA0D02">
              <w:rPr>
                <w:sz w:val="24"/>
              </w:rPr>
              <w:t>А</w:t>
            </w:r>
          </w:p>
        </w:tc>
        <w:tc>
          <w:tcPr>
            <w:tcW w:w="209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AA0D02" w:rsidRDefault="00AA0D02">
            <w:pPr>
              <w:ind w:firstLine="68"/>
              <w:rPr>
                <w:sz w:val="24"/>
              </w:rPr>
            </w:pPr>
            <w:r w:rsidRPr="00AA0D02">
              <w:rPr>
                <w:sz w:val="24"/>
              </w:rPr>
              <w:t>В</w:t>
            </w:r>
          </w:p>
        </w:tc>
        <w:tc>
          <w:tcPr>
            <w:tcW w:w="18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AA0D02" w:rsidRDefault="00AA0D02">
            <w:pPr>
              <w:ind w:firstLine="68"/>
              <w:rPr>
                <w:sz w:val="24"/>
              </w:rPr>
            </w:pPr>
            <w:r w:rsidRPr="00AA0D02">
              <w:rPr>
                <w:sz w:val="24"/>
              </w:rPr>
              <w:t>С</w:t>
            </w:r>
          </w:p>
        </w:tc>
        <w:tc>
          <w:tcPr>
            <w:tcW w:w="18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AA0D02" w:rsidRDefault="00AA0D02">
            <w:pPr>
              <w:ind w:firstLine="68"/>
              <w:rPr>
                <w:sz w:val="24"/>
              </w:rPr>
            </w:pPr>
            <w:r w:rsidRPr="00AA0D02">
              <w:rPr>
                <w:sz w:val="24"/>
              </w:rPr>
              <w:t>D</w:t>
            </w:r>
          </w:p>
        </w:tc>
        <w:tc>
          <w:tcPr>
            <w:tcW w:w="17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AA0D02" w:rsidRDefault="00AA0D02">
            <w:pPr>
              <w:ind w:firstLine="68"/>
              <w:rPr>
                <w:sz w:val="24"/>
              </w:rPr>
            </w:pPr>
            <w:r w:rsidRPr="00AA0D02">
              <w:rPr>
                <w:sz w:val="24"/>
              </w:rPr>
              <w:t>S</w:t>
            </w:r>
          </w:p>
        </w:tc>
      </w:tr>
      <w:tr w:rsidR="00AA0D02" w:rsidTr="00254C06">
        <w:tc>
          <w:tcPr>
            <w:tcW w:w="1870"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 xml:space="preserve">Коэффициент инструмента: </w:t>
            </w:r>
          </w:p>
          <w:p w:rsidR="00AA0D02" w:rsidRDefault="00AA0D02">
            <w:pPr>
              <w:ind w:firstLine="68"/>
              <w:rPr>
                <w:sz w:val="24"/>
              </w:rPr>
            </w:pPr>
            <w:r>
              <w:rPr>
                <w:sz w:val="24"/>
              </w:rPr>
              <w:t>5 RU/мин</w:t>
            </w:r>
          </w:p>
        </w:tc>
        <w:tc>
          <w:tcPr>
            <w:tcW w:w="2099"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Коэффициент инструмента: 7,5 RU/мин</w:t>
            </w:r>
          </w:p>
        </w:tc>
        <w:tc>
          <w:tcPr>
            <w:tcW w:w="18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 xml:space="preserve">Коэффициент инструмента: </w:t>
            </w:r>
          </w:p>
          <w:p w:rsidR="00AA0D02" w:rsidRDefault="00AA0D02">
            <w:pPr>
              <w:ind w:firstLine="68"/>
              <w:rPr>
                <w:sz w:val="24"/>
              </w:rPr>
            </w:pPr>
            <w:r>
              <w:rPr>
                <w:sz w:val="24"/>
              </w:rPr>
              <w:t>10 RU/мин</w:t>
            </w:r>
          </w:p>
        </w:tc>
        <w:tc>
          <w:tcPr>
            <w:tcW w:w="18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 xml:space="preserve">Коэффициент инструмента: </w:t>
            </w:r>
          </w:p>
          <w:p w:rsidR="00AA0D02" w:rsidRDefault="00AA0D02">
            <w:pPr>
              <w:ind w:firstLine="68"/>
              <w:rPr>
                <w:sz w:val="24"/>
              </w:rPr>
            </w:pPr>
            <w:r>
              <w:rPr>
                <w:sz w:val="24"/>
              </w:rPr>
              <w:t>15 RU/мин</w:t>
            </w:r>
          </w:p>
        </w:tc>
        <w:tc>
          <w:tcPr>
            <w:tcW w:w="178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 xml:space="preserve">Коэффициент инструмента: </w:t>
            </w:r>
          </w:p>
          <w:p w:rsidR="00AA0D02" w:rsidRDefault="00AA0D02">
            <w:pPr>
              <w:ind w:firstLine="68"/>
              <w:rPr>
                <w:sz w:val="24"/>
              </w:rPr>
            </w:pPr>
            <w:r>
              <w:rPr>
                <w:sz w:val="24"/>
              </w:rPr>
              <w:t>35 RU/мин</w:t>
            </w:r>
          </w:p>
        </w:tc>
      </w:tr>
      <w:tr w:rsidR="00AA0D02" w:rsidTr="00254C06">
        <w:tc>
          <w:tcPr>
            <w:tcW w:w="1870"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Масса ≤ 1,5 кг;</w:t>
            </w:r>
          </w:p>
        </w:tc>
        <w:tc>
          <w:tcPr>
            <w:tcW w:w="2099"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Длина ≤ 1500 мм;</w:t>
            </w:r>
          </w:p>
        </w:tc>
        <w:tc>
          <w:tcPr>
            <w:tcW w:w="187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w:t>
            </w:r>
          </w:p>
        </w:tc>
        <w:tc>
          <w:tcPr>
            <w:tcW w:w="187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w:t>
            </w:r>
          </w:p>
        </w:tc>
        <w:tc>
          <w:tcPr>
            <w:tcW w:w="1787"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w:t>
            </w:r>
          </w:p>
        </w:tc>
      </w:tr>
      <w:tr w:rsidR="00AA0D02" w:rsidTr="00254C06">
        <w:tc>
          <w:tcPr>
            <w:tcW w:w="187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длина ≤ 400 мм</w:t>
            </w:r>
          </w:p>
        </w:tc>
        <w:tc>
          <w:tcPr>
            <w:tcW w:w="710" w:type="dxa"/>
            <w:tcBorders>
              <w:top w:val="nil"/>
              <w:left w:val="single" w:sz="6" w:space="0" w:color="000000"/>
              <w:bottom w:val="nil"/>
              <w:right w:val="nil"/>
            </w:tcBorders>
            <w:tcMar>
              <w:top w:w="0" w:type="dxa"/>
              <w:left w:w="74" w:type="dxa"/>
              <w:bottom w:w="0" w:type="dxa"/>
              <w:right w:w="74" w:type="dxa"/>
            </w:tcMar>
            <w:hideMark/>
          </w:tcPr>
          <w:p w:rsidR="00AA0D02" w:rsidRDefault="00AA0D02">
            <w:pPr>
              <w:rPr>
                <w:sz w:val="24"/>
              </w:rPr>
            </w:pPr>
          </w:p>
        </w:tc>
        <w:tc>
          <w:tcPr>
            <w:tcW w:w="1389" w:type="dxa"/>
            <w:tcBorders>
              <w:top w:val="nil"/>
              <w:left w:val="nil"/>
              <w:bottom w:val="nil"/>
              <w:right w:val="single" w:sz="6" w:space="0" w:color="000000"/>
            </w:tcBorders>
            <w:tcMar>
              <w:top w:w="0" w:type="dxa"/>
              <w:left w:w="74" w:type="dxa"/>
              <w:bottom w:w="0" w:type="dxa"/>
              <w:right w:w="74" w:type="dxa"/>
            </w:tcMar>
            <w:hideMark/>
          </w:tcPr>
          <w:p w:rsidR="00AA0D02" w:rsidRDefault="00AA0D02" w:rsidP="006355C5">
            <w:pPr>
              <w:ind w:firstLine="68"/>
              <w:jc w:val="right"/>
              <w:rPr>
                <w:sz w:val="24"/>
                <w:lang w:eastAsia="en-US"/>
              </w:rPr>
            </w:pPr>
            <w:r>
              <w:rPr>
                <w:sz w:val="24"/>
              </w:rPr>
              <w:t xml:space="preserve">BV: 7 </w:t>
            </w: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4"/>
              </w:rPr>
            </w:pP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c>
          <w:tcPr>
            <w:tcW w:w="1787"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r>
      <w:tr w:rsidR="00AA0D02" w:rsidTr="00254C06">
        <w:tc>
          <w:tcPr>
            <w:tcW w:w="709"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Default="00AA0D02">
            <w:pPr>
              <w:rPr>
                <w:sz w:val="20"/>
                <w:szCs w:val="20"/>
              </w:rPr>
            </w:pPr>
          </w:p>
        </w:tc>
        <w:tc>
          <w:tcPr>
            <w:tcW w:w="1161"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Default="00AA0D02" w:rsidP="006355C5">
            <w:pPr>
              <w:ind w:firstLine="68"/>
              <w:jc w:val="right"/>
              <w:rPr>
                <w:sz w:val="24"/>
                <w:lang w:eastAsia="en-US"/>
              </w:rPr>
            </w:pPr>
            <w:r>
              <w:rPr>
                <w:sz w:val="24"/>
              </w:rPr>
              <w:t xml:space="preserve">BV: 0 </w:t>
            </w:r>
          </w:p>
        </w:tc>
        <w:tc>
          <w:tcPr>
            <w:tcW w:w="2099"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rPr>
                <w:sz w:val="24"/>
              </w:rPr>
            </w:pPr>
          </w:p>
        </w:tc>
        <w:tc>
          <w:tcPr>
            <w:tcW w:w="187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rPr>
                <w:sz w:val="20"/>
                <w:szCs w:val="20"/>
              </w:rPr>
            </w:pPr>
          </w:p>
        </w:tc>
        <w:tc>
          <w:tcPr>
            <w:tcW w:w="187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rPr>
                <w:sz w:val="20"/>
                <w:szCs w:val="20"/>
              </w:rPr>
            </w:pPr>
          </w:p>
        </w:tc>
        <w:tc>
          <w:tcPr>
            <w:tcW w:w="178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rPr>
                <w:sz w:val="20"/>
                <w:szCs w:val="20"/>
              </w:rPr>
            </w:pPr>
          </w:p>
        </w:tc>
      </w:tr>
      <w:tr w:rsidR="00AA0D02" w:rsidTr="00254C06">
        <w:tc>
          <w:tcPr>
            <w:tcW w:w="9498"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3311EE" w:rsidRDefault="00AA0D02" w:rsidP="003311EE">
            <w:pPr>
              <w:ind w:firstLine="634"/>
              <w:rPr>
                <w:sz w:val="20"/>
                <w:szCs w:val="20"/>
                <w:lang w:eastAsia="en-US"/>
              </w:rPr>
            </w:pPr>
            <w:r w:rsidRPr="003311EE">
              <w:rPr>
                <w:sz w:val="20"/>
                <w:szCs w:val="20"/>
              </w:rPr>
              <w:t>Примечание</w:t>
            </w:r>
            <w:r w:rsidR="003311EE" w:rsidRPr="003311EE">
              <w:rPr>
                <w:sz w:val="20"/>
                <w:szCs w:val="20"/>
              </w:rPr>
              <w:t xml:space="preserve"> – </w:t>
            </w:r>
            <w:r w:rsidRPr="003311EE">
              <w:rPr>
                <w:sz w:val="20"/>
                <w:szCs w:val="20"/>
              </w:rPr>
              <w:t xml:space="preserve">Эти инструменты используют для фиксации (удерживания) других инструментов и материалов, например, для крепления/удерживания зубила. </w:t>
            </w:r>
          </w:p>
          <w:p w:rsidR="00AA0D02" w:rsidRDefault="00AA0D02" w:rsidP="003311EE">
            <w:pPr>
              <w:ind w:firstLine="634"/>
              <w:rPr>
                <w:sz w:val="24"/>
              </w:rPr>
            </w:pPr>
            <w:r w:rsidRPr="003311EE">
              <w:rPr>
                <w:b/>
                <w:i/>
                <w:sz w:val="20"/>
                <w:szCs w:val="20"/>
              </w:rPr>
              <w:t>Пример</w:t>
            </w:r>
            <w:r w:rsidR="003311EE" w:rsidRPr="003311EE">
              <w:rPr>
                <w:sz w:val="20"/>
                <w:szCs w:val="20"/>
              </w:rPr>
              <w:t xml:space="preserve"> – Универсальные </w:t>
            </w:r>
            <w:r w:rsidRPr="003311EE">
              <w:rPr>
                <w:sz w:val="20"/>
                <w:szCs w:val="20"/>
              </w:rPr>
              <w:t>пассатижи, гаечные ключи, держатели для долота, кузнечные клещи.</w:t>
            </w:r>
          </w:p>
        </w:tc>
      </w:tr>
    </w:tbl>
    <w:p w:rsidR="00AA0D02" w:rsidRPr="00254C06" w:rsidRDefault="00AA0D02" w:rsidP="00AA0D02">
      <w:pPr>
        <w:ind w:firstLine="709"/>
        <w:rPr>
          <w:sz w:val="24"/>
          <w:lang w:eastAsia="en-US"/>
        </w:rPr>
      </w:pPr>
    </w:p>
    <w:p w:rsidR="00254C06" w:rsidRDefault="00AA0D02" w:rsidP="00254C06">
      <w:pPr>
        <w:ind w:firstLine="709"/>
        <w:jc w:val="center"/>
        <w:rPr>
          <w:b/>
          <w:sz w:val="24"/>
        </w:rPr>
      </w:pPr>
      <w:r w:rsidRPr="00254C06">
        <w:rPr>
          <w:b/>
          <w:sz w:val="24"/>
        </w:rPr>
        <w:t>Таблица А.3</w:t>
      </w:r>
      <w:r w:rsidR="00254C06">
        <w:rPr>
          <w:b/>
          <w:sz w:val="24"/>
        </w:rPr>
        <w:t xml:space="preserve"> – </w:t>
      </w:r>
      <w:r w:rsidRPr="00254C06">
        <w:rPr>
          <w:b/>
          <w:sz w:val="24"/>
        </w:rPr>
        <w:t>Ручные рычажные инструменты</w:t>
      </w:r>
    </w:p>
    <w:p w:rsidR="000F361D" w:rsidRPr="00254C06" w:rsidRDefault="000F361D" w:rsidP="00254C06">
      <w:pPr>
        <w:ind w:firstLine="709"/>
        <w:jc w:val="center"/>
        <w:rPr>
          <w:b/>
          <w:sz w:val="24"/>
        </w:rPr>
      </w:pPr>
    </w:p>
    <w:tbl>
      <w:tblPr>
        <w:tblW w:w="9498" w:type="dxa"/>
        <w:tblCellMar>
          <w:left w:w="0" w:type="dxa"/>
          <w:right w:w="0" w:type="dxa"/>
        </w:tblCellMar>
        <w:tblLook w:val="04A0" w:firstRow="1" w:lastRow="0" w:firstColumn="1" w:lastColumn="0" w:noHBand="0" w:noVBand="1"/>
      </w:tblPr>
      <w:tblGrid>
        <w:gridCol w:w="924"/>
        <w:gridCol w:w="946"/>
        <w:gridCol w:w="737"/>
        <w:gridCol w:w="1362"/>
        <w:gridCol w:w="1871"/>
        <w:gridCol w:w="1871"/>
        <w:gridCol w:w="1787"/>
      </w:tblGrid>
      <w:tr w:rsidR="00AA0D02" w:rsidTr="00254C06">
        <w:trPr>
          <w:trHeight w:val="12"/>
        </w:trPr>
        <w:tc>
          <w:tcPr>
            <w:tcW w:w="924" w:type="dxa"/>
            <w:hideMark/>
          </w:tcPr>
          <w:p w:rsidR="00AA0D02" w:rsidRDefault="00AA0D02">
            <w:pPr>
              <w:rPr>
                <w:b/>
                <w:szCs w:val="28"/>
              </w:rPr>
            </w:pPr>
          </w:p>
        </w:tc>
        <w:tc>
          <w:tcPr>
            <w:tcW w:w="946" w:type="dxa"/>
            <w:hideMark/>
          </w:tcPr>
          <w:p w:rsidR="00AA0D02" w:rsidRDefault="00AA0D02">
            <w:pPr>
              <w:rPr>
                <w:sz w:val="20"/>
                <w:szCs w:val="20"/>
              </w:rPr>
            </w:pPr>
          </w:p>
        </w:tc>
        <w:tc>
          <w:tcPr>
            <w:tcW w:w="737" w:type="dxa"/>
            <w:hideMark/>
          </w:tcPr>
          <w:p w:rsidR="00AA0D02" w:rsidRDefault="00AA0D02">
            <w:pPr>
              <w:rPr>
                <w:sz w:val="20"/>
                <w:szCs w:val="20"/>
              </w:rPr>
            </w:pPr>
          </w:p>
        </w:tc>
        <w:tc>
          <w:tcPr>
            <w:tcW w:w="1362" w:type="dxa"/>
            <w:hideMark/>
          </w:tcPr>
          <w:p w:rsidR="00AA0D02" w:rsidRDefault="00AA0D02">
            <w:pPr>
              <w:rPr>
                <w:sz w:val="20"/>
                <w:szCs w:val="20"/>
              </w:rPr>
            </w:pPr>
          </w:p>
        </w:tc>
        <w:tc>
          <w:tcPr>
            <w:tcW w:w="1871" w:type="dxa"/>
            <w:hideMark/>
          </w:tcPr>
          <w:p w:rsidR="00AA0D02" w:rsidRDefault="00AA0D02">
            <w:pPr>
              <w:rPr>
                <w:sz w:val="20"/>
                <w:szCs w:val="20"/>
              </w:rPr>
            </w:pPr>
          </w:p>
        </w:tc>
        <w:tc>
          <w:tcPr>
            <w:tcW w:w="1871" w:type="dxa"/>
            <w:hideMark/>
          </w:tcPr>
          <w:p w:rsidR="00AA0D02" w:rsidRDefault="00AA0D02">
            <w:pPr>
              <w:rPr>
                <w:sz w:val="20"/>
                <w:szCs w:val="20"/>
              </w:rPr>
            </w:pPr>
          </w:p>
        </w:tc>
        <w:tc>
          <w:tcPr>
            <w:tcW w:w="1787" w:type="dxa"/>
            <w:hideMark/>
          </w:tcPr>
          <w:p w:rsidR="00AA0D02" w:rsidRDefault="00AA0D02">
            <w:pPr>
              <w:rPr>
                <w:sz w:val="20"/>
                <w:szCs w:val="20"/>
              </w:rPr>
            </w:pPr>
          </w:p>
        </w:tc>
      </w:tr>
      <w:tr w:rsidR="00AA0D02" w:rsidTr="00254C06">
        <w:tc>
          <w:tcPr>
            <w:tcW w:w="9498"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lang w:eastAsia="en-US"/>
              </w:rPr>
            </w:pPr>
            <w:r>
              <w:rPr>
                <w:sz w:val="24"/>
              </w:rPr>
              <w:t xml:space="preserve">Категория инструмента                                                 </w:t>
            </w:r>
            <w:proofErr w:type="gramStart"/>
            <w:r>
              <w:rPr>
                <w:sz w:val="24"/>
              </w:rPr>
              <w:t xml:space="preserve">   (</w:t>
            </w:r>
            <w:proofErr w:type="gramEnd"/>
            <w:r>
              <w:rPr>
                <w:sz w:val="24"/>
              </w:rPr>
              <w:t>BV = Основное значение в RU)</w:t>
            </w:r>
          </w:p>
        </w:tc>
      </w:tr>
      <w:tr w:rsidR="00AA0D02" w:rsidTr="00254C06">
        <w:tc>
          <w:tcPr>
            <w:tcW w:w="187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А</w:t>
            </w:r>
          </w:p>
        </w:tc>
        <w:tc>
          <w:tcPr>
            <w:tcW w:w="209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В</w:t>
            </w:r>
          </w:p>
        </w:tc>
        <w:tc>
          <w:tcPr>
            <w:tcW w:w="18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С</w:t>
            </w:r>
          </w:p>
        </w:tc>
        <w:tc>
          <w:tcPr>
            <w:tcW w:w="18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D</w:t>
            </w:r>
          </w:p>
        </w:tc>
        <w:tc>
          <w:tcPr>
            <w:tcW w:w="17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S</w:t>
            </w:r>
          </w:p>
        </w:tc>
      </w:tr>
      <w:tr w:rsidR="00AA0D02" w:rsidTr="00254C06">
        <w:tc>
          <w:tcPr>
            <w:tcW w:w="1870"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rsidP="00254C06">
            <w:pPr>
              <w:ind w:left="67"/>
              <w:rPr>
                <w:sz w:val="24"/>
              </w:rPr>
            </w:pPr>
            <w:r>
              <w:rPr>
                <w:sz w:val="24"/>
              </w:rPr>
              <w:t xml:space="preserve">Коэффициент инструмента: </w:t>
            </w:r>
          </w:p>
          <w:p w:rsidR="00AA0D02" w:rsidRDefault="00AA0D02" w:rsidP="00254C06">
            <w:pPr>
              <w:ind w:left="67"/>
              <w:rPr>
                <w:sz w:val="24"/>
              </w:rPr>
            </w:pPr>
            <w:r>
              <w:rPr>
                <w:sz w:val="24"/>
              </w:rPr>
              <w:t>5 RU/мин</w:t>
            </w:r>
          </w:p>
        </w:tc>
        <w:tc>
          <w:tcPr>
            <w:tcW w:w="2099"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rsidP="00254C06">
            <w:pPr>
              <w:ind w:left="67"/>
              <w:rPr>
                <w:sz w:val="24"/>
              </w:rPr>
            </w:pPr>
            <w:r>
              <w:rPr>
                <w:sz w:val="24"/>
              </w:rPr>
              <w:t>Коэффициент инструмента: 7,5 RU/мин</w:t>
            </w:r>
          </w:p>
        </w:tc>
        <w:tc>
          <w:tcPr>
            <w:tcW w:w="18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rsidP="00254C06">
            <w:pPr>
              <w:ind w:left="67"/>
              <w:rPr>
                <w:sz w:val="24"/>
              </w:rPr>
            </w:pPr>
            <w:r>
              <w:rPr>
                <w:sz w:val="24"/>
              </w:rPr>
              <w:t xml:space="preserve">Коэффициент инструмента: </w:t>
            </w:r>
          </w:p>
          <w:p w:rsidR="00AA0D02" w:rsidRDefault="00AA0D02" w:rsidP="00254C06">
            <w:pPr>
              <w:ind w:left="67"/>
              <w:rPr>
                <w:sz w:val="24"/>
              </w:rPr>
            </w:pPr>
            <w:r>
              <w:rPr>
                <w:sz w:val="24"/>
              </w:rPr>
              <w:t>10 RU/мин</w:t>
            </w:r>
          </w:p>
        </w:tc>
        <w:tc>
          <w:tcPr>
            <w:tcW w:w="18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rsidP="00254C06">
            <w:pPr>
              <w:ind w:left="67"/>
              <w:rPr>
                <w:sz w:val="24"/>
              </w:rPr>
            </w:pPr>
            <w:r>
              <w:rPr>
                <w:sz w:val="24"/>
              </w:rPr>
              <w:t xml:space="preserve">Коэффициент инструмента: </w:t>
            </w:r>
          </w:p>
          <w:p w:rsidR="00AA0D02" w:rsidRDefault="00AA0D02" w:rsidP="00254C06">
            <w:pPr>
              <w:ind w:left="67"/>
              <w:rPr>
                <w:sz w:val="24"/>
              </w:rPr>
            </w:pPr>
            <w:r>
              <w:rPr>
                <w:sz w:val="24"/>
              </w:rPr>
              <w:t>15 RU/мин</w:t>
            </w:r>
          </w:p>
        </w:tc>
        <w:tc>
          <w:tcPr>
            <w:tcW w:w="178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rsidP="00254C06">
            <w:pPr>
              <w:ind w:left="67"/>
              <w:rPr>
                <w:sz w:val="24"/>
              </w:rPr>
            </w:pPr>
            <w:r>
              <w:rPr>
                <w:sz w:val="24"/>
              </w:rPr>
              <w:t xml:space="preserve">Коэффициент инструмента: </w:t>
            </w:r>
          </w:p>
          <w:p w:rsidR="00AA0D02" w:rsidRDefault="00AA0D02" w:rsidP="00254C06">
            <w:pPr>
              <w:ind w:left="67"/>
              <w:rPr>
                <w:sz w:val="24"/>
              </w:rPr>
            </w:pPr>
            <w:r>
              <w:rPr>
                <w:sz w:val="24"/>
              </w:rPr>
              <w:t>35 RU/мин</w:t>
            </w:r>
          </w:p>
        </w:tc>
      </w:tr>
      <w:tr w:rsidR="00AA0D02" w:rsidTr="00254C06">
        <w:tc>
          <w:tcPr>
            <w:tcW w:w="1870"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rsidP="00254C06">
            <w:pPr>
              <w:rPr>
                <w:sz w:val="24"/>
              </w:rPr>
            </w:pPr>
            <w:r>
              <w:rPr>
                <w:sz w:val="24"/>
              </w:rPr>
              <w:t>Длина ≤ 750 мм</w:t>
            </w:r>
          </w:p>
        </w:tc>
        <w:tc>
          <w:tcPr>
            <w:tcW w:w="2099"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rsidP="00254C06">
            <w:pPr>
              <w:rPr>
                <w:sz w:val="24"/>
              </w:rPr>
            </w:pPr>
            <w:r>
              <w:rPr>
                <w:sz w:val="24"/>
              </w:rPr>
              <w:t>Длина ≤ </w:t>
            </w:r>
            <w:r>
              <w:rPr>
                <w:rFonts w:asciiTheme="minorHAnsi" w:hAnsiTheme="minorHAnsi" w:cstheme="minorBidi"/>
                <w:noProof/>
                <w:sz w:val="22"/>
                <w:szCs w:val="22"/>
              </w:rPr>
              <mc:AlternateContent>
                <mc:Choice Requires="wps">
                  <w:drawing>
                    <wp:inline distT="0" distB="0" distL="0" distR="0">
                      <wp:extent cx="121920" cy="152400"/>
                      <wp:effectExtent l="0" t="0" r="1905" b="0"/>
                      <wp:docPr id="79" name="Прямоугольник 79"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19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BA5BF7" id="Прямоугольник 79" o:spid="_x0000_s1026" alt="ГОСТ Р 50862-2017 (EN 1143-1:2012) Сейфы, сейфовые комнаты и хранилища ценностей. Требования и методы испытаний на устойчивость к взлому" style="width:9.6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" filled="f" stroked="f">
                      <o:lock v:ext="edit" aspectratio="t"/>
                      <w10:anchorlock/>
                    </v:rect>
                  </w:pict>
                </mc:Fallback>
              </mc:AlternateContent>
            </w:r>
            <w:r>
              <w:rPr>
                <w:sz w:val="24"/>
              </w:rPr>
              <w:t>1500 мм</w:t>
            </w:r>
          </w:p>
        </w:tc>
        <w:tc>
          <w:tcPr>
            <w:tcW w:w="187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w:t>
            </w:r>
          </w:p>
        </w:tc>
        <w:tc>
          <w:tcPr>
            <w:tcW w:w="187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w:t>
            </w:r>
          </w:p>
        </w:tc>
        <w:tc>
          <w:tcPr>
            <w:tcW w:w="1787"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w:t>
            </w:r>
          </w:p>
        </w:tc>
      </w:tr>
      <w:tr w:rsidR="006355C5" w:rsidTr="007F5CE0">
        <w:tc>
          <w:tcPr>
            <w:tcW w:w="187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6355C5" w:rsidRDefault="006355C5" w:rsidP="006355C5">
            <w:pPr>
              <w:ind w:firstLine="210"/>
              <w:jc w:val="right"/>
              <w:rPr>
                <w:sz w:val="24"/>
              </w:rPr>
            </w:pPr>
            <w:r>
              <w:rPr>
                <w:sz w:val="24"/>
              </w:rPr>
              <w:t>BV: 5</w:t>
            </w:r>
          </w:p>
        </w:tc>
        <w:tc>
          <w:tcPr>
            <w:tcW w:w="737" w:type="dxa"/>
            <w:tcBorders>
              <w:top w:val="nil"/>
              <w:left w:val="single" w:sz="6" w:space="0" w:color="000000"/>
              <w:bottom w:val="nil"/>
              <w:right w:val="nil"/>
            </w:tcBorders>
            <w:tcMar>
              <w:top w:w="0" w:type="dxa"/>
              <w:left w:w="74" w:type="dxa"/>
              <w:bottom w:w="0" w:type="dxa"/>
              <w:right w:w="74" w:type="dxa"/>
            </w:tcMar>
            <w:hideMark/>
          </w:tcPr>
          <w:p w:rsidR="006355C5" w:rsidRDefault="006355C5">
            <w:pPr>
              <w:rPr>
                <w:sz w:val="24"/>
              </w:rPr>
            </w:pPr>
          </w:p>
        </w:tc>
        <w:tc>
          <w:tcPr>
            <w:tcW w:w="1362" w:type="dxa"/>
            <w:tcBorders>
              <w:top w:val="nil"/>
              <w:left w:val="nil"/>
              <w:bottom w:val="nil"/>
              <w:right w:val="single" w:sz="6" w:space="0" w:color="000000"/>
            </w:tcBorders>
            <w:tcMar>
              <w:top w:w="0" w:type="dxa"/>
              <w:left w:w="74" w:type="dxa"/>
              <w:bottom w:w="0" w:type="dxa"/>
              <w:right w:w="74" w:type="dxa"/>
            </w:tcMar>
            <w:hideMark/>
          </w:tcPr>
          <w:p w:rsidR="006355C5" w:rsidRDefault="006355C5" w:rsidP="006355C5">
            <w:pPr>
              <w:ind w:firstLine="210"/>
              <w:jc w:val="right"/>
              <w:rPr>
                <w:sz w:val="24"/>
                <w:lang w:eastAsia="en-US"/>
              </w:rPr>
            </w:pPr>
            <w:r>
              <w:rPr>
                <w:sz w:val="24"/>
              </w:rPr>
              <w:t xml:space="preserve">BV: 7 </w:t>
            </w: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6355C5" w:rsidRDefault="006355C5">
            <w:pPr>
              <w:rPr>
                <w:sz w:val="24"/>
              </w:rPr>
            </w:pP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6355C5" w:rsidRDefault="006355C5">
            <w:pPr>
              <w:rPr>
                <w:sz w:val="20"/>
                <w:szCs w:val="20"/>
              </w:rPr>
            </w:pPr>
          </w:p>
        </w:tc>
        <w:tc>
          <w:tcPr>
            <w:tcW w:w="1787" w:type="dxa"/>
            <w:tcBorders>
              <w:top w:val="nil"/>
              <w:left w:val="single" w:sz="6" w:space="0" w:color="000000"/>
              <w:bottom w:val="nil"/>
              <w:right w:val="single" w:sz="6" w:space="0" w:color="000000"/>
            </w:tcBorders>
            <w:tcMar>
              <w:top w:w="0" w:type="dxa"/>
              <w:left w:w="74" w:type="dxa"/>
              <w:bottom w:w="0" w:type="dxa"/>
              <w:right w:w="74" w:type="dxa"/>
            </w:tcMar>
            <w:hideMark/>
          </w:tcPr>
          <w:p w:rsidR="006355C5" w:rsidRDefault="006355C5">
            <w:pPr>
              <w:rPr>
                <w:sz w:val="20"/>
                <w:szCs w:val="20"/>
              </w:rPr>
            </w:pPr>
          </w:p>
        </w:tc>
      </w:tr>
      <w:tr w:rsidR="00AA0D02" w:rsidTr="00254C06">
        <w:tc>
          <w:tcPr>
            <w:tcW w:w="9498"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254C06" w:rsidRDefault="00AA0D02" w:rsidP="00254C06">
            <w:pPr>
              <w:ind w:firstLine="634"/>
              <w:rPr>
                <w:sz w:val="20"/>
                <w:szCs w:val="20"/>
                <w:lang w:eastAsia="en-US"/>
              </w:rPr>
            </w:pPr>
            <w:r w:rsidRPr="00254C06">
              <w:rPr>
                <w:sz w:val="20"/>
                <w:szCs w:val="20"/>
              </w:rPr>
              <w:t>Примечание</w:t>
            </w:r>
            <w:r w:rsidR="00254C06">
              <w:rPr>
                <w:sz w:val="20"/>
                <w:szCs w:val="20"/>
              </w:rPr>
              <w:t xml:space="preserve"> – </w:t>
            </w:r>
            <w:r w:rsidRPr="00254C06">
              <w:rPr>
                <w:sz w:val="20"/>
                <w:szCs w:val="20"/>
              </w:rPr>
              <w:t xml:space="preserve">Эти инструменты используют для передачи физического усилия с помощью рычага, например, для </w:t>
            </w:r>
            <w:proofErr w:type="spellStart"/>
            <w:r w:rsidRPr="00254C06">
              <w:rPr>
                <w:sz w:val="20"/>
                <w:szCs w:val="20"/>
              </w:rPr>
              <w:t>отжатия</w:t>
            </w:r>
            <w:proofErr w:type="spellEnd"/>
            <w:r w:rsidRPr="00254C06">
              <w:rPr>
                <w:sz w:val="20"/>
                <w:szCs w:val="20"/>
              </w:rPr>
              <w:t xml:space="preserve"> двери, деформирования или разрушения слабых элементов. </w:t>
            </w:r>
          </w:p>
          <w:p w:rsidR="00AA0D02" w:rsidRDefault="00AA0D02" w:rsidP="00254C06">
            <w:pPr>
              <w:ind w:firstLine="634"/>
              <w:rPr>
                <w:sz w:val="24"/>
              </w:rPr>
            </w:pPr>
            <w:r w:rsidRPr="00254C06">
              <w:rPr>
                <w:b/>
                <w:i/>
                <w:sz w:val="20"/>
                <w:szCs w:val="20"/>
              </w:rPr>
              <w:t>Пример</w:t>
            </w:r>
            <w:r w:rsidR="00254C06" w:rsidRPr="00254C06">
              <w:rPr>
                <w:b/>
                <w:i/>
                <w:sz w:val="20"/>
                <w:szCs w:val="20"/>
              </w:rPr>
              <w:t xml:space="preserve"> </w:t>
            </w:r>
            <w:r w:rsidR="00254C06">
              <w:rPr>
                <w:sz w:val="20"/>
                <w:szCs w:val="20"/>
              </w:rPr>
              <w:t xml:space="preserve">– </w:t>
            </w:r>
            <w:r w:rsidR="00254C06" w:rsidRPr="00254C06">
              <w:rPr>
                <w:sz w:val="20"/>
                <w:szCs w:val="20"/>
              </w:rPr>
              <w:t>Гвоздодер</w:t>
            </w:r>
            <w:r w:rsidRPr="00254C06">
              <w:rPr>
                <w:sz w:val="20"/>
                <w:szCs w:val="20"/>
              </w:rPr>
              <w:t>, монтировка, ручной ломик, лапчатый рычаг</w:t>
            </w:r>
            <w:r>
              <w:rPr>
                <w:sz w:val="24"/>
              </w:rPr>
              <w:t>.</w:t>
            </w:r>
          </w:p>
        </w:tc>
      </w:tr>
    </w:tbl>
    <w:p w:rsidR="00AA0D02" w:rsidRPr="00254C06" w:rsidRDefault="00AA0D02" w:rsidP="00254C06">
      <w:pPr>
        <w:ind w:firstLine="709"/>
        <w:jc w:val="center"/>
        <w:rPr>
          <w:sz w:val="24"/>
          <w:lang w:eastAsia="en-US"/>
        </w:rPr>
      </w:pPr>
    </w:p>
    <w:p w:rsidR="00254C06" w:rsidRDefault="00AA0D02" w:rsidP="00254C06">
      <w:pPr>
        <w:ind w:firstLine="709"/>
        <w:jc w:val="center"/>
        <w:rPr>
          <w:b/>
          <w:sz w:val="24"/>
        </w:rPr>
      </w:pPr>
      <w:r w:rsidRPr="00254C06">
        <w:rPr>
          <w:b/>
          <w:sz w:val="24"/>
        </w:rPr>
        <w:t>Таблица А.4</w:t>
      </w:r>
      <w:r w:rsidR="00254C06">
        <w:rPr>
          <w:b/>
          <w:sz w:val="24"/>
        </w:rPr>
        <w:t xml:space="preserve"> – </w:t>
      </w:r>
      <w:r w:rsidRPr="00254C06">
        <w:rPr>
          <w:b/>
          <w:sz w:val="24"/>
        </w:rPr>
        <w:t>Ручные пилящие, режущие и сверлящие инструменты</w:t>
      </w:r>
    </w:p>
    <w:p w:rsidR="000F361D" w:rsidRPr="00254C06" w:rsidRDefault="000F361D" w:rsidP="00254C06">
      <w:pPr>
        <w:ind w:firstLine="709"/>
        <w:jc w:val="center"/>
        <w:rPr>
          <w:b/>
          <w:sz w:val="24"/>
        </w:rPr>
      </w:pPr>
    </w:p>
    <w:tbl>
      <w:tblPr>
        <w:tblW w:w="0" w:type="auto"/>
        <w:tblCellMar>
          <w:left w:w="0" w:type="dxa"/>
          <w:right w:w="0" w:type="dxa"/>
        </w:tblCellMar>
        <w:tblLook w:val="04A0" w:firstRow="1" w:lastRow="0" w:firstColumn="1" w:lastColumn="0" w:noHBand="0" w:noVBand="1"/>
      </w:tblPr>
      <w:tblGrid>
        <w:gridCol w:w="736"/>
        <w:gridCol w:w="1134"/>
        <w:gridCol w:w="882"/>
        <w:gridCol w:w="989"/>
        <w:gridCol w:w="1871"/>
        <w:gridCol w:w="1871"/>
        <w:gridCol w:w="1871"/>
      </w:tblGrid>
      <w:tr w:rsidR="00AA0D02" w:rsidTr="00AA0D02">
        <w:trPr>
          <w:trHeight w:val="12"/>
        </w:trPr>
        <w:tc>
          <w:tcPr>
            <w:tcW w:w="737" w:type="dxa"/>
            <w:hideMark/>
          </w:tcPr>
          <w:p w:rsidR="00AA0D02" w:rsidRDefault="00AA0D02">
            <w:pPr>
              <w:rPr>
                <w:b/>
                <w:szCs w:val="28"/>
              </w:rPr>
            </w:pPr>
          </w:p>
        </w:tc>
        <w:tc>
          <w:tcPr>
            <w:tcW w:w="1134" w:type="dxa"/>
            <w:hideMark/>
          </w:tcPr>
          <w:p w:rsidR="00AA0D02" w:rsidRDefault="00AA0D02">
            <w:pPr>
              <w:rPr>
                <w:sz w:val="20"/>
                <w:szCs w:val="20"/>
              </w:rPr>
            </w:pPr>
          </w:p>
        </w:tc>
        <w:tc>
          <w:tcPr>
            <w:tcW w:w="882" w:type="dxa"/>
            <w:hideMark/>
          </w:tcPr>
          <w:p w:rsidR="00AA0D02" w:rsidRDefault="00AA0D02">
            <w:pPr>
              <w:rPr>
                <w:sz w:val="20"/>
                <w:szCs w:val="20"/>
              </w:rPr>
            </w:pPr>
          </w:p>
        </w:tc>
        <w:tc>
          <w:tcPr>
            <w:tcW w:w="989" w:type="dxa"/>
            <w:hideMark/>
          </w:tcPr>
          <w:p w:rsidR="00AA0D02" w:rsidRDefault="00AA0D02">
            <w:pPr>
              <w:rPr>
                <w:sz w:val="20"/>
                <w:szCs w:val="20"/>
              </w:rPr>
            </w:pPr>
          </w:p>
        </w:tc>
        <w:tc>
          <w:tcPr>
            <w:tcW w:w="1871" w:type="dxa"/>
            <w:hideMark/>
          </w:tcPr>
          <w:p w:rsidR="00AA0D02" w:rsidRDefault="00AA0D02">
            <w:pPr>
              <w:rPr>
                <w:sz w:val="20"/>
                <w:szCs w:val="20"/>
              </w:rPr>
            </w:pPr>
          </w:p>
        </w:tc>
        <w:tc>
          <w:tcPr>
            <w:tcW w:w="1871" w:type="dxa"/>
            <w:hideMark/>
          </w:tcPr>
          <w:p w:rsidR="00AA0D02" w:rsidRDefault="00AA0D02">
            <w:pPr>
              <w:rPr>
                <w:sz w:val="20"/>
                <w:szCs w:val="20"/>
              </w:rPr>
            </w:pPr>
          </w:p>
        </w:tc>
        <w:tc>
          <w:tcPr>
            <w:tcW w:w="1871" w:type="dxa"/>
            <w:hideMark/>
          </w:tcPr>
          <w:p w:rsidR="00AA0D02" w:rsidRDefault="00AA0D02">
            <w:pPr>
              <w:rPr>
                <w:sz w:val="20"/>
                <w:szCs w:val="20"/>
              </w:rPr>
            </w:pPr>
          </w:p>
        </w:tc>
      </w:tr>
      <w:tr w:rsidR="00AA0D02" w:rsidTr="00AA0D02">
        <w:tc>
          <w:tcPr>
            <w:tcW w:w="9355"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lang w:eastAsia="en-US"/>
              </w:rPr>
            </w:pPr>
            <w:r>
              <w:rPr>
                <w:sz w:val="24"/>
              </w:rPr>
              <w:t xml:space="preserve">Категория инструмента                                                </w:t>
            </w:r>
            <w:proofErr w:type="gramStart"/>
            <w:r>
              <w:rPr>
                <w:sz w:val="24"/>
              </w:rPr>
              <w:t xml:space="preserve">   (</w:t>
            </w:r>
            <w:proofErr w:type="gramEnd"/>
            <w:r>
              <w:rPr>
                <w:sz w:val="24"/>
              </w:rPr>
              <w:t>BV = Основное значение в RU)</w:t>
            </w:r>
          </w:p>
        </w:tc>
      </w:tr>
      <w:tr w:rsidR="00AA0D02" w:rsidTr="00AA0D02">
        <w:tc>
          <w:tcPr>
            <w:tcW w:w="187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А</w:t>
            </w:r>
          </w:p>
        </w:tc>
        <w:tc>
          <w:tcPr>
            <w:tcW w:w="187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В</w:t>
            </w:r>
          </w:p>
        </w:tc>
        <w:tc>
          <w:tcPr>
            <w:tcW w:w="18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С</w:t>
            </w:r>
          </w:p>
        </w:tc>
        <w:tc>
          <w:tcPr>
            <w:tcW w:w="18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D</w:t>
            </w:r>
          </w:p>
        </w:tc>
        <w:tc>
          <w:tcPr>
            <w:tcW w:w="187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S</w:t>
            </w:r>
          </w:p>
        </w:tc>
      </w:tr>
      <w:tr w:rsidR="00AA0D02" w:rsidTr="00AA0D02">
        <w:tc>
          <w:tcPr>
            <w:tcW w:w="1871"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rsidP="00254C06">
            <w:pPr>
              <w:ind w:left="67"/>
              <w:rPr>
                <w:sz w:val="24"/>
              </w:rPr>
            </w:pPr>
            <w:r>
              <w:rPr>
                <w:sz w:val="24"/>
              </w:rPr>
              <w:t xml:space="preserve">Коэффициент инструмента: </w:t>
            </w:r>
          </w:p>
          <w:p w:rsidR="00AA0D02" w:rsidRDefault="00AA0D02" w:rsidP="00254C06">
            <w:pPr>
              <w:ind w:left="67"/>
              <w:rPr>
                <w:sz w:val="24"/>
              </w:rPr>
            </w:pPr>
            <w:r>
              <w:rPr>
                <w:sz w:val="24"/>
              </w:rPr>
              <w:t>5 RU/мин</w:t>
            </w:r>
          </w:p>
        </w:tc>
        <w:tc>
          <w:tcPr>
            <w:tcW w:w="1871"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rsidP="00254C06">
            <w:pPr>
              <w:ind w:left="67"/>
              <w:rPr>
                <w:sz w:val="24"/>
              </w:rPr>
            </w:pPr>
            <w:r>
              <w:rPr>
                <w:sz w:val="24"/>
              </w:rPr>
              <w:t xml:space="preserve">Коэффициент инструмента: </w:t>
            </w:r>
          </w:p>
          <w:p w:rsidR="00AA0D02" w:rsidRDefault="00AA0D02" w:rsidP="00254C06">
            <w:pPr>
              <w:ind w:left="67"/>
              <w:rPr>
                <w:sz w:val="24"/>
              </w:rPr>
            </w:pPr>
            <w:r>
              <w:rPr>
                <w:sz w:val="24"/>
              </w:rPr>
              <w:t>7,5 RU/мин</w:t>
            </w:r>
          </w:p>
        </w:tc>
        <w:tc>
          <w:tcPr>
            <w:tcW w:w="18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rsidP="00254C06">
            <w:pPr>
              <w:ind w:left="67"/>
              <w:rPr>
                <w:sz w:val="24"/>
              </w:rPr>
            </w:pPr>
            <w:r>
              <w:rPr>
                <w:sz w:val="24"/>
              </w:rPr>
              <w:t xml:space="preserve">Коэффициент инструмента: </w:t>
            </w:r>
          </w:p>
          <w:p w:rsidR="00AA0D02" w:rsidRDefault="00AA0D02" w:rsidP="00254C06">
            <w:pPr>
              <w:ind w:left="67"/>
              <w:rPr>
                <w:sz w:val="24"/>
              </w:rPr>
            </w:pPr>
            <w:r>
              <w:rPr>
                <w:sz w:val="24"/>
              </w:rPr>
              <w:t>10 RU/мин</w:t>
            </w:r>
          </w:p>
        </w:tc>
        <w:tc>
          <w:tcPr>
            <w:tcW w:w="18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rsidP="00254C06">
            <w:pPr>
              <w:ind w:left="67"/>
              <w:rPr>
                <w:sz w:val="24"/>
              </w:rPr>
            </w:pPr>
            <w:r>
              <w:rPr>
                <w:sz w:val="24"/>
              </w:rPr>
              <w:t xml:space="preserve">Коэффициент инструмента: </w:t>
            </w:r>
          </w:p>
          <w:p w:rsidR="00AA0D02" w:rsidRDefault="00AA0D02" w:rsidP="00254C06">
            <w:pPr>
              <w:ind w:left="67"/>
              <w:rPr>
                <w:sz w:val="24"/>
              </w:rPr>
            </w:pPr>
            <w:r>
              <w:rPr>
                <w:sz w:val="24"/>
              </w:rPr>
              <w:t>15 RU/мин</w:t>
            </w:r>
          </w:p>
        </w:tc>
        <w:tc>
          <w:tcPr>
            <w:tcW w:w="187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Default="00AA0D02" w:rsidP="00254C06">
            <w:pPr>
              <w:ind w:left="67"/>
              <w:rPr>
                <w:sz w:val="24"/>
              </w:rPr>
            </w:pPr>
            <w:r>
              <w:rPr>
                <w:sz w:val="24"/>
              </w:rPr>
              <w:t xml:space="preserve">Коэффициент инструмента: </w:t>
            </w:r>
          </w:p>
          <w:p w:rsidR="00AA0D02" w:rsidRDefault="00AA0D02" w:rsidP="00254C06">
            <w:pPr>
              <w:ind w:left="67"/>
              <w:rPr>
                <w:sz w:val="24"/>
              </w:rPr>
            </w:pPr>
            <w:r>
              <w:rPr>
                <w:sz w:val="24"/>
              </w:rPr>
              <w:t>35 RU/мин</w:t>
            </w:r>
          </w:p>
        </w:tc>
      </w:tr>
      <w:tr w:rsidR="00AA0D02" w:rsidTr="00AA0D02">
        <w:tc>
          <w:tcPr>
            <w:tcW w:w="1871"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rsidP="00254C06">
            <w:pPr>
              <w:rPr>
                <w:sz w:val="24"/>
              </w:rPr>
            </w:pPr>
            <w:r>
              <w:rPr>
                <w:sz w:val="24"/>
              </w:rPr>
              <w:t>Масса ≤</w:t>
            </w:r>
            <w:r w:rsidR="00254C06">
              <w:rPr>
                <w:sz w:val="24"/>
              </w:rPr>
              <w:t xml:space="preserve"> </w:t>
            </w:r>
            <w:r>
              <w:rPr>
                <w:sz w:val="24"/>
              </w:rPr>
              <w:t>1,5 кг;</w:t>
            </w:r>
          </w:p>
        </w:tc>
        <w:tc>
          <w:tcPr>
            <w:tcW w:w="1871"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tcPr>
          <w:p w:rsidR="00AA0D02" w:rsidRDefault="00AA0D02">
            <w:pPr>
              <w:ind w:firstLine="210"/>
              <w:rPr>
                <w:sz w:val="24"/>
              </w:rPr>
            </w:pPr>
          </w:p>
        </w:tc>
        <w:tc>
          <w:tcPr>
            <w:tcW w:w="187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w:t>
            </w:r>
          </w:p>
        </w:tc>
        <w:tc>
          <w:tcPr>
            <w:tcW w:w="187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w:t>
            </w:r>
          </w:p>
        </w:tc>
        <w:tc>
          <w:tcPr>
            <w:tcW w:w="187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210"/>
              <w:rPr>
                <w:sz w:val="24"/>
              </w:rPr>
            </w:pPr>
            <w:r>
              <w:rPr>
                <w:sz w:val="24"/>
              </w:rPr>
              <w:t>-</w:t>
            </w:r>
          </w:p>
        </w:tc>
      </w:tr>
      <w:tr w:rsidR="00AA0D02" w:rsidTr="00AA0D02">
        <w:tc>
          <w:tcPr>
            <w:tcW w:w="187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rsidP="00254C06">
            <w:pPr>
              <w:rPr>
                <w:sz w:val="24"/>
              </w:rPr>
            </w:pPr>
            <w:r>
              <w:rPr>
                <w:sz w:val="24"/>
              </w:rPr>
              <w:t>Длина ≤ 400 мм</w:t>
            </w:r>
          </w:p>
        </w:tc>
        <w:tc>
          <w:tcPr>
            <w:tcW w:w="1871" w:type="dxa"/>
            <w:gridSpan w:val="2"/>
            <w:tcBorders>
              <w:top w:val="nil"/>
              <w:left w:val="single" w:sz="6" w:space="0" w:color="000000"/>
              <w:bottom w:val="nil"/>
              <w:right w:val="single" w:sz="6" w:space="0" w:color="000000"/>
            </w:tcBorders>
            <w:tcMar>
              <w:top w:w="0" w:type="dxa"/>
              <w:left w:w="74" w:type="dxa"/>
              <w:bottom w:w="0" w:type="dxa"/>
              <w:right w:w="74" w:type="dxa"/>
            </w:tcMar>
          </w:tcPr>
          <w:p w:rsidR="00AA0D02" w:rsidRDefault="00AA0D02">
            <w:pPr>
              <w:ind w:firstLine="210"/>
              <w:rPr>
                <w:sz w:val="24"/>
              </w:rPr>
            </w:pP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4"/>
              </w:rPr>
            </w:pP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r>
      <w:tr w:rsidR="00AA0D02" w:rsidTr="00AA0D02">
        <w:tc>
          <w:tcPr>
            <w:tcW w:w="737"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Default="00AA0D02">
            <w:pPr>
              <w:rPr>
                <w:sz w:val="20"/>
                <w:szCs w:val="20"/>
              </w:rPr>
            </w:pPr>
          </w:p>
        </w:tc>
        <w:tc>
          <w:tcPr>
            <w:tcW w:w="1134"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Default="00AA0D02">
            <w:pPr>
              <w:ind w:firstLine="210"/>
              <w:rPr>
                <w:sz w:val="24"/>
                <w:lang w:eastAsia="en-US"/>
              </w:rPr>
            </w:pPr>
            <w:r>
              <w:rPr>
                <w:sz w:val="24"/>
              </w:rPr>
              <w:t xml:space="preserve">BV: 0 </w:t>
            </w:r>
          </w:p>
        </w:tc>
        <w:tc>
          <w:tcPr>
            <w:tcW w:w="882" w:type="dxa"/>
            <w:tcBorders>
              <w:top w:val="nil"/>
              <w:left w:val="single" w:sz="6" w:space="0" w:color="000000"/>
              <w:bottom w:val="single" w:sz="6" w:space="0" w:color="000000"/>
              <w:right w:val="nil"/>
            </w:tcBorders>
            <w:tcMar>
              <w:top w:w="0" w:type="dxa"/>
              <w:left w:w="74" w:type="dxa"/>
              <w:bottom w:w="0" w:type="dxa"/>
              <w:right w:w="74" w:type="dxa"/>
            </w:tcMar>
          </w:tcPr>
          <w:p w:rsidR="00AA0D02" w:rsidRDefault="00AA0D02">
            <w:pPr>
              <w:ind w:firstLine="210"/>
              <w:rPr>
                <w:sz w:val="24"/>
              </w:rPr>
            </w:pPr>
          </w:p>
        </w:tc>
        <w:tc>
          <w:tcPr>
            <w:tcW w:w="989" w:type="dxa"/>
            <w:tcBorders>
              <w:top w:val="nil"/>
              <w:left w:val="nil"/>
              <w:bottom w:val="single" w:sz="6" w:space="0" w:color="000000"/>
              <w:right w:val="single" w:sz="6" w:space="0" w:color="000000"/>
            </w:tcBorders>
            <w:tcMar>
              <w:top w:w="0" w:type="dxa"/>
              <w:left w:w="74" w:type="dxa"/>
              <w:bottom w:w="0" w:type="dxa"/>
              <w:right w:w="74" w:type="dxa"/>
            </w:tcMar>
          </w:tcPr>
          <w:p w:rsidR="00AA0D02" w:rsidRDefault="00AA0D02">
            <w:pPr>
              <w:ind w:firstLine="210"/>
              <w:rPr>
                <w:sz w:val="24"/>
              </w:rPr>
            </w:pP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4"/>
              </w:rPr>
            </w:pP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c>
          <w:tcPr>
            <w:tcW w:w="187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r>
      <w:tr w:rsidR="00AA0D02" w:rsidTr="00AA0D02">
        <w:tc>
          <w:tcPr>
            <w:tcW w:w="9355"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254C06" w:rsidRDefault="00AA0D02" w:rsidP="00254C06">
            <w:pPr>
              <w:ind w:firstLine="634"/>
              <w:rPr>
                <w:sz w:val="20"/>
                <w:szCs w:val="20"/>
                <w:lang w:eastAsia="en-US"/>
              </w:rPr>
            </w:pPr>
            <w:r w:rsidRPr="00254C06">
              <w:rPr>
                <w:sz w:val="20"/>
                <w:szCs w:val="20"/>
              </w:rPr>
              <w:t>Примечание</w:t>
            </w:r>
            <w:r w:rsidR="00254C06">
              <w:rPr>
                <w:sz w:val="20"/>
                <w:szCs w:val="20"/>
              </w:rPr>
              <w:t xml:space="preserve"> – </w:t>
            </w:r>
            <w:r w:rsidRPr="00254C06">
              <w:rPr>
                <w:sz w:val="20"/>
                <w:szCs w:val="20"/>
              </w:rPr>
              <w:t xml:space="preserve">Это инструменты без электропривода, которые используют для ручного шлифования, резки и удаления различных материалов, например, для резки стальных листов. </w:t>
            </w:r>
          </w:p>
          <w:p w:rsidR="00254C06" w:rsidRDefault="00AA0D02" w:rsidP="006355C5">
            <w:pPr>
              <w:ind w:firstLine="635"/>
              <w:rPr>
                <w:sz w:val="24"/>
              </w:rPr>
            </w:pPr>
            <w:r w:rsidRPr="00254C06">
              <w:rPr>
                <w:b/>
                <w:i/>
                <w:sz w:val="20"/>
                <w:szCs w:val="20"/>
              </w:rPr>
              <w:t>Пример</w:t>
            </w:r>
            <w:r w:rsidR="00254C06">
              <w:rPr>
                <w:sz w:val="20"/>
                <w:szCs w:val="20"/>
              </w:rPr>
              <w:t xml:space="preserve"> – </w:t>
            </w:r>
            <w:r w:rsidR="00254C06" w:rsidRPr="00254C06">
              <w:rPr>
                <w:sz w:val="20"/>
                <w:szCs w:val="20"/>
              </w:rPr>
              <w:t xml:space="preserve">Ручные </w:t>
            </w:r>
            <w:r w:rsidRPr="00254C06">
              <w:rPr>
                <w:sz w:val="20"/>
                <w:szCs w:val="20"/>
              </w:rPr>
              <w:t>дрели, пилы, напильники, кромкообрезные ножницы, болторезные ножницы, ножницы для резки листовых материалов, ножницы по металлу</w:t>
            </w:r>
            <w:r>
              <w:rPr>
                <w:sz w:val="24"/>
              </w:rPr>
              <w:t>.</w:t>
            </w:r>
          </w:p>
        </w:tc>
      </w:tr>
    </w:tbl>
    <w:p w:rsidR="00254C06" w:rsidRPr="00254C06" w:rsidRDefault="00254C06" w:rsidP="00AA0D02">
      <w:pPr>
        <w:ind w:firstLine="709"/>
        <w:rPr>
          <w:sz w:val="24"/>
          <w:lang w:eastAsia="en-US"/>
        </w:rPr>
      </w:pPr>
    </w:p>
    <w:p w:rsidR="000F361D" w:rsidRDefault="000F361D" w:rsidP="00254C06">
      <w:pPr>
        <w:ind w:firstLine="709"/>
        <w:jc w:val="center"/>
        <w:rPr>
          <w:b/>
          <w:sz w:val="24"/>
        </w:rPr>
      </w:pPr>
    </w:p>
    <w:p w:rsidR="000F361D" w:rsidRDefault="000F361D" w:rsidP="00254C06">
      <w:pPr>
        <w:ind w:firstLine="709"/>
        <w:jc w:val="center"/>
        <w:rPr>
          <w:b/>
          <w:sz w:val="24"/>
        </w:rPr>
      </w:pPr>
    </w:p>
    <w:p w:rsidR="000F361D" w:rsidRDefault="000F361D" w:rsidP="00254C06">
      <w:pPr>
        <w:ind w:firstLine="709"/>
        <w:jc w:val="center"/>
        <w:rPr>
          <w:b/>
          <w:sz w:val="24"/>
        </w:rPr>
      </w:pPr>
    </w:p>
    <w:p w:rsidR="000F361D" w:rsidRDefault="000F361D" w:rsidP="00254C06">
      <w:pPr>
        <w:ind w:firstLine="709"/>
        <w:jc w:val="center"/>
        <w:rPr>
          <w:b/>
          <w:sz w:val="24"/>
        </w:rPr>
      </w:pPr>
    </w:p>
    <w:p w:rsidR="000F361D" w:rsidRDefault="000F361D" w:rsidP="00254C06">
      <w:pPr>
        <w:ind w:firstLine="709"/>
        <w:jc w:val="center"/>
        <w:rPr>
          <w:b/>
          <w:sz w:val="24"/>
        </w:rPr>
      </w:pPr>
    </w:p>
    <w:p w:rsidR="000F361D" w:rsidRDefault="000F361D" w:rsidP="00254C06">
      <w:pPr>
        <w:ind w:firstLine="709"/>
        <w:jc w:val="center"/>
        <w:rPr>
          <w:b/>
          <w:sz w:val="24"/>
        </w:rPr>
      </w:pPr>
    </w:p>
    <w:p w:rsidR="000F361D" w:rsidRDefault="000F361D" w:rsidP="00254C06">
      <w:pPr>
        <w:ind w:firstLine="709"/>
        <w:jc w:val="center"/>
        <w:rPr>
          <w:b/>
          <w:sz w:val="24"/>
        </w:rPr>
      </w:pPr>
    </w:p>
    <w:p w:rsidR="000F361D" w:rsidRDefault="000F361D" w:rsidP="00254C06">
      <w:pPr>
        <w:ind w:firstLine="709"/>
        <w:jc w:val="center"/>
        <w:rPr>
          <w:b/>
          <w:sz w:val="24"/>
        </w:rPr>
      </w:pPr>
    </w:p>
    <w:p w:rsidR="00254C06" w:rsidRDefault="00AA0D02" w:rsidP="00254C06">
      <w:pPr>
        <w:ind w:firstLine="709"/>
        <w:jc w:val="center"/>
        <w:rPr>
          <w:b/>
          <w:sz w:val="24"/>
        </w:rPr>
      </w:pPr>
      <w:r w:rsidRPr="00254C06">
        <w:rPr>
          <w:b/>
          <w:sz w:val="24"/>
        </w:rPr>
        <w:lastRenderedPageBreak/>
        <w:t>Таблица А.5</w:t>
      </w:r>
      <w:r w:rsidR="00254C06">
        <w:rPr>
          <w:b/>
          <w:sz w:val="24"/>
        </w:rPr>
        <w:t xml:space="preserve"> – </w:t>
      </w:r>
      <w:r w:rsidRPr="00254C06">
        <w:rPr>
          <w:b/>
          <w:sz w:val="24"/>
        </w:rPr>
        <w:t>Ручные ударные инструменты</w:t>
      </w:r>
    </w:p>
    <w:p w:rsidR="000F361D" w:rsidRPr="00254C06" w:rsidRDefault="000F361D" w:rsidP="00254C06">
      <w:pPr>
        <w:ind w:firstLine="709"/>
        <w:jc w:val="center"/>
        <w:rPr>
          <w:b/>
          <w:sz w:val="24"/>
        </w:rPr>
      </w:pPr>
    </w:p>
    <w:tbl>
      <w:tblPr>
        <w:tblW w:w="5158" w:type="pct"/>
        <w:tblInd w:w="-8" w:type="dxa"/>
        <w:tblCellMar>
          <w:left w:w="0" w:type="dxa"/>
          <w:right w:w="0" w:type="dxa"/>
        </w:tblCellMar>
        <w:tblLook w:val="04A0" w:firstRow="1" w:lastRow="0" w:firstColumn="1" w:lastColumn="0" w:noHBand="0" w:noVBand="1"/>
      </w:tblPr>
      <w:tblGrid>
        <w:gridCol w:w="622"/>
        <w:gridCol w:w="1917"/>
        <w:gridCol w:w="626"/>
        <w:gridCol w:w="1776"/>
        <w:gridCol w:w="1628"/>
        <w:gridCol w:w="1517"/>
        <w:gridCol w:w="1547"/>
      </w:tblGrid>
      <w:tr w:rsidR="00AA0D02" w:rsidTr="009B449E">
        <w:tc>
          <w:tcPr>
            <w:tcW w:w="5000" w:type="pct"/>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lang w:eastAsia="en-US"/>
              </w:rPr>
            </w:pPr>
            <w:r w:rsidRPr="009B449E">
              <w:rPr>
                <w:sz w:val="22"/>
                <w:szCs w:val="22"/>
              </w:rPr>
              <w:t xml:space="preserve">Категория инструмента                                                   </w:t>
            </w:r>
            <w:proofErr w:type="gramStart"/>
            <w:r w:rsidRPr="009B449E">
              <w:rPr>
                <w:sz w:val="22"/>
                <w:szCs w:val="22"/>
              </w:rPr>
              <w:t xml:space="preserve">   (</w:t>
            </w:r>
            <w:proofErr w:type="gramEnd"/>
            <w:r w:rsidRPr="009B449E">
              <w:rPr>
                <w:sz w:val="22"/>
                <w:szCs w:val="22"/>
              </w:rPr>
              <w:t>BV = Основное значение в RU)</w:t>
            </w:r>
          </w:p>
        </w:tc>
      </w:tr>
      <w:tr w:rsidR="009B449E" w:rsidTr="009B449E">
        <w:tc>
          <w:tcPr>
            <w:tcW w:w="1324" w:type="pct"/>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А</w:t>
            </w:r>
          </w:p>
        </w:tc>
        <w:tc>
          <w:tcPr>
            <w:tcW w:w="1253" w:type="pct"/>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В</w:t>
            </w:r>
          </w:p>
        </w:tc>
        <w:tc>
          <w:tcPr>
            <w:tcW w:w="848"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С</w:t>
            </w:r>
          </w:p>
        </w:tc>
        <w:tc>
          <w:tcPr>
            <w:tcW w:w="769"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D</w:t>
            </w:r>
          </w:p>
        </w:tc>
        <w:tc>
          <w:tcPr>
            <w:tcW w:w="804" w:type="pct"/>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S</w:t>
            </w:r>
          </w:p>
        </w:tc>
      </w:tr>
      <w:tr w:rsidR="009B449E" w:rsidTr="009B449E">
        <w:tc>
          <w:tcPr>
            <w:tcW w:w="1324" w:type="pct"/>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254C06">
            <w:pPr>
              <w:ind w:left="67" w:firstLine="1"/>
              <w:rPr>
                <w:sz w:val="22"/>
                <w:szCs w:val="22"/>
              </w:rPr>
            </w:pPr>
            <w:r w:rsidRPr="009B449E">
              <w:rPr>
                <w:sz w:val="22"/>
                <w:szCs w:val="22"/>
              </w:rPr>
              <w:t xml:space="preserve">Коэффициент инструмента: </w:t>
            </w:r>
          </w:p>
          <w:p w:rsidR="00AA0D02" w:rsidRPr="009B449E" w:rsidRDefault="00AA0D02" w:rsidP="00254C06">
            <w:pPr>
              <w:ind w:left="67" w:firstLine="1"/>
              <w:rPr>
                <w:sz w:val="22"/>
                <w:szCs w:val="22"/>
              </w:rPr>
            </w:pPr>
            <w:r w:rsidRPr="009B449E">
              <w:rPr>
                <w:sz w:val="22"/>
                <w:szCs w:val="22"/>
              </w:rPr>
              <w:t>5 RU/мин</w:t>
            </w:r>
          </w:p>
        </w:tc>
        <w:tc>
          <w:tcPr>
            <w:tcW w:w="1253" w:type="pct"/>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B449E" w:rsidRPr="009B449E" w:rsidRDefault="00AA0D02" w:rsidP="00254C06">
            <w:pPr>
              <w:ind w:left="67" w:firstLine="1"/>
              <w:rPr>
                <w:sz w:val="22"/>
                <w:szCs w:val="22"/>
              </w:rPr>
            </w:pPr>
            <w:r w:rsidRPr="009B449E">
              <w:rPr>
                <w:sz w:val="22"/>
                <w:szCs w:val="22"/>
              </w:rPr>
              <w:t xml:space="preserve">Коэффициент инструмента: </w:t>
            </w:r>
          </w:p>
          <w:p w:rsidR="00AA0D02" w:rsidRPr="009B449E" w:rsidRDefault="00AA0D02" w:rsidP="00254C06">
            <w:pPr>
              <w:ind w:left="67" w:firstLine="1"/>
              <w:rPr>
                <w:sz w:val="22"/>
                <w:szCs w:val="22"/>
              </w:rPr>
            </w:pPr>
            <w:r w:rsidRPr="009B449E">
              <w:rPr>
                <w:sz w:val="22"/>
                <w:szCs w:val="22"/>
              </w:rPr>
              <w:t>7,5 RU/мин</w:t>
            </w:r>
          </w:p>
        </w:tc>
        <w:tc>
          <w:tcPr>
            <w:tcW w:w="848" w:type="pc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254C06">
            <w:pPr>
              <w:ind w:left="67" w:firstLine="1"/>
              <w:rPr>
                <w:sz w:val="22"/>
                <w:szCs w:val="22"/>
              </w:rPr>
            </w:pPr>
            <w:r w:rsidRPr="009B449E">
              <w:rPr>
                <w:sz w:val="22"/>
                <w:szCs w:val="22"/>
              </w:rPr>
              <w:t xml:space="preserve">Коэффициент инструмента: </w:t>
            </w:r>
          </w:p>
          <w:p w:rsidR="00AA0D02" w:rsidRPr="009B449E" w:rsidRDefault="00AA0D02" w:rsidP="00254C06">
            <w:pPr>
              <w:ind w:left="67" w:firstLine="1"/>
              <w:rPr>
                <w:sz w:val="22"/>
                <w:szCs w:val="22"/>
              </w:rPr>
            </w:pPr>
            <w:r w:rsidRPr="009B449E">
              <w:rPr>
                <w:sz w:val="22"/>
                <w:szCs w:val="22"/>
              </w:rPr>
              <w:t>10 RU/мин</w:t>
            </w:r>
          </w:p>
        </w:tc>
        <w:tc>
          <w:tcPr>
            <w:tcW w:w="769" w:type="pc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254C06">
            <w:pPr>
              <w:ind w:left="67" w:firstLine="1"/>
              <w:rPr>
                <w:sz w:val="22"/>
                <w:szCs w:val="22"/>
              </w:rPr>
            </w:pPr>
            <w:r w:rsidRPr="009B449E">
              <w:rPr>
                <w:sz w:val="22"/>
                <w:szCs w:val="22"/>
              </w:rPr>
              <w:t xml:space="preserve">Коэффициент инструмента: </w:t>
            </w:r>
          </w:p>
          <w:p w:rsidR="00AA0D02" w:rsidRPr="009B449E" w:rsidRDefault="00AA0D02" w:rsidP="00254C06">
            <w:pPr>
              <w:ind w:left="67" w:firstLine="1"/>
              <w:rPr>
                <w:sz w:val="22"/>
                <w:szCs w:val="22"/>
              </w:rPr>
            </w:pPr>
            <w:r w:rsidRPr="009B449E">
              <w:rPr>
                <w:sz w:val="22"/>
                <w:szCs w:val="22"/>
              </w:rPr>
              <w:t>15 RU/мин</w:t>
            </w:r>
          </w:p>
        </w:tc>
        <w:tc>
          <w:tcPr>
            <w:tcW w:w="804" w:type="pct"/>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254C06">
            <w:pPr>
              <w:ind w:left="67" w:firstLine="1"/>
              <w:rPr>
                <w:sz w:val="22"/>
                <w:szCs w:val="22"/>
              </w:rPr>
            </w:pPr>
            <w:r w:rsidRPr="009B449E">
              <w:rPr>
                <w:sz w:val="22"/>
                <w:szCs w:val="22"/>
              </w:rPr>
              <w:t xml:space="preserve">Коэффициент инструмента: </w:t>
            </w:r>
          </w:p>
          <w:p w:rsidR="00AA0D02" w:rsidRPr="009B449E" w:rsidRDefault="00AA0D02" w:rsidP="00254C06">
            <w:pPr>
              <w:ind w:left="67" w:firstLine="1"/>
              <w:rPr>
                <w:sz w:val="22"/>
                <w:szCs w:val="22"/>
              </w:rPr>
            </w:pPr>
            <w:r w:rsidRPr="009B449E">
              <w:rPr>
                <w:sz w:val="22"/>
                <w:szCs w:val="22"/>
              </w:rPr>
              <w:t>35 RU/мин</w:t>
            </w:r>
          </w:p>
        </w:tc>
      </w:tr>
      <w:tr w:rsidR="009B449E" w:rsidTr="009B449E">
        <w:tc>
          <w:tcPr>
            <w:tcW w:w="1324" w:type="pct"/>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9B449E">
            <w:pPr>
              <w:rPr>
                <w:sz w:val="22"/>
                <w:szCs w:val="22"/>
              </w:rPr>
            </w:pPr>
            <w:r w:rsidRPr="009B449E">
              <w:rPr>
                <w:sz w:val="22"/>
                <w:szCs w:val="22"/>
              </w:rPr>
              <w:t>Масса головки</w:t>
            </w:r>
            <w:r w:rsidR="009B449E">
              <w:rPr>
                <w:sz w:val="22"/>
                <w:szCs w:val="22"/>
              </w:rPr>
              <w:t xml:space="preserve"> </w:t>
            </w:r>
            <w:r w:rsidRPr="009B449E">
              <w:rPr>
                <w:sz w:val="22"/>
                <w:szCs w:val="22"/>
              </w:rPr>
              <w:t>≤ 1,5 кг;</w:t>
            </w:r>
            <w:r w:rsidR="009B449E" w:rsidRPr="009B449E">
              <w:rPr>
                <w:sz w:val="22"/>
                <w:szCs w:val="22"/>
              </w:rPr>
              <w:t xml:space="preserve"> </w:t>
            </w:r>
          </w:p>
        </w:tc>
        <w:tc>
          <w:tcPr>
            <w:tcW w:w="1253" w:type="pct"/>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9B449E">
            <w:pPr>
              <w:rPr>
                <w:sz w:val="22"/>
                <w:szCs w:val="22"/>
              </w:rPr>
            </w:pPr>
            <w:r w:rsidRPr="009B449E">
              <w:rPr>
                <w:sz w:val="22"/>
                <w:szCs w:val="22"/>
              </w:rPr>
              <w:t>Масса головки</w:t>
            </w:r>
            <w:r w:rsidR="009B449E">
              <w:rPr>
                <w:sz w:val="22"/>
                <w:szCs w:val="22"/>
              </w:rPr>
              <w:t xml:space="preserve"> </w:t>
            </w:r>
            <w:r w:rsidRPr="009B449E">
              <w:rPr>
                <w:sz w:val="22"/>
                <w:szCs w:val="22"/>
              </w:rPr>
              <w:t>≤</w:t>
            </w:r>
            <w:r w:rsidR="00254C06" w:rsidRPr="009B449E">
              <w:rPr>
                <w:sz w:val="22"/>
                <w:szCs w:val="22"/>
              </w:rPr>
              <w:t xml:space="preserve"> </w:t>
            </w:r>
            <w:r w:rsidRPr="009B449E">
              <w:rPr>
                <w:sz w:val="22"/>
                <w:szCs w:val="22"/>
              </w:rPr>
              <w:t>3,0 кг;</w:t>
            </w:r>
          </w:p>
        </w:tc>
        <w:tc>
          <w:tcPr>
            <w:tcW w:w="848" w:type="pct"/>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w:t>
            </w:r>
          </w:p>
        </w:tc>
        <w:tc>
          <w:tcPr>
            <w:tcW w:w="769" w:type="pct"/>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w:t>
            </w:r>
          </w:p>
        </w:tc>
        <w:tc>
          <w:tcPr>
            <w:tcW w:w="804" w:type="pct"/>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Default="00AA0D02">
            <w:pPr>
              <w:ind w:firstLine="68"/>
              <w:rPr>
                <w:sz w:val="24"/>
              </w:rPr>
            </w:pPr>
            <w:r>
              <w:rPr>
                <w:sz w:val="24"/>
              </w:rPr>
              <w:t>-</w:t>
            </w:r>
          </w:p>
        </w:tc>
      </w:tr>
      <w:tr w:rsidR="009B449E" w:rsidTr="009B449E">
        <w:tc>
          <w:tcPr>
            <w:tcW w:w="1324" w:type="pct"/>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254C06">
            <w:pPr>
              <w:rPr>
                <w:sz w:val="22"/>
                <w:szCs w:val="22"/>
              </w:rPr>
            </w:pPr>
            <w:r w:rsidRPr="009B449E">
              <w:rPr>
                <w:sz w:val="22"/>
                <w:szCs w:val="22"/>
              </w:rPr>
              <w:t xml:space="preserve">Момент 10 </w:t>
            </w:r>
            <w:proofErr w:type="spellStart"/>
            <w:r w:rsidRPr="009B449E">
              <w:rPr>
                <w:sz w:val="22"/>
                <w:szCs w:val="22"/>
              </w:rPr>
              <w:t>Нм</w:t>
            </w:r>
            <w:proofErr w:type="spellEnd"/>
            <w:r w:rsidRPr="009B449E">
              <w:rPr>
                <w:sz w:val="22"/>
                <w:szCs w:val="22"/>
              </w:rPr>
              <w:t>;</w:t>
            </w:r>
          </w:p>
        </w:tc>
        <w:tc>
          <w:tcPr>
            <w:tcW w:w="1253" w:type="pct"/>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254C06">
            <w:pPr>
              <w:rPr>
                <w:sz w:val="22"/>
                <w:szCs w:val="22"/>
              </w:rPr>
            </w:pPr>
            <w:r w:rsidRPr="009B449E">
              <w:rPr>
                <w:sz w:val="22"/>
                <w:szCs w:val="22"/>
              </w:rPr>
              <w:t xml:space="preserve">Момент 25 </w:t>
            </w:r>
            <w:proofErr w:type="spellStart"/>
            <w:r w:rsidRPr="009B449E">
              <w:rPr>
                <w:sz w:val="22"/>
                <w:szCs w:val="22"/>
              </w:rPr>
              <w:t>Нм</w:t>
            </w:r>
            <w:proofErr w:type="spellEnd"/>
            <w:r w:rsidRPr="009B449E">
              <w:rPr>
                <w:sz w:val="22"/>
                <w:szCs w:val="22"/>
              </w:rPr>
              <w:t>;</w:t>
            </w:r>
          </w:p>
        </w:tc>
        <w:tc>
          <w:tcPr>
            <w:tcW w:w="848" w:type="pct"/>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4"/>
              </w:rPr>
            </w:pPr>
          </w:p>
        </w:tc>
        <w:tc>
          <w:tcPr>
            <w:tcW w:w="769" w:type="pct"/>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c>
          <w:tcPr>
            <w:tcW w:w="804" w:type="pct"/>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r>
      <w:tr w:rsidR="009B449E" w:rsidTr="009B449E">
        <w:tc>
          <w:tcPr>
            <w:tcW w:w="1324" w:type="pct"/>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254C06">
            <w:pPr>
              <w:rPr>
                <w:sz w:val="22"/>
                <w:szCs w:val="22"/>
                <w:lang w:eastAsia="en-US"/>
              </w:rPr>
            </w:pPr>
            <w:r w:rsidRPr="009B449E">
              <w:rPr>
                <w:sz w:val="22"/>
                <w:szCs w:val="22"/>
              </w:rPr>
              <w:t>Длина ≤ 750 мм</w:t>
            </w:r>
          </w:p>
        </w:tc>
        <w:tc>
          <w:tcPr>
            <w:tcW w:w="1253" w:type="pct"/>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254C06">
            <w:pPr>
              <w:rPr>
                <w:sz w:val="22"/>
                <w:szCs w:val="22"/>
              </w:rPr>
            </w:pPr>
            <w:r w:rsidRPr="009B449E">
              <w:rPr>
                <w:sz w:val="22"/>
                <w:szCs w:val="22"/>
              </w:rPr>
              <w:t>Длина ≤ 1000 мм</w:t>
            </w:r>
          </w:p>
        </w:tc>
        <w:tc>
          <w:tcPr>
            <w:tcW w:w="848" w:type="pct"/>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4"/>
              </w:rPr>
            </w:pPr>
          </w:p>
        </w:tc>
        <w:tc>
          <w:tcPr>
            <w:tcW w:w="769" w:type="pct"/>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c>
          <w:tcPr>
            <w:tcW w:w="804" w:type="pct"/>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r>
      <w:tr w:rsidR="009B449E" w:rsidTr="009B449E">
        <w:tc>
          <w:tcPr>
            <w:tcW w:w="326" w:type="pct"/>
            <w:tcBorders>
              <w:top w:val="nil"/>
              <w:left w:val="single" w:sz="6" w:space="0" w:color="000000"/>
              <w:bottom w:val="single" w:sz="6" w:space="0" w:color="000000"/>
              <w:right w:val="nil"/>
            </w:tcBorders>
            <w:tcMar>
              <w:top w:w="0" w:type="dxa"/>
              <w:left w:w="74" w:type="dxa"/>
              <w:bottom w:w="0" w:type="dxa"/>
              <w:right w:w="74" w:type="dxa"/>
            </w:tcMar>
            <w:hideMark/>
          </w:tcPr>
          <w:p w:rsidR="00AA0D02" w:rsidRPr="009B449E" w:rsidRDefault="00AA0D02">
            <w:pPr>
              <w:rPr>
                <w:sz w:val="22"/>
                <w:szCs w:val="22"/>
              </w:rPr>
            </w:pPr>
          </w:p>
        </w:tc>
        <w:tc>
          <w:tcPr>
            <w:tcW w:w="998" w:type="pct"/>
            <w:tcBorders>
              <w:top w:val="nil"/>
              <w:left w:val="nil"/>
              <w:bottom w:val="single" w:sz="6" w:space="0" w:color="000000"/>
              <w:right w:val="single" w:sz="6" w:space="0" w:color="000000"/>
            </w:tcBorders>
            <w:tcMar>
              <w:top w:w="0" w:type="dxa"/>
              <w:left w:w="74" w:type="dxa"/>
              <w:bottom w:w="0" w:type="dxa"/>
              <w:right w:w="74" w:type="dxa"/>
            </w:tcMar>
            <w:hideMark/>
          </w:tcPr>
          <w:p w:rsidR="00AA0D02" w:rsidRPr="009B449E" w:rsidRDefault="00AA0D02" w:rsidP="006355C5">
            <w:pPr>
              <w:ind w:firstLine="68"/>
              <w:jc w:val="right"/>
              <w:rPr>
                <w:sz w:val="22"/>
                <w:szCs w:val="22"/>
                <w:lang w:eastAsia="en-US"/>
              </w:rPr>
            </w:pPr>
            <w:r w:rsidRPr="009B449E">
              <w:rPr>
                <w:sz w:val="22"/>
                <w:szCs w:val="22"/>
              </w:rPr>
              <w:t xml:space="preserve">BV: 5 </w:t>
            </w:r>
          </w:p>
        </w:tc>
        <w:tc>
          <w:tcPr>
            <w:tcW w:w="328" w:type="pct"/>
            <w:tcBorders>
              <w:top w:val="nil"/>
              <w:left w:val="single" w:sz="6" w:space="0" w:color="000000"/>
              <w:bottom w:val="single" w:sz="6" w:space="0" w:color="000000"/>
              <w:right w:val="nil"/>
            </w:tcBorders>
            <w:tcMar>
              <w:top w:w="0" w:type="dxa"/>
              <w:left w:w="74" w:type="dxa"/>
              <w:bottom w:w="0" w:type="dxa"/>
              <w:right w:w="74" w:type="dxa"/>
            </w:tcMar>
            <w:hideMark/>
          </w:tcPr>
          <w:p w:rsidR="00AA0D02" w:rsidRPr="009B449E" w:rsidRDefault="00AA0D02">
            <w:pPr>
              <w:rPr>
                <w:sz w:val="22"/>
                <w:szCs w:val="22"/>
              </w:rPr>
            </w:pPr>
          </w:p>
        </w:tc>
        <w:tc>
          <w:tcPr>
            <w:tcW w:w="925" w:type="pct"/>
            <w:tcBorders>
              <w:top w:val="nil"/>
              <w:left w:val="nil"/>
              <w:bottom w:val="single" w:sz="6" w:space="0" w:color="000000"/>
              <w:right w:val="single" w:sz="6" w:space="0" w:color="000000"/>
            </w:tcBorders>
            <w:tcMar>
              <w:top w:w="0" w:type="dxa"/>
              <w:left w:w="74" w:type="dxa"/>
              <w:bottom w:w="0" w:type="dxa"/>
              <w:right w:w="74" w:type="dxa"/>
            </w:tcMar>
            <w:hideMark/>
          </w:tcPr>
          <w:p w:rsidR="00AA0D02" w:rsidRPr="009B449E" w:rsidRDefault="00AA0D02" w:rsidP="006355C5">
            <w:pPr>
              <w:ind w:firstLine="68"/>
              <w:jc w:val="right"/>
              <w:rPr>
                <w:sz w:val="22"/>
                <w:szCs w:val="22"/>
                <w:lang w:eastAsia="en-US"/>
              </w:rPr>
            </w:pPr>
            <w:r w:rsidRPr="009B449E">
              <w:rPr>
                <w:sz w:val="22"/>
                <w:szCs w:val="22"/>
              </w:rPr>
              <w:t xml:space="preserve">BV: 7 </w:t>
            </w:r>
          </w:p>
        </w:tc>
        <w:tc>
          <w:tcPr>
            <w:tcW w:w="848" w:type="pct"/>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4"/>
              </w:rPr>
            </w:pPr>
          </w:p>
        </w:tc>
        <w:tc>
          <w:tcPr>
            <w:tcW w:w="769" w:type="pct"/>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c>
          <w:tcPr>
            <w:tcW w:w="804" w:type="pct"/>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r>
      <w:tr w:rsidR="00AA0D02" w:rsidTr="009B449E">
        <w:tc>
          <w:tcPr>
            <w:tcW w:w="5000" w:type="pct"/>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rsidP="009B449E">
            <w:pPr>
              <w:ind w:firstLine="634"/>
              <w:rPr>
                <w:sz w:val="20"/>
                <w:szCs w:val="20"/>
                <w:lang w:eastAsia="en-US"/>
              </w:rPr>
            </w:pPr>
            <w:r w:rsidRPr="009B449E">
              <w:rPr>
                <w:sz w:val="20"/>
                <w:szCs w:val="20"/>
              </w:rPr>
              <w:t>Примечание</w:t>
            </w:r>
            <w:r w:rsidR="009B449E">
              <w:rPr>
                <w:sz w:val="20"/>
                <w:szCs w:val="20"/>
              </w:rPr>
              <w:t xml:space="preserve"> – </w:t>
            </w:r>
            <w:r w:rsidRPr="009B449E">
              <w:rPr>
                <w:sz w:val="20"/>
                <w:szCs w:val="20"/>
              </w:rPr>
              <w:t>Эти инструменты используют для разрушения различных материалов и приведения в движение других инструментов, таких как зубила, пробойники и клинья.</w:t>
            </w:r>
          </w:p>
          <w:p w:rsidR="00AA0D02" w:rsidRDefault="00AA0D02" w:rsidP="009B449E">
            <w:pPr>
              <w:ind w:firstLine="634"/>
              <w:rPr>
                <w:sz w:val="24"/>
              </w:rPr>
            </w:pPr>
            <w:r w:rsidRPr="009B449E">
              <w:rPr>
                <w:b/>
                <w:i/>
                <w:sz w:val="20"/>
                <w:szCs w:val="20"/>
              </w:rPr>
              <w:t>Пример</w:t>
            </w:r>
            <w:r w:rsidR="009B449E">
              <w:rPr>
                <w:sz w:val="20"/>
                <w:szCs w:val="20"/>
              </w:rPr>
              <w:t xml:space="preserve"> – </w:t>
            </w:r>
            <w:r w:rsidR="009B449E" w:rsidRPr="009B449E">
              <w:rPr>
                <w:sz w:val="20"/>
                <w:szCs w:val="20"/>
              </w:rPr>
              <w:t>Молотки</w:t>
            </w:r>
            <w:r w:rsidRPr="009B449E">
              <w:rPr>
                <w:sz w:val="20"/>
                <w:szCs w:val="20"/>
              </w:rPr>
              <w:t>, кувалды, топоры, кирки, колуны.</w:t>
            </w:r>
          </w:p>
        </w:tc>
      </w:tr>
    </w:tbl>
    <w:p w:rsidR="00AA0D02" w:rsidRPr="009B449E" w:rsidRDefault="00AA0D02" w:rsidP="009B449E">
      <w:pPr>
        <w:ind w:firstLine="709"/>
        <w:jc w:val="center"/>
        <w:rPr>
          <w:sz w:val="24"/>
          <w:lang w:eastAsia="en-US"/>
        </w:rPr>
      </w:pPr>
    </w:p>
    <w:p w:rsidR="00AA0D02" w:rsidRDefault="00AA0D02" w:rsidP="009B449E">
      <w:pPr>
        <w:ind w:firstLine="709"/>
        <w:jc w:val="center"/>
        <w:rPr>
          <w:b/>
          <w:sz w:val="24"/>
        </w:rPr>
      </w:pPr>
      <w:r w:rsidRPr="009B449E">
        <w:rPr>
          <w:b/>
          <w:sz w:val="24"/>
        </w:rPr>
        <w:t>Таблица А.6</w:t>
      </w:r>
      <w:r w:rsidR="009B449E">
        <w:rPr>
          <w:b/>
          <w:sz w:val="24"/>
        </w:rPr>
        <w:t xml:space="preserve"> – </w:t>
      </w:r>
      <w:r w:rsidRPr="009B449E">
        <w:rPr>
          <w:b/>
          <w:sz w:val="24"/>
        </w:rPr>
        <w:t>Изготовленные на заказ инструменты</w:t>
      </w:r>
    </w:p>
    <w:p w:rsidR="009B449E" w:rsidRPr="009B449E" w:rsidRDefault="009B449E" w:rsidP="009B449E">
      <w:pPr>
        <w:ind w:firstLine="709"/>
        <w:jc w:val="center"/>
        <w:rPr>
          <w:b/>
          <w:sz w:val="24"/>
        </w:rPr>
      </w:pPr>
    </w:p>
    <w:tbl>
      <w:tblPr>
        <w:tblW w:w="9662" w:type="dxa"/>
        <w:tblCellMar>
          <w:left w:w="0" w:type="dxa"/>
          <w:right w:w="0" w:type="dxa"/>
        </w:tblCellMar>
        <w:tblLook w:val="04A0" w:firstRow="1" w:lastRow="0" w:firstColumn="1" w:lastColumn="0" w:noHBand="0" w:noVBand="1"/>
      </w:tblPr>
      <w:tblGrid>
        <w:gridCol w:w="731"/>
        <w:gridCol w:w="1537"/>
        <w:gridCol w:w="732"/>
        <w:gridCol w:w="1536"/>
        <w:gridCol w:w="1701"/>
        <w:gridCol w:w="1560"/>
        <w:gridCol w:w="1865"/>
      </w:tblGrid>
      <w:tr w:rsidR="00AA0D02" w:rsidTr="009B449E">
        <w:trPr>
          <w:trHeight w:val="12"/>
        </w:trPr>
        <w:tc>
          <w:tcPr>
            <w:tcW w:w="731" w:type="dxa"/>
            <w:hideMark/>
          </w:tcPr>
          <w:p w:rsidR="00AA0D02" w:rsidRDefault="00AA0D02">
            <w:pPr>
              <w:rPr>
                <w:b/>
                <w:szCs w:val="28"/>
              </w:rPr>
            </w:pPr>
          </w:p>
        </w:tc>
        <w:tc>
          <w:tcPr>
            <w:tcW w:w="1537" w:type="dxa"/>
            <w:hideMark/>
          </w:tcPr>
          <w:p w:rsidR="00AA0D02" w:rsidRDefault="00AA0D02">
            <w:pPr>
              <w:rPr>
                <w:sz w:val="20"/>
                <w:szCs w:val="20"/>
              </w:rPr>
            </w:pPr>
          </w:p>
        </w:tc>
        <w:tc>
          <w:tcPr>
            <w:tcW w:w="732" w:type="dxa"/>
            <w:hideMark/>
          </w:tcPr>
          <w:p w:rsidR="00AA0D02" w:rsidRDefault="00AA0D02">
            <w:pPr>
              <w:rPr>
                <w:sz w:val="20"/>
                <w:szCs w:val="20"/>
              </w:rPr>
            </w:pPr>
          </w:p>
        </w:tc>
        <w:tc>
          <w:tcPr>
            <w:tcW w:w="1536" w:type="dxa"/>
            <w:hideMark/>
          </w:tcPr>
          <w:p w:rsidR="00AA0D02" w:rsidRDefault="00AA0D02">
            <w:pPr>
              <w:rPr>
                <w:sz w:val="20"/>
                <w:szCs w:val="20"/>
              </w:rPr>
            </w:pPr>
          </w:p>
        </w:tc>
        <w:tc>
          <w:tcPr>
            <w:tcW w:w="1701" w:type="dxa"/>
            <w:hideMark/>
          </w:tcPr>
          <w:p w:rsidR="00AA0D02" w:rsidRDefault="00AA0D02">
            <w:pPr>
              <w:rPr>
                <w:sz w:val="20"/>
                <w:szCs w:val="20"/>
              </w:rPr>
            </w:pPr>
          </w:p>
        </w:tc>
        <w:tc>
          <w:tcPr>
            <w:tcW w:w="1560" w:type="dxa"/>
            <w:hideMark/>
          </w:tcPr>
          <w:p w:rsidR="00AA0D02" w:rsidRDefault="00AA0D02">
            <w:pPr>
              <w:rPr>
                <w:sz w:val="20"/>
                <w:szCs w:val="20"/>
              </w:rPr>
            </w:pPr>
          </w:p>
        </w:tc>
        <w:tc>
          <w:tcPr>
            <w:tcW w:w="1865" w:type="dxa"/>
            <w:hideMark/>
          </w:tcPr>
          <w:p w:rsidR="00AA0D02" w:rsidRDefault="00AA0D02">
            <w:pPr>
              <w:rPr>
                <w:sz w:val="20"/>
                <w:szCs w:val="20"/>
              </w:rPr>
            </w:pPr>
          </w:p>
        </w:tc>
      </w:tr>
      <w:tr w:rsidR="00AA0D02" w:rsidTr="009B449E">
        <w:tc>
          <w:tcPr>
            <w:tcW w:w="9662"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lang w:eastAsia="en-US"/>
              </w:rPr>
            </w:pPr>
            <w:r w:rsidRPr="009B449E">
              <w:rPr>
                <w:sz w:val="22"/>
                <w:szCs w:val="22"/>
              </w:rPr>
              <w:t xml:space="preserve">Категория инструмента                                                 </w:t>
            </w:r>
            <w:proofErr w:type="gramStart"/>
            <w:r w:rsidRPr="009B449E">
              <w:rPr>
                <w:sz w:val="22"/>
                <w:szCs w:val="22"/>
              </w:rPr>
              <w:t xml:space="preserve">   (</w:t>
            </w:r>
            <w:proofErr w:type="gramEnd"/>
            <w:r w:rsidRPr="009B449E">
              <w:rPr>
                <w:sz w:val="22"/>
                <w:szCs w:val="22"/>
              </w:rPr>
              <w:t>BV = Основное значение в RU)</w:t>
            </w:r>
          </w:p>
        </w:tc>
      </w:tr>
      <w:tr w:rsidR="00AA0D02" w:rsidTr="009B449E">
        <w:tc>
          <w:tcPr>
            <w:tcW w:w="22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А</w:t>
            </w:r>
          </w:p>
        </w:tc>
        <w:tc>
          <w:tcPr>
            <w:tcW w:w="22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В</w:t>
            </w:r>
          </w:p>
        </w:tc>
        <w:tc>
          <w:tcPr>
            <w:tcW w:w="170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С</w:t>
            </w:r>
          </w:p>
        </w:tc>
        <w:tc>
          <w:tcPr>
            <w:tcW w:w="15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D</w:t>
            </w:r>
          </w:p>
        </w:tc>
        <w:tc>
          <w:tcPr>
            <w:tcW w:w="186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S</w:t>
            </w:r>
          </w:p>
        </w:tc>
      </w:tr>
      <w:tr w:rsidR="00AA0D02" w:rsidTr="009B449E">
        <w:tc>
          <w:tcPr>
            <w:tcW w:w="2268"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9B449E">
            <w:pPr>
              <w:ind w:left="67" w:firstLine="1"/>
              <w:rPr>
                <w:sz w:val="22"/>
                <w:szCs w:val="22"/>
              </w:rPr>
            </w:pPr>
            <w:r w:rsidRPr="009B449E">
              <w:rPr>
                <w:sz w:val="22"/>
                <w:szCs w:val="22"/>
              </w:rPr>
              <w:t xml:space="preserve">Коэффициент инструмента: </w:t>
            </w:r>
          </w:p>
          <w:p w:rsidR="00AA0D02" w:rsidRPr="009B449E" w:rsidRDefault="00AA0D02" w:rsidP="009B449E">
            <w:pPr>
              <w:ind w:left="67" w:firstLine="1"/>
              <w:rPr>
                <w:sz w:val="22"/>
                <w:szCs w:val="22"/>
              </w:rPr>
            </w:pPr>
            <w:r w:rsidRPr="009B449E">
              <w:rPr>
                <w:sz w:val="22"/>
                <w:szCs w:val="22"/>
              </w:rPr>
              <w:t>5 RU/мин</w:t>
            </w:r>
          </w:p>
        </w:tc>
        <w:tc>
          <w:tcPr>
            <w:tcW w:w="2268"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9B449E">
            <w:pPr>
              <w:ind w:left="67" w:firstLine="1"/>
              <w:rPr>
                <w:sz w:val="22"/>
                <w:szCs w:val="22"/>
              </w:rPr>
            </w:pPr>
            <w:r w:rsidRPr="009B449E">
              <w:rPr>
                <w:sz w:val="22"/>
                <w:szCs w:val="22"/>
              </w:rPr>
              <w:t>Коэффициент инструмента:</w:t>
            </w:r>
          </w:p>
          <w:p w:rsidR="00AA0D02" w:rsidRPr="009B449E" w:rsidRDefault="00AA0D02" w:rsidP="009B449E">
            <w:pPr>
              <w:ind w:left="67" w:firstLine="1"/>
              <w:rPr>
                <w:sz w:val="22"/>
                <w:szCs w:val="22"/>
              </w:rPr>
            </w:pPr>
            <w:r w:rsidRPr="009B449E">
              <w:rPr>
                <w:sz w:val="22"/>
                <w:szCs w:val="22"/>
              </w:rPr>
              <w:t>7,5 RU/мин</w:t>
            </w:r>
          </w:p>
        </w:tc>
        <w:tc>
          <w:tcPr>
            <w:tcW w:w="17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9B449E">
            <w:pPr>
              <w:ind w:left="67" w:firstLine="1"/>
              <w:rPr>
                <w:sz w:val="22"/>
                <w:szCs w:val="22"/>
              </w:rPr>
            </w:pPr>
            <w:r w:rsidRPr="009B449E">
              <w:rPr>
                <w:sz w:val="22"/>
                <w:szCs w:val="22"/>
              </w:rPr>
              <w:t xml:space="preserve">Коэффициент инструмента: </w:t>
            </w:r>
          </w:p>
          <w:p w:rsidR="00AA0D02" w:rsidRPr="009B449E" w:rsidRDefault="00AA0D02" w:rsidP="009B449E">
            <w:pPr>
              <w:ind w:left="67" w:firstLine="1"/>
              <w:rPr>
                <w:sz w:val="22"/>
                <w:szCs w:val="22"/>
              </w:rPr>
            </w:pPr>
            <w:r w:rsidRPr="009B449E">
              <w:rPr>
                <w:sz w:val="22"/>
                <w:szCs w:val="22"/>
              </w:rPr>
              <w:t>10 RU/мин</w:t>
            </w:r>
          </w:p>
        </w:tc>
        <w:tc>
          <w:tcPr>
            <w:tcW w:w="156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9B449E">
            <w:pPr>
              <w:ind w:left="67" w:firstLine="1"/>
              <w:rPr>
                <w:sz w:val="22"/>
                <w:szCs w:val="22"/>
              </w:rPr>
            </w:pPr>
            <w:r w:rsidRPr="009B449E">
              <w:rPr>
                <w:sz w:val="22"/>
                <w:szCs w:val="22"/>
              </w:rPr>
              <w:t xml:space="preserve">Коэффициент инструмента: </w:t>
            </w:r>
          </w:p>
          <w:p w:rsidR="00AA0D02" w:rsidRPr="009B449E" w:rsidRDefault="00AA0D02" w:rsidP="009B449E">
            <w:pPr>
              <w:ind w:left="67" w:firstLine="1"/>
              <w:rPr>
                <w:sz w:val="22"/>
                <w:szCs w:val="22"/>
              </w:rPr>
            </w:pPr>
            <w:r w:rsidRPr="009B449E">
              <w:rPr>
                <w:sz w:val="22"/>
                <w:szCs w:val="22"/>
              </w:rPr>
              <w:t>15 RU/мин</w:t>
            </w:r>
          </w:p>
        </w:tc>
        <w:tc>
          <w:tcPr>
            <w:tcW w:w="186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9B449E">
            <w:pPr>
              <w:ind w:left="67" w:firstLine="1"/>
              <w:rPr>
                <w:sz w:val="22"/>
                <w:szCs w:val="22"/>
              </w:rPr>
            </w:pPr>
            <w:r w:rsidRPr="009B449E">
              <w:rPr>
                <w:sz w:val="22"/>
                <w:szCs w:val="22"/>
              </w:rPr>
              <w:t>Коэффициент инструмента:</w:t>
            </w:r>
          </w:p>
          <w:p w:rsidR="00AA0D02" w:rsidRPr="009B449E" w:rsidRDefault="00AA0D02" w:rsidP="009B449E">
            <w:pPr>
              <w:ind w:left="67" w:firstLine="1"/>
              <w:rPr>
                <w:sz w:val="22"/>
                <w:szCs w:val="22"/>
              </w:rPr>
            </w:pPr>
            <w:r w:rsidRPr="009B449E">
              <w:rPr>
                <w:sz w:val="22"/>
                <w:szCs w:val="22"/>
              </w:rPr>
              <w:t>35 RU/мин</w:t>
            </w:r>
          </w:p>
        </w:tc>
      </w:tr>
      <w:tr w:rsidR="00AA0D02" w:rsidTr="009B449E">
        <w:tc>
          <w:tcPr>
            <w:tcW w:w="2268"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Потребляемая мощность ≤ 500 Вт;</w:t>
            </w:r>
          </w:p>
        </w:tc>
        <w:tc>
          <w:tcPr>
            <w:tcW w:w="2268"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Потребляемая мощность ≤ 800 Вт;</w:t>
            </w:r>
          </w:p>
        </w:tc>
        <w:tc>
          <w:tcPr>
            <w:tcW w:w="170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w:t>
            </w:r>
          </w:p>
        </w:tc>
        <w:tc>
          <w:tcPr>
            <w:tcW w:w="1560"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w:t>
            </w:r>
          </w:p>
        </w:tc>
        <w:tc>
          <w:tcPr>
            <w:tcW w:w="1865"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w:t>
            </w:r>
          </w:p>
        </w:tc>
      </w:tr>
      <w:tr w:rsidR="00AA0D02" w:rsidTr="009B449E">
        <w:tc>
          <w:tcPr>
            <w:tcW w:w="2268"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Длина ≤ 400 мм;</w:t>
            </w:r>
          </w:p>
        </w:tc>
        <w:tc>
          <w:tcPr>
            <w:tcW w:w="2268"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Длина ≤ 750 мм;</w:t>
            </w: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4"/>
              </w:rPr>
            </w:pPr>
          </w:p>
        </w:tc>
        <w:tc>
          <w:tcPr>
            <w:tcW w:w="1560"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c>
          <w:tcPr>
            <w:tcW w:w="1865"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r>
      <w:tr w:rsidR="00AA0D02" w:rsidTr="009B449E">
        <w:trPr>
          <w:trHeight w:val="80"/>
        </w:trPr>
        <w:tc>
          <w:tcPr>
            <w:tcW w:w="2268"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ind w:firstLine="68"/>
              <w:rPr>
                <w:sz w:val="22"/>
                <w:szCs w:val="22"/>
                <w:lang w:eastAsia="en-US"/>
              </w:rPr>
            </w:pPr>
            <w:r w:rsidRPr="009B449E">
              <w:rPr>
                <w:sz w:val="22"/>
                <w:szCs w:val="22"/>
              </w:rPr>
              <w:t>Масса ≤ 1,5 кг</w:t>
            </w:r>
          </w:p>
        </w:tc>
        <w:tc>
          <w:tcPr>
            <w:tcW w:w="2268"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ind w:firstLine="68"/>
              <w:rPr>
                <w:sz w:val="22"/>
                <w:szCs w:val="22"/>
              </w:rPr>
            </w:pPr>
            <w:r w:rsidRPr="009B449E">
              <w:rPr>
                <w:sz w:val="22"/>
                <w:szCs w:val="22"/>
              </w:rPr>
              <w:t>Масса ≤ 3,0 кг</w:t>
            </w:r>
          </w:p>
        </w:tc>
        <w:tc>
          <w:tcPr>
            <w:tcW w:w="170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4"/>
              </w:rPr>
            </w:pPr>
          </w:p>
        </w:tc>
        <w:tc>
          <w:tcPr>
            <w:tcW w:w="1560"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c>
          <w:tcPr>
            <w:tcW w:w="1865"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pPr>
              <w:rPr>
                <w:sz w:val="20"/>
                <w:szCs w:val="20"/>
              </w:rPr>
            </w:pPr>
          </w:p>
        </w:tc>
      </w:tr>
      <w:tr w:rsidR="00AA0D02" w:rsidTr="009B449E">
        <w:tc>
          <w:tcPr>
            <w:tcW w:w="731"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Pr="009B449E" w:rsidRDefault="00AA0D02">
            <w:pPr>
              <w:rPr>
                <w:sz w:val="22"/>
                <w:szCs w:val="22"/>
              </w:rPr>
            </w:pPr>
          </w:p>
        </w:tc>
        <w:tc>
          <w:tcPr>
            <w:tcW w:w="1537"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Pr="009B449E" w:rsidRDefault="00AA0D02" w:rsidP="006355C5">
            <w:pPr>
              <w:ind w:firstLine="68"/>
              <w:jc w:val="right"/>
              <w:rPr>
                <w:sz w:val="22"/>
                <w:szCs w:val="22"/>
                <w:lang w:eastAsia="en-US"/>
              </w:rPr>
            </w:pPr>
            <w:r w:rsidRPr="009B449E">
              <w:rPr>
                <w:sz w:val="22"/>
                <w:szCs w:val="22"/>
              </w:rPr>
              <w:t xml:space="preserve">BV: 18 </w:t>
            </w:r>
          </w:p>
        </w:tc>
        <w:tc>
          <w:tcPr>
            <w:tcW w:w="732"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Pr="009B449E" w:rsidRDefault="00AA0D02">
            <w:pPr>
              <w:rPr>
                <w:sz w:val="22"/>
                <w:szCs w:val="22"/>
              </w:rPr>
            </w:pPr>
          </w:p>
        </w:tc>
        <w:tc>
          <w:tcPr>
            <w:tcW w:w="1536"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Pr="009B449E" w:rsidRDefault="00AA0D02" w:rsidP="006355C5">
            <w:pPr>
              <w:ind w:firstLine="68"/>
              <w:jc w:val="right"/>
              <w:rPr>
                <w:sz w:val="22"/>
                <w:szCs w:val="22"/>
                <w:lang w:eastAsia="en-US"/>
              </w:rPr>
            </w:pPr>
            <w:r w:rsidRPr="009B449E">
              <w:rPr>
                <w:sz w:val="22"/>
                <w:szCs w:val="22"/>
              </w:rPr>
              <w:t xml:space="preserve">BV: 28 </w:t>
            </w:r>
          </w:p>
        </w:tc>
        <w:tc>
          <w:tcPr>
            <w:tcW w:w="170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rPr>
                <w:sz w:val="24"/>
              </w:rPr>
            </w:pPr>
          </w:p>
        </w:tc>
        <w:tc>
          <w:tcPr>
            <w:tcW w:w="1560"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rPr>
                <w:sz w:val="20"/>
                <w:szCs w:val="20"/>
              </w:rPr>
            </w:pPr>
          </w:p>
        </w:tc>
        <w:tc>
          <w:tcPr>
            <w:tcW w:w="1865"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Default="00AA0D02">
            <w:pPr>
              <w:rPr>
                <w:sz w:val="20"/>
                <w:szCs w:val="20"/>
              </w:rPr>
            </w:pPr>
          </w:p>
        </w:tc>
      </w:tr>
      <w:tr w:rsidR="00AA0D02" w:rsidTr="009B449E">
        <w:tc>
          <w:tcPr>
            <w:tcW w:w="9662"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rsidP="009B449E">
            <w:pPr>
              <w:ind w:firstLine="634"/>
              <w:rPr>
                <w:sz w:val="20"/>
                <w:szCs w:val="20"/>
                <w:lang w:eastAsia="en-US"/>
              </w:rPr>
            </w:pPr>
            <w:r w:rsidRPr="009B449E">
              <w:rPr>
                <w:sz w:val="20"/>
                <w:szCs w:val="20"/>
              </w:rPr>
              <w:t>Примечание</w:t>
            </w:r>
            <w:r w:rsidR="009B449E" w:rsidRPr="009B449E">
              <w:rPr>
                <w:sz w:val="20"/>
                <w:szCs w:val="20"/>
              </w:rPr>
              <w:t xml:space="preserve"> – </w:t>
            </w:r>
            <w:r w:rsidRPr="009B449E">
              <w:rPr>
                <w:sz w:val="20"/>
                <w:szCs w:val="20"/>
              </w:rPr>
              <w:t xml:space="preserve">Это инструменты, которых обычно нет в продаже, но они разрабатываются и изготавливаются на заказ специально для испытаний. </w:t>
            </w:r>
            <w:r w:rsidRPr="009B449E">
              <w:rPr>
                <w:iCs/>
                <w:sz w:val="20"/>
                <w:szCs w:val="20"/>
              </w:rPr>
              <w:t xml:space="preserve">В базисные значения включены источники электрического тока напряжением </w:t>
            </w:r>
            <w:r w:rsidR="009B449E" w:rsidRPr="009B449E">
              <w:rPr>
                <w:iCs/>
                <w:sz w:val="20"/>
                <w:szCs w:val="20"/>
              </w:rPr>
              <w:t xml:space="preserve">менее </w:t>
            </w:r>
            <w:r w:rsidRPr="009B449E">
              <w:rPr>
                <w:iCs/>
                <w:sz w:val="20"/>
                <w:szCs w:val="20"/>
              </w:rPr>
              <w:t>240 В, которые используются для питания этого инструмента</w:t>
            </w:r>
            <w:r w:rsidRPr="009B449E">
              <w:rPr>
                <w:sz w:val="20"/>
                <w:szCs w:val="20"/>
              </w:rPr>
              <w:t>.</w:t>
            </w:r>
          </w:p>
        </w:tc>
      </w:tr>
    </w:tbl>
    <w:p w:rsidR="00AA0D02" w:rsidRPr="009B449E" w:rsidRDefault="00AA0D02" w:rsidP="00AA0D02">
      <w:pPr>
        <w:ind w:firstLine="709"/>
        <w:rPr>
          <w:sz w:val="24"/>
          <w:lang w:eastAsia="en-US"/>
        </w:rPr>
      </w:pPr>
    </w:p>
    <w:p w:rsidR="00AA0D02" w:rsidRDefault="00AA0D02" w:rsidP="009B449E">
      <w:pPr>
        <w:ind w:firstLine="709"/>
        <w:jc w:val="center"/>
        <w:rPr>
          <w:b/>
          <w:sz w:val="24"/>
        </w:rPr>
      </w:pPr>
      <w:r w:rsidRPr="009B449E">
        <w:rPr>
          <w:b/>
          <w:sz w:val="24"/>
        </w:rPr>
        <w:t>Таблица А.7</w:t>
      </w:r>
      <w:r w:rsidR="009B449E">
        <w:rPr>
          <w:b/>
          <w:sz w:val="24"/>
        </w:rPr>
        <w:t xml:space="preserve"> – </w:t>
      </w:r>
      <w:r w:rsidRPr="009B449E">
        <w:rPr>
          <w:b/>
          <w:sz w:val="24"/>
        </w:rPr>
        <w:t>Безударные электроинструменты</w:t>
      </w:r>
    </w:p>
    <w:p w:rsidR="009B449E" w:rsidRPr="009B449E" w:rsidRDefault="009B449E" w:rsidP="009B449E">
      <w:pPr>
        <w:ind w:firstLine="709"/>
        <w:jc w:val="center"/>
        <w:rPr>
          <w:b/>
          <w:sz w:val="24"/>
        </w:rPr>
      </w:pPr>
    </w:p>
    <w:tbl>
      <w:tblPr>
        <w:tblW w:w="9781" w:type="dxa"/>
        <w:tblCellMar>
          <w:left w:w="0" w:type="dxa"/>
          <w:right w:w="0" w:type="dxa"/>
        </w:tblCellMar>
        <w:tblLook w:val="04A0" w:firstRow="1" w:lastRow="0" w:firstColumn="1" w:lastColumn="0" w:noHBand="0" w:noVBand="1"/>
      </w:tblPr>
      <w:tblGrid>
        <w:gridCol w:w="677"/>
        <w:gridCol w:w="1530"/>
        <w:gridCol w:w="653"/>
        <w:gridCol w:w="1422"/>
        <w:gridCol w:w="649"/>
        <w:gridCol w:w="164"/>
        <w:gridCol w:w="1654"/>
        <w:gridCol w:w="1516"/>
        <w:gridCol w:w="1516"/>
      </w:tblGrid>
      <w:tr w:rsidR="00AA0D02" w:rsidTr="006355C5">
        <w:trPr>
          <w:trHeight w:val="12"/>
        </w:trPr>
        <w:tc>
          <w:tcPr>
            <w:tcW w:w="688" w:type="dxa"/>
            <w:hideMark/>
          </w:tcPr>
          <w:p w:rsidR="00AA0D02" w:rsidRDefault="00AA0D02">
            <w:pPr>
              <w:rPr>
                <w:b/>
                <w:szCs w:val="28"/>
              </w:rPr>
            </w:pPr>
          </w:p>
        </w:tc>
        <w:tc>
          <w:tcPr>
            <w:tcW w:w="1554" w:type="dxa"/>
            <w:hideMark/>
          </w:tcPr>
          <w:p w:rsidR="00AA0D02" w:rsidRDefault="00AA0D02">
            <w:pPr>
              <w:rPr>
                <w:sz w:val="20"/>
                <w:szCs w:val="20"/>
              </w:rPr>
            </w:pPr>
          </w:p>
        </w:tc>
        <w:tc>
          <w:tcPr>
            <w:tcW w:w="663" w:type="dxa"/>
            <w:hideMark/>
          </w:tcPr>
          <w:p w:rsidR="00AA0D02" w:rsidRDefault="00AA0D02">
            <w:pPr>
              <w:rPr>
                <w:sz w:val="20"/>
                <w:szCs w:val="20"/>
              </w:rPr>
            </w:pPr>
          </w:p>
        </w:tc>
        <w:tc>
          <w:tcPr>
            <w:tcW w:w="1441" w:type="dxa"/>
            <w:hideMark/>
          </w:tcPr>
          <w:p w:rsidR="00AA0D02" w:rsidRDefault="00AA0D02">
            <w:pPr>
              <w:rPr>
                <w:sz w:val="20"/>
                <w:szCs w:val="20"/>
              </w:rPr>
            </w:pPr>
          </w:p>
        </w:tc>
        <w:tc>
          <w:tcPr>
            <w:tcW w:w="649" w:type="dxa"/>
            <w:hideMark/>
          </w:tcPr>
          <w:p w:rsidR="00AA0D02" w:rsidRDefault="00AA0D02">
            <w:pPr>
              <w:rPr>
                <w:sz w:val="20"/>
                <w:szCs w:val="20"/>
              </w:rPr>
            </w:pPr>
          </w:p>
        </w:tc>
        <w:tc>
          <w:tcPr>
            <w:tcW w:w="164" w:type="dxa"/>
            <w:hideMark/>
          </w:tcPr>
          <w:p w:rsidR="00AA0D02" w:rsidRDefault="00AA0D02">
            <w:pPr>
              <w:rPr>
                <w:sz w:val="20"/>
                <w:szCs w:val="20"/>
              </w:rPr>
            </w:pPr>
          </w:p>
        </w:tc>
        <w:tc>
          <w:tcPr>
            <w:tcW w:w="1701" w:type="dxa"/>
            <w:hideMark/>
          </w:tcPr>
          <w:p w:rsidR="00AA0D02" w:rsidRDefault="00AA0D02">
            <w:pPr>
              <w:rPr>
                <w:sz w:val="20"/>
                <w:szCs w:val="20"/>
              </w:rPr>
            </w:pPr>
          </w:p>
        </w:tc>
        <w:tc>
          <w:tcPr>
            <w:tcW w:w="1516" w:type="dxa"/>
            <w:hideMark/>
          </w:tcPr>
          <w:p w:rsidR="00AA0D02" w:rsidRDefault="00AA0D02">
            <w:pPr>
              <w:rPr>
                <w:sz w:val="20"/>
                <w:szCs w:val="20"/>
              </w:rPr>
            </w:pPr>
          </w:p>
        </w:tc>
        <w:tc>
          <w:tcPr>
            <w:tcW w:w="1405" w:type="dxa"/>
            <w:hideMark/>
          </w:tcPr>
          <w:p w:rsidR="00AA0D02" w:rsidRDefault="00AA0D02">
            <w:pPr>
              <w:rPr>
                <w:sz w:val="20"/>
                <w:szCs w:val="20"/>
              </w:rPr>
            </w:pPr>
          </w:p>
        </w:tc>
      </w:tr>
      <w:tr w:rsidR="00AA0D02" w:rsidTr="006355C5">
        <w:tc>
          <w:tcPr>
            <w:tcW w:w="9781" w:type="dxa"/>
            <w:gridSpan w:val="9"/>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210"/>
              <w:rPr>
                <w:sz w:val="22"/>
                <w:szCs w:val="22"/>
                <w:lang w:eastAsia="en-US"/>
              </w:rPr>
            </w:pPr>
            <w:r w:rsidRPr="009B449E">
              <w:rPr>
                <w:sz w:val="22"/>
                <w:szCs w:val="22"/>
              </w:rPr>
              <w:t xml:space="preserve">Категория инструмента                                               </w:t>
            </w:r>
            <w:proofErr w:type="gramStart"/>
            <w:r w:rsidRPr="009B449E">
              <w:rPr>
                <w:sz w:val="22"/>
                <w:szCs w:val="22"/>
              </w:rPr>
              <w:t xml:space="preserve">   (</w:t>
            </w:r>
            <w:proofErr w:type="gramEnd"/>
            <w:r w:rsidRPr="009B449E">
              <w:rPr>
                <w:sz w:val="22"/>
                <w:szCs w:val="22"/>
              </w:rPr>
              <w:t>BV = Основное значение в RU)</w:t>
            </w:r>
          </w:p>
        </w:tc>
      </w:tr>
      <w:tr w:rsidR="00AA0D02" w:rsidTr="006355C5">
        <w:tc>
          <w:tcPr>
            <w:tcW w:w="2242"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210"/>
              <w:rPr>
                <w:sz w:val="22"/>
                <w:szCs w:val="22"/>
              </w:rPr>
            </w:pPr>
            <w:r w:rsidRPr="009B449E">
              <w:rPr>
                <w:sz w:val="22"/>
                <w:szCs w:val="22"/>
              </w:rPr>
              <w:t>А</w:t>
            </w:r>
          </w:p>
        </w:tc>
        <w:tc>
          <w:tcPr>
            <w:tcW w:w="210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210"/>
              <w:rPr>
                <w:sz w:val="22"/>
                <w:szCs w:val="22"/>
              </w:rPr>
            </w:pPr>
            <w:r w:rsidRPr="009B449E">
              <w:rPr>
                <w:sz w:val="22"/>
                <w:szCs w:val="22"/>
              </w:rPr>
              <w:t>В</w:t>
            </w:r>
          </w:p>
        </w:tc>
        <w:tc>
          <w:tcPr>
            <w:tcW w:w="2514"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210"/>
              <w:rPr>
                <w:sz w:val="22"/>
                <w:szCs w:val="22"/>
              </w:rPr>
            </w:pPr>
            <w:r w:rsidRPr="009B449E">
              <w:rPr>
                <w:sz w:val="22"/>
                <w:szCs w:val="22"/>
              </w:rPr>
              <w:t>С</w:t>
            </w:r>
          </w:p>
        </w:tc>
        <w:tc>
          <w:tcPr>
            <w:tcW w:w="151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210"/>
              <w:rPr>
                <w:sz w:val="22"/>
                <w:szCs w:val="22"/>
              </w:rPr>
            </w:pPr>
            <w:r w:rsidRPr="009B449E">
              <w:rPr>
                <w:sz w:val="22"/>
                <w:szCs w:val="22"/>
              </w:rPr>
              <w:t>D</w:t>
            </w:r>
          </w:p>
        </w:tc>
        <w:tc>
          <w:tcPr>
            <w:tcW w:w="140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pPr>
              <w:ind w:firstLine="210"/>
              <w:rPr>
                <w:sz w:val="22"/>
                <w:szCs w:val="22"/>
              </w:rPr>
            </w:pPr>
            <w:r w:rsidRPr="009B449E">
              <w:rPr>
                <w:sz w:val="22"/>
                <w:szCs w:val="22"/>
              </w:rPr>
              <w:t>S</w:t>
            </w:r>
          </w:p>
        </w:tc>
      </w:tr>
      <w:tr w:rsidR="00AA0D02" w:rsidTr="006355C5">
        <w:tc>
          <w:tcPr>
            <w:tcW w:w="2242"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9B449E">
            <w:pPr>
              <w:ind w:left="67"/>
              <w:rPr>
                <w:sz w:val="22"/>
                <w:szCs w:val="22"/>
              </w:rPr>
            </w:pPr>
            <w:r w:rsidRPr="009B449E">
              <w:rPr>
                <w:sz w:val="22"/>
                <w:szCs w:val="22"/>
              </w:rPr>
              <w:t xml:space="preserve">Коэффициент инструмента: </w:t>
            </w:r>
          </w:p>
          <w:p w:rsidR="00AA0D02" w:rsidRPr="009B449E" w:rsidRDefault="00AA0D02" w:rsidP="009B449E">
            <w:pPr>
              <w:ind w:left="67"/>
              <w:rPr>
                <w:sz w:val="22"/>
                <w:szCs w:val="22"/>
              </w:rPr>
            </w:pPr>
            <w:r w:rsidRPr="009B449E">
              <w:rPr>
                <w:sz w:val="22"/>
                <w:szCs w:val="22"/>
              </w:rPr>
              <w:t>5 RU/мин</w:t>
            </w:r>
          </w:p>
        </w:tc>
        <w:tc>
          <w:tcPr>
            <w:tcW w:w="2104"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9B449E">
            <w:pPr>
              <w:ind w:left="67"/>
              <w:rPr>
                <w:sz w:val="22"/>
                <w:szCs w:val="22"/>
              </w:rPr>
            </w:pPr>
            <w:r w:rsidRPr="009B449E">
              <w:rPr>
                <w:sz w:val="22"/>
                <w:szCs w:val="22"/>
              </w:rPr>
              <w:t xml:space="preserve">Коэффициент инструмента: </w:t>
            </w:r>
          </w:p>
          <w:p w:rsidR="00AA0D02" w:rsidRPr="009B449E" w:rsidRDefault="00AA0D02" w:rsidP="009B449E">
            <w:pPr>
              <w:ind w:left="67"/>
              <w:rPr>
                <w:sz w:val="22"/>
                <w:szCs w:val="22"/>
              </w:rPr>
            </w:pPr>
            <w:r w:rsidRPr="009B449E">
              <w:rPr>
                <w:sz w:val="22"/>
                <w:szCs w:val="22"/>
              </w:rPr>
              <w:t>7,5 RU/мин</w:t>
            </w:r>
          </w:p>
        </w:tc>
        <w:tc>
          <w:tcPr>
            <w:tcW w:w="2514"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9B449E">
            <w:pPr>
              <w:ind w:left="67"/>
              <w:rPr>
                <w:sz w:val="22"/>
                <w:szCs w:val="22"/>
              </w:rPr>
            </w:pPr>
            <w:r w:rsidRPr="009B449E">
              <w:rPr>
                <w:sz w:val="22"/>
                <w:szCs w:val="22"/>
              </w:rPr>
              <w:t xml:space="preserve">Коэффициент инструмента: </w:t>
            </w:r>
          </w:p>
          <w:p w:rsidR="00AA0D02" w:rsidRPr="009B449E" w:rsidRDefault="00AA0D02" w:rsidP="009B449E">
            <w:pPr>
              <w:ind w:left="67"/>
              <w:rPr>
                <w:sz w:val="22"/>
                <w:szCs w:val="22"/>
              </w:rPr>
            </w:pPr>
            <w:r w:rsidRPr="009B449E">
              <w:rPr>
                <w:sz w:val="22"/>
                <w:szCs w:val="22"/>
              </w:rPr>
              <w:t>10 RU/мин</w:t>
            </w:r>
          </w:p>
        </w:tc>
        <w:tc>
          <w:tcPr>
            <w:tcW w:w="151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9B449E">
            <w:pPr>
              <w:ind w:left="67"/>
              <w:rPr>
                <w:sz w:val="22"/>
                <w:szCs w:val="22"/>
              </w:rPr>
            </w:pPr>
            <w:r w:rsidRPr="009B449E">
              <w:rPr>
                <w:sz w:val="22"/>
                <w:szCs w:val="22"/>
              </w:rPr>
              <w:t xml:space="preserve">Коэффициент инструмента: </w:t>
            </w:r>
          </w:p>
          <w:p w:rsidR="00AA0D02" w:rsidRPr="009B449E" w:rsidRDefault="00AA0D02" w:rsidP="009B449E">
            <w:pPr>
              <w:ind w:left="67"/>
              <w:rPr>
                <w:sz w:val="22"/>
                <w:szCs w:val="22"/>
              </w:rPr>
            </w:pPr>
            <w:r w:rsidRPr="009B449E">
              <w:rPr>
                <w:sz w:val="22"/>
                <w:szCs w:val="22"/>
              </w:rPr>
              <w:t>15 RU/мин</w:t>
            </w:r>
          </w:p>
        </w:tc>
        <w:tc>
          <w:tcPr>
            <w:tcW w:w="140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9B449E" w:rsidRDefault="00AA0D02" w:rsidP="009B449E">
            <w:pPr>
              <w:ind w:left="67"/>
              <w:rPr>
                <w:sz w:val="22"/>
                <w:szCs w:val="22"/>
              </w:rPr>
            </w:pPr>
            <w:r w:rsidRPr="009B449E">
              <w:rPr>
                <w:sz w:val="22"/>
                <w:szCs w:val="22"/>
              </w:rPr>
              <w:t xml:space="preserve">Коэффициент инструмента: </w:t>
            </w:r>
          </w:p>
          <w:p w:rsidR="00AA0D02" w:rsidRPr="009B449E" w:rsidRDefault="00AA0D02" w:rsidP="009B449E">
            <w:pPr>
              <w:ind w:left="67"/>
              <w:rPr>
                <w:sz w:val="22"/>
                <w:szCs w:val="22"/>
              </w:rPr>
            </w:pPr>
            <w:r w:rsidRPr="009B449E">
              <w:rPr>
                <w:sz w:val="22"/>
                <w:szCs w:val="22"/>
              </w:rPr>
              <w:t>35 RU/мин</w:t>
            </w:r>
          </w:p>
        </w:tc>
      </w:tr>
      <w:tr w:rsidR="00AA0D02" w:rsidTr="006355C5">
        <w:tc>
          <w:tcPr>
            <w:tcW w:w="2242"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6355C5">
            <w:pPr>
              <w:ind w:left="67"/>
              <w:rPr>
                <w:sz w:val="22"/>
                <w:szCs w:val="22"/>
              </w:rPr>
            </w:pPr>
            <w:r w:rsidRPr="009B449E">
              <w:rPr>
                <w:sz w:val="22"/>
                <w:szCs w:val="22"/>
              </w:rPr>
              <w:t>Масса ≤ 3,0 кг;</w:t>
            </w:r>
          </w:p>
        </w:tc>
        <w:tc>
          <w:tcPr>
            <w:tcW w:w="2104"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6355C5">
            <w:pPr>
              <w:ind w:left="67"/>
              <w:rPr>
                <w:sz w:val="22"/>
                <w:szCs w:val="22"/>
              </w:rPr>
            </w:pPr>
            <w:r w:rsidRPr="009B449E">
              <w:rPr>
                <w:sz w:val="22"/>
                <w:szCs w:val="22"/>
              </w:rPr>
              <w:t xml:space="preserve">Потребляемая мощность ≤ </w:t>
            </w:r>
            <w:r w:rsidRPr="009B449E">
              <w:rPr>
                <w:iCs/>
                <w:sz w:val="22"/>
                <w:szCs w:val="22"/>
              </w:rPr>
              <w:t>900 Вт</w:t>
            </w:r>
          </w:p>
        </w:tc>
        <w:tc>
          <w:tcPr>
            <w:tcW w:w="2514"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6355C5">
            <w:pPr>
              <w:ind w:left="67"/>
              <w:rPr>
                <w:sz w:val="22"/>
                <w:szCs w:val="22"/>
              </w:rPr>
            </w:pPr>
            <w:r w:rsidRPr="009B449E">
              <w:rPr>
                <w:sz w:val="22"/>
                <w:szCs w:val="22"/>
              </w:rPr>
              <w:t>Потребляемая мощность ≤ 1350 Вт</w:t>
            </w:r>
          </w:p>
        </w:tc>
        <w:tc>
          <w:tcPr>
            <w:tcW w:w="1516"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6355C5">
            <w:pPr>
              <w:ind w:left="67"/>
              <w:rPr>
                <w:sz w:val="22"/>
                <w:szCs w:val="22"/>
              </w:rPr>
            </w:pPr>
            <w:r w:rsidRPr="009B449E">
              <w:rPr>
                <w:sz w:val="22"/>
                <w:szCs w:val="22"/>
              </w:rPr>
              <w:t>-</w:t>
            </w:r>
          </w:p>
        </w:tc>
        <w:tc>
          <w:tcPr>
            <w:tcW w:w="1405"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ind w:firstLine="210"/>
              <w:rPr>
                <w:sz w:val="22"/>
                <w:szCs w:val="22"/>
              </w:rPr>
            </w:pPr>
            <w:r w:rsidRPr="009B449E">
              <w:rPr>
                <w:sz w:val="22"/>
                <w:szCs w:val="22"/>
              </w:rPr>
              <w:t>-</w:t>
            </w:r>
          </w:p>
        </w:tc>
      </w:tr>
      <w:tr w:rsidR="00AA0D02" w:rsidTr="006355C5">
        <w:tc>
          <w:tcPr>
            <w:tcW w:w="2242"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9B449E" w:rsidP="006355C5">
            <w:pPr>
              <w:ind w:left="67"/>
              <w:rPr>
                <w:sz w:val="22"/>
                <w:szCs w:val="22"/>
              </w:rPr>
            </w:pPr>
            <w:r w:rsidRPr="009B449E">
              <w:rPr>
                <w:sz w:val="22"/>
                <w:szCs w:val="22"/>
              </w:rPr>
              <w:t xml:space="preserve">Потребляемая </w:t>
            </w:r>
            <w:r w:rsidR="00AA0D02" w:rsidRPr="009B449E">
              <w:rPr>
                <w:sz w:val="22"/>
                <w:szCs w:val="22"/>
              </w:rPr>
              <w:t>мощность ≤ 500 Вт</w:t>
            </w:r>
          </w:p>
        </w:tc>
        <w:tc>
          <w:tcPr>
            <w:tcW w:w="663" w:type="dxa"/>
            <w:tcBorders>
              <w:top w:val="nil"/>
              <w:left w:val="single" w:sz="6" w:space="0" w:color="000000"/>
              <w:bottom w:val="nil"/>
              <w:right w:val="nil"/>
            </w:tcBorders>
            <w:tcMar>
              <w:top w:w="0" w:type="dxa"/>
              <w:left w:w="74" w:type="dxa"/>
              <w:bottom w:w="0" w:type="dxa"/>
              <w:right w:w="74" w:type="dxa"/>
            </w:tcMar>
            <w:hideMark/>
          </w:tcPr>
          <w:p w:rsidR="00AA0D02" w:rsidRPr="009B449E" w:rsidRDefault="00AA0D02" w:rsidP="006355C5">
            <w:pPr>
              <w:ind w:left="67"/>
              <w:rPr>
                <w:sz w:val="22"/>
                <w:szCs w:val="22"/>
              </w:rPr>
            </w:pPr>
          </w:p>
        </w:tc>
        <w:tc>
          <w:tcPr>
            <w:tcW w:w="1441" w:type="dxa"/>
            <w:tcBorders>
              <w:top w:val="nil"/>
              <w:left w:val="nil"/>
              <w:bottom w:val="nil"/>
              <w:right w:val="single" w:sz="6" w:space="0" w:color="000000"/>
            </w:tcBorders>
            <w:tcMar>
              <w:top w:w="0" w:type="dxa"/>
              <w:left w:w="74" w:type="dxa"/>
              <w:bottom w:w="0" w:type="dxa"/>
              <w:right w:w="74" w:type="dxa"/>
            </w:tcMar>
            <w:hideMark/>
          </w:tcPr>
          <w:p w:rsidR="00AA0D02" w:rsidRPr="009B449E" w:rsidRDefault="00AA0D02" w:rsidP="006355C5">
            <w:pPr>
              <w:ind w:left="67"/>
              <w:jc w:val="right"/>
              <w:rPr>
                <w:sz w:val="22"/>
                <w:szCs w:val="22"/>
                <w:lang w:eastAsia="en-US"/>
              </w:rPr>
            </w:pPr>
            <w:r w:rsidRPr="009B449E">
              <w:rPr>
                <w:sz w:val="22"/>
                <w:szCs w:val="22"/>
              </w:rPr>
              <w:t xml:space="preserve">BV: 11 </w:t>
            </w:r>
          </w:p>
        </w:tc>
        <w:tc>
          <w:tcPr>
            <w:tcW w:w="649" w:type="dxa"/>
            <w:tcBorders>
              <w:top w:val="nil"/>
              <w:left w:val="single" w:sz="6" w:space="0" w:color="000000"/>
              <w:bottom w:val="nil"/>
              <w:right w:val="nil"/>
            </w:tcBorders>
            <w:tcMar>
              <w:top w:w="0" w:type="dxa"/>
              <w:left w:w="74" w:type="dxa"/>
              <w:bottom w:w="0" w:type="dxa"/>
              <w:right w:w="74" w:type="dxa"/>
            </w:tcMar>
            <w:hideMark/>
          </w:tcPr>
          <w:p w:rsidR="00AA0D02" w:rsidRPr="009B449E" w:rsidRDefault="00AA0D02" w:rsidP="006355C5">
            <w:pPr>
              <w:ind w:left="67"/>
              <w:rPr>
                <w:sz w:val="22"/>
                <w:szCs w:val="22"/>
              </w:rPr>
            </w:pPr>
          </w:p>
        </w:tc>
        <w:tc>
          <w:tcPr>
            <w:tcW w:w="1865" w:type="dxa"/>
            <w:gridSpan w:val="2"/>
            <w:tcBorders>
              <w:top w:val="nil"/>
              <w:left w:val="nil"/>
              <w:bottom w:val="nil"/>
              <w:right w:val="single" w:sz="6" w:space="0" w:color="000000"/>
            </w:tcBorders>
            <w:tcMar>
              <w:top w:w="0" w:type="dxa"/>
              <w:left w:w="74" w:type="dxa"/>
              <w:bottom w:w="0" w:type="dxa"/>
              <w:right w:w="74" w:type="dxa"/>
            </w:tcMar>
            <w:hideMark/>
          </w:tcPr>
          <w:p w:rsidR="00AA0D02" w:rsidRPr="009B449E" w:rsidRDefault="00AA0D02" w:rsidP="006355C5">
            <w:pPr>
              <w:ind w:left="67"/>
              <w:jc w:val="right"/>
              <w:rPr>
                <w:sz w:val="22"/>
                <w:szCs w:val="22"/>
                <w:lang w:eastAsia="en-US"/>
              </w:rPr>
            </w:pPr>
            <w:r w:rsidRPr="009B449E">
              <w:rPr>
                <w:sz w:val="22"/>
                <w:szCs w:val="22"/>
              </w:rPr>
              <w:t xml:space="preserve">BV: 25 </w:t>
            </w:r>
          </w:p>
        </w:tc>
        <w:tc>
          <w:tcPr>
            <w:tcW w:w="1516"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6355C5">
            <w:pPr>
              <w:ind w:left="67"/>
              <w:rPr>
                <w:sz w:val="22"/>
                <w:szCs w:val="22"/>
              </w:rPr>
            </w:pPr>
          </w:p>
        </w:tc>
        <w:tc>
          <w:tcPr>
            <w:tcW w:w="1405"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rPr>
                <w:sz w:val="22"/>
                <w:szCs w:val="22"/>
              </w:rPr>
            </w:pPr>
          </w:p>
        </w:tc>
      </w:tr>
      <w:tr w:rsidR="00AA0D02" w:rsidTr="006355C5">
        <w:tc>
          <w:tcPr>
            <w:tcW w:w="688" w:type="dxa"/>
            <w:tcBorders>
              <w:top w:val="nil"/>
              <w:left w:val="single" w:sz="6" w:space="0" w:color="000000"/>
              <w:bottom w:val="nil"/>
              <w:right w:val="nil"/>
            </w:tcBorders>
            <w:tcMar>
              <w:top w:w="0" w:type="dxa"/>
              <w:left w:w="74" w:type="dxa"/>
              <w:bottom w:w="0" w:type="dxa"/>
              <w:right w:w="74" w:type="dxa"/>
            </w:tcMar>
            <w:hideMark/>
          </w:tcPr>
          <w:p w:rsidR="00AA0D02" w:rsidRPr="009B449E" w:rsidRDefault="00AA0D02" w:rsidP="006355C5">
            <w:pPr>
              <w:ind w:left="67"/>
              <w:rPr>
                <w:sz w:val="22"/>
                <w:szCs w:val="22"/>
              </w:rPr>
            </w:pPr>
          </w:p>
        </w:tc>
        <w:tc>
          <w:tcPr>
            <w:tcW w:w="1554" w:type="dxa"/>
            <w:tcBorders>
              <w:top w:val="nil"/>
              <w:left w:val="nil"/>
              <w:bottom w:val="nil"/>
              <w:right w:val="single" w:sz="6" w:space="0" w:color="000000"/>
            </w:tcBorders>
            <w:tcMar>
              <w:top w:w="0" w:type="dxa"/>
              <w:left w:w="74" w:type="dxa"/>
              <w:bottom w:w="0" w:type="dxa"/>
              <w:right w:w="74" w:type="dxa"/>
            </w:tcMar>
            <w:hideMark/>
          </w:tcPr>
          <w:p w:rsidR="00AA0D02" w:rsidRPr="009B449E" w:rsidRDefault="00AA0D02" w:rsidP="006355C5">
            <w:pPr>
              <w:ind w:left="67"/>
              <w:jc w:val="right"/>
              <w:rPr>
                <w:sz w:val="22"/>
                <w:szCs w:val="22"/>
                <w:lang w:eastAsia="en-US"/>
              </w:rPr>
            </w:pPr>
            <w:r w:rsidRPr="009B449E">
              <w:rPr>
                <w:sz w:val="22"/>
                <w:szCs w:val="22"/>
              </w:rPr>
              <w:t xml:space="preserve">BV: 7 </w:t>
            </w:r>
          </w:p>
        </w:tc>
        <w:tc>
          <w:tcPr>
            <w:tcW w:w="2104"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6355C5">
            <w:pPr>
              <w:ind w:left="67"/>
              <w:rPr>
                <w:sz w:val="22"/>
                <w:szCs w:val="22"/>
              </w:rPr>
            </w:pPr>
          </w:p>
        </w:tc>
        <w:tc>
          <w:tcPr>
            <w:tcW w:w="2514"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6355C5">
            <w:pPr>
              <w:ind w:left="67"/>
              <w:jc w:val="left"/>
              <w:rPr>
                <w:sz w:val="22"/>
                <w:szCs w:val="22"/>
                <w:lang w:eastAsia="en-US"/>
              </w:rPr>
            </w:pPr>
            <w:r w:rsidRPr="009B449E">
              <w:rPr>
                <w:sz w:val="22"/>
                <w:szCs w:val="22"/>
              </w:rPr>
              <w:t>Опциональная приставка для сверлильного устройства</w:t>
            </w:r>
          </w:p>
        </w:tc>
        <w:tc>
          <w:tcPr>
            <w:tcW w:w="1516"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6355C5">
            <w:pPr>
              <w:ind w:left="67"/>
              <w:rPr>
                <w:sz w:val="22"/>
                <w:szCs w:val="22"/>
              </w:rPr>
            </w:pPr>
          </w:p>
        </w:tc>
        <w:tc>
          <w:tcPr>
            <w:tcW w:w="1405"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rPr>
                <w:sz w:val="22"/>
                <w:szCs w:val="22"/>
              </w:rPr>
            </w:pPr>
          </w:p>
        </w:tc>
      </w:tr>
      <w:tr w:rsidR="00AA0D02" w:rsidTr="006355C5">
        <w:tc>
          <w:tcPr>
            <w:tcW w:w="2242"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rsidP="006355C5">
            <w:pPr>
              <w:ind w:left="67"/>
              <w:rPr>
                <w:sz w:val="22"/>
                <w:szCs w:val="22"/>
              </w:rPr>
            </w:pPr>
          </w:p>
        </w:tc>
        <w:tc>
          <w:tcPr>
            <w:tcW w:w="2104"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rsidP="006355C5">
            <w:pPr>
              <w:ind w:left="67"/>
              <w:rPr>
                <w:sz w:val="22"/>
                <w:szCs w:val="22"/>
              </w:rPr>
            </w:pPr>
          </w:p>
        </w:tc>
        <w:tc>
          <w:tcPr>
            <w:tcW w:w="649"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Pr="009B449E" w:rsidRDefault="00AA0D02" w:rsidP="006355C5">
            <w:pPr>
              <w:ind w:left="67"/>
              <w:rPr>
                <w:sz w:val="22"/>
                <w:szCs w:val="22"/>
              </w:rPr>
            </w:pPr>
          </w:p>
        </w:tc>
        <w:tc>
          <w:tcPr>
            <w:tcW w:w="1865" w:type="dxa"/>
            <w:gridSpan w:val="2"/>
            <w:tcBorders>
              <w:top w:val="nil"/>
              <w:left w:val="nil"/>
              <w:bottom w:val="single" w:sz="6" w:space="0" w:color="000000"/>
              <w:right w:val="single" w:sz="6" w:space="0" w:color="000000"/>
            </w:tcBorders>
            <w:tcMar>
              <w:top w:w="0" w:type="dxa"/>
              <w:left w:w="74" w:type="dxa"/>
              <w:bottom w:w="0" w:type="dxa"/>
              <w:right w:w="74" w:type="dxa"/>
            </w:tcMar>
            <w:hideMark/>
          </w:tcPr>
          <w:p w:rsidR="00AA0D02" w:rsidRPr="009B449E" w:rsidRDefault="00AA0D02" w:rsidP="006355C5">
            <w:pPr>
              <w:ind w:left="67"/>
              <w:jc w:val="right"/>
              <w:rPr>
                <w:sz w:val="22"/>
                <w:szCs w:val="22"/>
                <w:lang w:eastAsia="en-US"/>
              </w:rPr>
            </w:pPr>
            <w:r w:rsidRPr="009B449E">
              <w:rPr>
                <w:sz w:val="22"/>
                <w:szCs w:val="22"/>
              </w:rPr>
              <w:t xml:space="preserve">BV:11 </w:t>
            </w:r>
          </w:p>
        </w:tc>
        <w:tc>
          <w:tcPr>
            <w:tcW w:w="1516"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rsidP="006355C5">
            <w:pPr>
              <w:ind w:left="67"/>
              <w:rPr>
                <w:sz w:val="22"/>
                <w:szCs w:val="22"/>
              </w:rPr>
            </w:pPr>
          </w:p>
        </w:tc>
        <w:tc>
          <w:tcPr>
            <w:tcW w:w="1405"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9B449E" w:rsidRDefault="00AA0D02">
            <w:pPr>
              <w:rPr>
                <w:sz w:val="22"/>
                <w:szCs w:val="22"/>
              </w:rPr>
            </w:pPr>
          </w:p>
        </w:tc>
      </w:tr>
      <w:tr w:rsidR="00AA0D02" w:rsidTr="006355C5">
        <w:tc>
          <w:tcPr>
            <w:tcW w:w="9781" w:type="dxa"/>
            <w:gridSpan w:val="9"/>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9B449E" w:rsidRDefault="00AA0D02" w:rsidP="006355C5">
            <w:pPr>
              <w:ind w:firstLine="634"/>
              <w:rPr>
                <w:sz w:val="20"/>
                <w:szCs w:val="20"/>
                <w:lang w:eastAsia="en-US"/>
              </w:rPr>
            </w:pPr>
            <w:r w:rsidRPr="009B449E">
              <w:rPr>
                <w:sz w:val="20"/>
                <w:szCs w:val="20"/>
              </w:rPr>
              <w:t>Примечание</w:t>
            </w:r>
            <w:r w:rsidR="006355C5">
              <w:rPr>
                <w:sz w:val="20"/>
                <w:szCs w:val="20"/>
              </w:rPr>
              <w:t xml:space="preserve"> – </w:t>
            </w:r>
            <w:r w:rsidRPr="009B449E">
              <w:rPr>
                <w:sz w:val="20"/>
                <w:szCs w:val="20"/>
              </w:rPr>
              <w:t xml:space="preserve">Это инструменты с электроприводом для безударного сверления или резки. </w:t>
            </w:r>
          </w:p>
          <w:p w:rsidR="00AA0D02" w:rsidRDefault="00AA0D02" w:rsidP="006355C5">
            <w:pPr>
              <w:ind w:firstLine="634"/>
              <w:rPr>
                <w:bCs/>
                <w:iCs/>
                <w:sz w:val="24"/>
              </w:rPr>
            </w:pPr>
            <w:r w:rsidRPr="006355C5">
              <w:rPr>
                <w:b/>
                <w:i/>
                <w:sz w:val="20"/>
                <w:szCs w:val="20"/>
              </w:rPr>
              <w:t>Пример</w:t>
            </w:r>
            <w:r w:rsidR="006355C5">
              <w:rPr>
                <w:sz w:val="20"/>
                <w:szCs w:val="20"/>
              </w:rPr>
              <w:t xml:space="preserve"> – </w:t>
            </w:r>
            <w:r w:rsidRPr="009B449E">
              <w:rPr>
                <w:sz w:val="20"/>
                <w:szCs w:val="20"/>
              </w:rPr>
              <w:t>С</w:t>
            </w:r>
            <w:r w:rsidRPr="009B449E">
              <w:rPr>
                <w:bCs/>
                <w:iCs/>
                <w:sz w:val="20"/>
                <w:szCs w:val="20"/>
              </w:rPr>
              <w:t>верлильные устройства.</w:t>
            </w:r>
          </w:p>
        </w:tc>
      </w:tr>
    </w:tbl>
    <w:p w:rsidR="00AA0D02" w:rsidRDefault="00AA0D02" w:rsidP="00AA0D02">
      <w:pPr>
        <w:ind w:firstLine="709"/>
        <w:rPr>
          <w:szCs w:val="28"/>
          <w:lang w:eastAsia="en-US"/>
        </w:rPr>
      </w:pPr>
    </w:p>
    <w:p w:rsidR="000F361D" w:rsidRDefault="000F361D" w:rsidP="00AA0D02">
      <w:pPr>
        <w:ind w:firstLine="709"/>
        <w:rPr>
          <w:szCs w:val="28"/>
          <w:lang w:eastAsia="en-US"/>
        </w:rPr>
      </w:pPr>
    </w:p>
    <w:p w:rsidR="000F361D" w:rsidRDefault="000F361D" w:rsidP="00AA0D02">
      <w:pPr>
        <w:ind w:firstLine="709"/>
        <w:rPr>
          <w:szCs w:val="28"/>
          <w:lang w:eastAsia="en-US"/>
        </w:rPr>
      </w:pPr>
    </w:p>
    <w:p w:rsidR="00AA0D02" w:rsidRDefault="00AA0D02" w:rsidP="006355C5">
      <w:pPr>
        <w:ind w:firstLine="709"/>
        <w:jc w:val="center"/>
        <w:rPr>
          <w:b/>
          <w:sz w:val="24"/>
        </w:rPr>
      </w:pPr>
      <w:r w:rsidRPr="006355C5">
        <w:rPr>
          <w:b/>
          <w:sz w:val="24"/>
        </w:rPr>
        <w:lastRenderedPageBreak/>
        <w:t>Таблица А.8</w:t>
      </w:r>
      <w:r w:rsidR="003311EE" w:rsidRPr="006355C5">
        <w:rPr>
          <w:b/>
          <w:sz w:val="24"/>
        </w:rPr>
        <w:t xml:space="preserve"> – </w:t>
      </w:r>
      <w:r w:rsidRPr="006355C5">
        <w:rPr>
          <w:b/>
          <w:sz w:val="24"/>
        </w:rPr>
        <w:t>Ударные вращательные электроинструменты</w:t>
      </w:r>
    </w:p>
    <w:p w:rsidR="006355C5" w:rsidRPr="006355C5" w:rsidRDefault="006355C5" w:rsidP="006355C5">
      <w:pPr>
        <w:ind w:firstLine="709"/>
        <w:jc w:val="center"/>
        <w:rPr>
          <w:b/>
          <w:sz w:val="24"/>
        </w:rPr>
      </w:pPr>
    </w:p>
    <w:tbl>
      <w:tblPr>
        <w:tblW w:w="9421" w:type="dxa"/>
        <w:tblCellMar>
          <w:left w:w="0" w:type="dxa"/>
          <w:right w:w="0" w:type="dxa"/>
        </w:tblCellMar>
        <w:tblLook w:val="04A0" w:firstRow="1" w:lastRow="0" w:firstColumn="1" w:lastColumn="0" w:noHBand="0" w:noVBand="1"/>
      </w:tblPr>
      <w:tblGrid>
        <w:gridCol w:w="1560"/>
        <w:gridCol w:w="739"/>
        <w:gridCol w:w="1529"/>
        <w:gridCol w:w="611"/>
        <w:gridCol w:w="1940"/>
        <w:gridCol w:w="1517"/>
        <w:gridCol w:w="1517"/>
        <w:gridCol w:w="8"/>
      </w:tblGrid>
      <w:tr w:rsidR="00AA0D02" w:rsidTr="006355C5">
        <w:trPr>
          <w:gridAfter w:val="1"/>
          <w:wAfter w:w="8" w:type="dxa"/>
          <w:trHeight w:val="12"/>
        </w:trPr>
        <w:tc>
          <w:tcPr>
            <w:tcW w:w="1560" w:type="dxa"/>
            <w:hideMark/>
          </w:tcPr>
          <w:p w:rsidR="00AA0D02" w:rsidRDefault="00AA0D02">
            <w:pPr>
              <w:rPr>
                <w:b/>
                <w:szCs w:val="28"/>
              </w:rPr>
            </w:pPr>
          </w:p>
        </w:tc>
        <w:tc>
          <w:tcPr>
            <w:tcW w:w="739" w:type="dxa"/>
            <w:hideMark/>
          </w:tcPr>
          <w:p w:rsidR="00AA0D02" w:rsidRDefault="00AA0D02">
            <w:pPr>
              <w:rPr>
                <w:sz w:val="20"/>
                <w:szCs w:val="20"/>
              </w:rPr>
            </w:pPr>
          </w:p>
        </w:tc>
        <w:tc>
          <w:tcPr>
            <w:tcW w:w="1529" w:type="dxa"/>
            <w:hideMark/>
          </w:tcPr>
          <w:p w:rsidR="00AA0D02" w:rsidRDefault="00AA0D02">
            <w:pPr>
              <w:rPr>
                <w:sz w:val="20"/>
                <w:szCs w:val="20"/>
              </w:rPr>
            </w:pPr>
          </w:p>
        </w:tc>
        <w:tc>
          <w:tcPr>
            <w:tcW w:w="611" w:type="dxa"/>
            <w:hideMark/>
          </w:tcPr>
          <w:p w:rsidR="00AA0D02" w:rsidRDefault="00AA0D02">
            <w:pPr>
              <w:rPr>
                <w:sz w:val="20"/>
                <w:szCs w:val="20"/>
              </w:rPr>
            </w:pPr>
          </w:p>
        </w:tc>
        <w:tc>
          <w:tcPr>
            <w:tcW w:w="1940" w:type="dxa"/>
            <w:hideMark/>
          </w:tcPr>
          <w:p w:rsidR="00AA0D02" w:rsidRDefault="00AA0D02">
            <w:pPr>
              <w:rPr>
                <w:sz w:val="20"/>
                <w:szCs w:val="20"/>
              </w:rPr>
            </w:pPr>
          </w:p>
        </w:tc>
        <w:tc>
          <w:tcPr>
            <w:tcW w:w="1517" w:type="dxa"/>
            <w:hideMark/>
          </w:tcPr>
          <w:p w:rsidR="00AA0D02" w:rsidRDefault="00AA0D02">
            <w:pPr>
              <w:rPr>
                <w:sz w:val="20"/>
                <w:szCs w:val="20"/>
              </w:rPr>
            </w:pPr>
          </w:p>
        </w:tc>
        <w:tc>
          <w:tcPr>
            <w:tcW w:w="1517" w:type="dxa"/>
            <w:hideMark/>
          </w:tcPr>
          <w:p w:rsidR="00AA0D02" w:rsidRDefault="00AA0D02">
            <w:pPr>
              <w:rPr>
                <w:sz w:val="20"/>
                <w:szCs w:val="20"/>
              </w:rPr>
            </w:pPr>
          </w:p>
        </w:tc>
      </w:tr>
      <w:tr w:rsidR="00AA0D02" w:rsidTr="006355C5">
        <w:tc>
          <w:tcPr>
            <w:tcW w:w="9421"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lang w:eastAsia="en-US"/>
              </w:rPr>
            </w:pPr>
            <w:r w:rsidRPr="006355C5">
              <w:rPr>
                <w:sz w:val="22"/>
                <w:szCs w:val="22"/>
              </w:rPr>
              <w:t xml:space="preserve">Категория инструмента                                             </w:t>
            </w:r>
            <w:proofErr w:type="gramStart"/>
            <w:r w:rsidRPr="006355C5">
              <w:rPr>
                <w:sz w:val="22"/>
                <w:szCs w:val="22"/>
              </w:rPr>
              <w:t xml:space="preserve">   (</w:t>
            </w:r>
            <w:proofErr w:type="gramEnd"/>
            <w:r w:rsidRPr="006355C5">
              <w:rPr>
                <w:sz w:val="22"/>
                <w:szCs w:val="22"/>
              </w:rPr>
              <w:t>BV = Основное значение в RU)</w:t>
            </w:r>
          </w:p>
        </w:tc>
      </w:tr>
      <w:tr w:rsidR="00AA0D02" w:rsidTr="006355C5">
        <w:trPr>
          <w:gridAfter w:val="1"/>
          <w:wAfter w:w="8" w:type="dxa"/>
        </w:trPr>
        <w:tc>
          <w:tcPr>
            <w:tcW w:w="15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А</w:t>
            </w:r>
          </w:p>
        </w:tc>
        <w:tc>
          <w:tcPr>
            <w:tcW w:w="226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В</w:t>
            </w:r>
          </w:p>
        </w:tc>
        <w:tc>
          <w:tcPr>
            <w:tcW w:w="255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С</w:t>
            </w:r>
          </w:p>
        </w:tc>
        <w:tc>
          <w:tcPr>
            <w:tcW w:w="151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D</w:t>
            </w:r>
          </w:p>
        </w:tc>
        <w:tc>
          <w:tcPr>
            <w:tcW w:w="151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S</w:t>
            </w:r>
          </w:p>
        </w:tc>
      </w:tr>
      <w:tr w:rsidR="00AA0D02" w:rsidTr="006355C5">
        <w:trPr>
          <w:gridAfter w:val="1"/>
          <w:wAfter w:w="8" w:type="dxa"/>
        </w:trPr>
        <w:tc>
          <w:tcPr>
            <w:tcW w:w="156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6355C5" w:rsidRDefault="00AA0D02" w:rsidP="006355C5">
            <w:pPr>
              <w:ind w:left="67" w:firstLine="1"/>
              <w:rPr>
                <w:sz w:val="22"/>
                <w:szCs w:val="22"/>
              </w:rPr>
            </w:pPr>
            <w:r w:rsidRPr="006355C5">
              <w:rPr>
                <w:sz w:val="22"/>
                <w:szCs w:val="22"/>
              </w:rPr>
              <w:t xml:space="preserve">Коэффициент инструмента: </w:t>
            </w:r>
          </w:p>
          <w:p w:rsidR="00AA0D02" w:rsidRPr="006355C5" w:rsidRDefault="00AA0D02" w:rsidP="006355C5">
            <w:pPr>
              <w:ind w:left="67" w:firstLine="1"/>
              <w:rPr>
                <w:sz w:val="22"/>
                <w:szCs w:val="22"/>
              </w:rPr>
            </w:pPr>
            <w:r w:rsidRPr="006355C5">
              <w:rPr>
                <w:sz w:val="22"/>
                <w:szCs w:val="22"/>
              </w:rPr>
              <w:t>5 RU/мин</w:t>
            </w:r>
          </w:p>
        </w:tc>
        <w:tc>
          <w:tcPr>
            <w:tcW w:w="2268"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6355C5" w:rsidRDefault="00AA0D02" w:rsidP="006355C5">
            <w:pPr>
              <w:ind w:left="67" w:firstLine="1"/>
              <w:rPr>
                <w:sz w:val="22"/>
                <w:szCs w:val="22"/>
              </w:rPr>
            </w:pPr>
            <w:r w:rsidRPr="006355C5">
              <w:rPr>
                <w:sz w:val="22"/>
                <w:szCs w:val="22"/>
              </w:rPr>
              <w:t xml:space="preserve">Коэффициент инструмента: </w:t>
            </w:r>
          </w:p>
          <w:p w:rsidR="00AA0D02" w:rsidRPr="006355C5" w:rsidRDefault="00AA0D02" w:rsidP="006355C5">
            <w:pPr>
              <w:ind w:left="67" w:firstLine="1"/>
              <w:rPr>
                <w:sz w:val="22"/>
                <w:szCs w:val="22"/>
              </w:rPr>
            </w:pPr>
            <w:r w:rsidRPr="006355C5">
              <w:rPr>
                <w:sz w:val="22"/>
                <w:szCs w:val="22"/>
              </w:rPr>
              <w:t>7,5 RU/мин</w:t>
            </w:r>
          </w:p>
        </w:tc>
        <w:tc>
          <w:tcPr>
            <w:tcW w:w="2551"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6355C5" w:rsidRDefault="00AA0D02" w:rsidP="006355C5">
            <w:pPr>
              <w:ind w:left="67" w:firstLine="1"/>
              <w:rPr>
                <w:sz w:val="22"/>
                <w:szCs w:val="22"/>
              </w:rPr>
            </w:pPr>
            <w:r w:rsidRPr="006355C5">
              <w:rPr>
                <w:sz w:val="22"/>
                <w:szCs w:val="22"/>
              </w:rPr>
              <w:t xml:space="preserve">Коэффициент инструмента: </w:t>
            </w:r>
          </w:p>
          <w:p w:rsidR="00AA0D02" w:rsidRPr="006355C5" w:rsidRDefault="00AA0D02" w:rsidP="006355C5">
            <w:pPr>
              <w:ind w:left="67" w:firstLine="1"/>
              <w:rPr>
                <w:sz w:val="22"/>
                <w:szCs w:val="22"/>
              </w:rPr>
            </w:pPr>
            <w:r w:rsidRPr="006355C5">
              <w:rPr>
                <w:sz w:val="22"/>
                <w:szCs w:val="22"/>
              </w:rPr>
              <w:t>10 RU/мин</w:t>
            </w:r>
          </w:p>
        </w:tc>
        <w:tc>
          <w:tcPr>
            <w:tcW w:w="151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6355C5" w:rsidRDefault="00AA0D02" w:rsidP="006355C5">
            <w:pPr>
              <w:ind w:left="67" w:firstLine="1"/>
              <w:rPr>
                <w:sz w:val="22"/>
                <w:szCs w:val="22"/>
              </w:rPr>
            </w:pPr>
            <w:r w:rsidRPr="006355C5">
              <w:rPr>
                <w:sz w:val="22"/>
                <w:szCs w:val="22"/>
              </w:rPr>
              <w:t>Коэффициент инструмента:</w:t>
            </w:r>
          </w:p>
          <w:p w:rsidR="00AA0D02" w:rsidRPr="006355C5" w:rsidRDefault="00AA0D02" w:rsidP="006355C5">
            <w:pPr>
              <w:ind w:left="67" w:firstLine="1"/>
              <w:rPr>
                <w:sz w:val="22"/>
                <w:szCs w:val="22"/>
              </w:rPr>
            </w:pPr>
            <w:r w:rsidRPr="006355C5">
              <w:rPr>
                <w:sz w:val="22"/>
                <w:szCs w:val="22"/>
              </w:rPr>
              <w:t>15 RU/мин</w:t>
            </w:r>
          </w:p>
        </w:tc>
        <w:tc>
          <w:tcPr>
            <w:tcW w:w="151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6355C5" w:rsidRDefault="00AA0D02" w:rsidP="006355C5">
            <w:pPr>
              <w:ind w:left="67" w:firstLine="1"/>
              <w:rPr>
                <w:sz w:val="22"/>
                <w:szCs w:val="22"/>
              </w:rPr>
            </w:pPr>
            <w:r w:rsidRPr="006355C5">
              <w:rPr>
                <w:sz w:val="22"/>
                <w:szCs w:val="22"/>
              </w:rPr>
              <w:t>Коэффициент инструмента: 35 RU/мин</w:t>
            </w:r>
          </w:p>
        </w:tc>
      </w:tr>
      <w:tr w:rsidR="00AA0D02" w:rsidTr="006355C5">
        <w:trPr>
          <w:gridAfter w:val="1"/>
          <w:wAfter w:w="8" w:type="dxa"/>
        </w:trPr>
        <w:tc>
          <w:tcPr>
            <w:tcW w:w="1560"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w:t>
            </w:r>
          </w:p>
        </w:tc>
        <w:tc>
          <w:tcPr>
            <w:tcW w:w="2268"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 xml:space="preserve">Потребляемая мощность ≤ </w:t>
            </w:r>
            <w:r w:rsidRPr="006355C5">
              <w:rPr>
                <w:iCs/>
                <w:sz w:val="22"/>
                <w:szCs w:val="22"/>
              </w:rPr>
              <w:t>800 Вт</w:t>
            </w:r>
            <w:r w:rsidRPr="006355C5">
              <w:rPr>
                <w:sz w:val="22"/>
                <w:szCs w:val="22"/>
              </w:rPr>
              <w:t>;</w:t>
            </w:r>
          </w:p>
        </w:tc>
        <w:tc>
          <w:tcPr>
            <w:tcW w:w="2551"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 xml:space="preserve">Потребляемая мощность </w:t>
            </w:r>
          </w:p>
          <w:p w:rsidR="00AA0D02" w:rsidRPr="006355C5" w:rsidRDefault="00AA0D02">
            <w:pPr>
              <w:ind w:firstLine="68"/>
              <w:rPr>
                <w:sz w:val="22"/>
                <w:szCs w:val="22"/>
              </w:rPr>
            </w:pPr>
            <w:r w:rsidRPr="006355C5">
              <w:rPr>
                <w:sz w:val="22"/>
                <w:szCs w:val="22"/>
              </w:rPr>
              <w:t>≤ 1350 Вт;</w:t>
            </w:r>
          </w:p>
        </w:tc>
        <w:tc>
          <w:tcPr>
            <w:tcW w:w="1517"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w:t>
            </w:r>
          </w:p>
        </w:tc>
        <w:tc>
          <w:tcPr>
            <w:tcW w:w="1517"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w:t>
            </w:r>
          </w:p>
        </w:tc>
      </w:tr>
      <w:tr w:rsidR="00AA0D02" w:rsidTr="006355C5">
        <w:trPr>
          <w:gridAfter w:val="1"/>
          <w:wAfter w:w="8" w:type="dxa"/>
        </w:trPr>
        <w:tc>
          <w:tcPr>
            <w:tcW w:w="1560"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rPr>
                <w:sz w:val="22"/>
                <w:szCs w:val="22"/>
              </w:rPr>
            </w:pPr>
          </w:p>
        </w:tc>
        <w:tc>
          <w:tcPr>
            <w:tcW w:w="2268"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ind w:firstLine="68"/>
              <w:rPr>
                <w:sz w:val="22"/>
                <w:szCs w:val="22"/>
                <w:lang w:eastAsia="en-US"/>
              </w:rPr>
            </w:pPr>
            <w:r w:rsidRPr="006355C5">
              <w:rPr>
                <w:sz w:val="22"/>
                <w:szCs w:val="22"/>
              </w:rPr>
              <w:t>мощность одного удара ≤ 6 Дж</w:t>
            </w:r>
          </w:p>
        </w:tc>
        <w:tc>
          <w:tcPr>
            <w:tcW w:w="255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 xml:space="preserve">мощность одного удара </w:t>
            </w:r>
          </w:p>
          <w:p w:rsidR="00AA0D02" w:rsidRPr="006355C5" w:rsidRDefault="00AA0D02">
            <w:pPr>
              <w:ind w:firstLine="68"/>
              <w:rPr>
                <w:sz w:val="22"/>
                <w:szCs w:val="22"/>
              </w:rPr>
            </w:pPr>
            <w:r w:rsidRPr="006355C5">
              <w:rPr>
                <w:sz w:val="22"/>
                <w:szCs w:val="22"/>
              </w:rPr>
              <w:t>≤ 15 Дж</w:t>
            </w:r>
          </w:p>
        </w:tc>
        <w:tc>
          <w:tcPr>
            <w:tcW w:w="1517" w:type="dxa"/>
            <w:tcBorders>
              <w:top w:val="nil"/>
              <w:left w:val="single" w:sz="6" w:space="0" w:color="000000"/>
              <w:bottom w:val="nil"/>
              <w:right w:val="single" w:sz="6" w:space="0" w:color="000000"/>
            </w:tcBorders>
            <w:tcMar>
              <w:top w:w="0" w:type="dxa"/>
              <w:left w:w="74" w:type="dxa"/>
              <w:bottom w:w="0" w:type="dxa"/>
              <w:right w:w="74" w:type="dxa"/>
            </w:tcMar>
          </w:tcPr>
          <w:p w:rsidR="00AA0D02" w:rsidRPr="006355C5" w:rsidRDefault="00AA0D02">
            <w:pPr>
              <w:ind w:firstLine="68"/>
              <w:rPr>
                <w:sz w:val="22"/>
                <w:szCs w:val="22"/>
              </w:rPr>
            </w:pPr>
          </w:p>
        </w:tc>
        <w:tc>
          <w:tcPr>
            <w:tcW w:w="1517"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rPr>
                <w:sz w:val="22"/>
                <w:szCs w:val="22"/>
              </w:rPr>
            </w:pPr>
          </w:p>
        </w:tc>
      </w:tr>
      <w:tr w:rsidR="00AA0D02" w:rsidTr="006355C5">
        <w:trPr>
          <w:gridAfter w:val="1"/>
          <w:wAfter w:w="8" w:type="dxa"/>
        </w:trPr>
        <w:tc>
          <w:tcPr>
            <w:tcW w:w="1560"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rPr>
                <w:sz w:val="22"/>
                <w:szCs w:val="22"/>
              </w:rPr>
            </w:pPr>
          </w:p>
        </w:tc>
        <w:tc>
          <w:tcPr>
            <w:tcW w:w="739"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Pr="006355C5" w:rsidRDefault="00AA0D02">
            <w:pPr>
              <w:rPr>
                <w:sz w:val="22"/>
                <w:szCs w:val="22"/>
              </w:rPr>
            </w:pPr>
          </w:p>
        </w:tc>
        <w:tc>
          <w:tcPr>
            <w:tcW w:w="1529"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Pr="006355C5" w:rsidRDefault="00AA0D02" w:rsidP="006355C5">
            <w:pPr>
              <w:ind w:firstLine="68"/>
              <w:jc w:val="right"/>
              <w:rPr>
                <w:sz w:val="22"/>
                <w:szCs w:val="22"/>
                <w:lang w:eastAsia="en-US"/>
              </w:rPr>
            </w:pPr>
            <w:r w:rsidRPr="006355C5">
              <w:rPr>
                <w:sz w:val="22"/>
                <w:szCs w:val="22"/>
              </w:rPr>
              <w:t>BV: 11 ЕС</w:t>
            </w:r>
          </w:p>
        </w:tc>
        <w:tc>
          <w:tcPr>
            <w:tcW w:w="611"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Pr="006355C5" w:rsidRDefault="00AA0D02">
            <w:pPr>
              <w:rPr>
                <w:sz w:val="22"/>
                <w:szCs w:val="22"/>
              </w:rPr>
            </w:pPr>
          </w:p>
        </w:tc>
        <w:tc>
          <w:tcPr>
            <w:tcW w:w="1940"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lang w:eastAsia="en-US"/>
              </w:rPr>
            </w:pPr>
            <w:r w:rsidRPr="006355C5">
              <w:rPr>
                <w:sz w:val="22"/>
                <w:szCs w:val="22"/>
              </w:rPr>
              <w:t>BV: 25 ЕС</w:t>
            </w:r>
          </w:p>
        </w:tc>
        <w:tc>
          <w:tcPr>
            <w:tcW w:w="1517"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rPr>
                <w:sz w:val="22"/>
                <w:szCs w:val="22"/>
              </w:rPr>
            </w:pPr>
          </w:p>
        </w:tc>
        <w:tc>
          <w:tcPr>
            <w:tcW w:w="1517"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rPr>
                <w:sz w:val="22"/>
                <w:szCs w:val="22"/>
              </w:rPr>
            </w:pPr>
          </w:p>
        </w:tc>
      </w:tr>
      <w:tr w:rsidR="00AA0D02" w:rsidTr="006355C5">
        <w:tc>
          <w:tcPr>
            <w:tcW w:w="9421"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rsidP="006355C5">
            <w:pPr>
              <w:ind w:firstLine="634"/>
              <w:rPr>
                <w:sz w:val="20"/>
                <w:szCs w:val="20"/>
                <w:lang w:eastAsia="en-US"/>
              </w:rPr>
            </w:pPr>
            <w:r w:rsidRPr="006355C5">
              <w:rPr>
                <w:sz w:val="20"/>
                <w:szCs w:val="20"/>
              </w:rPr>
              <w:t>Примечание</w:t>
            </w:r>
            <w:r w:rsidR="006355C5">
              <w:rPr>
                <w:sz w:val="20"/>
                <w:szCs w:val="20"/>
              </w:rPr>
              <w:t xml:space="preserve"> – </w:t>
            </w:r>
            <w:r w:rsidRPr="006355C5">
              <w:rPr>
                <w:sz w:val="20"/>
                <w:szCs w:val="20"/>
              </w:rPr>
              <w:t xml:space="preserve">Это сверлильные инструменты, которые можно использовать как с ударом, так и без удара. </w:t>
            </w:r>
          </w:p>
          <w:p w:rsidR="00AA0D02" w:rsidRDefault="00AA0D02" w:rsidP="006355C5">
            <w:pPr>
              <w:ind w:firstLine="634"/>
              <w:rPr>
                <w:sz w:val="24"/>
              </w:rPr>
            </w:pPr>
            <w:r w:rsidRPr="006355C5">
              <w:rPr>
                <w:b/>
                <w:i/>
                <w:sz w:val="20"/>
                <w:szCs w:val="20"/>
              </w:rPr>
              <w:t>Пример</w:t>
            </w:r>
            <w:r w:rsidR="006355C5">
              <w:rPr>
                <w:sz w:val="20"/>
                <w:szCs w:val="20"/>
              </w:rPr>
              <w:t xml:space="preserve"> – </w:t>
            </w:r>
            <w:r w:rsidR="006355C5" w:rsidRPr="006355C5">
              <w:rPr>
                <w:sz w:val="20"/>
                <w:szCs w:val="20"/>
              </w:rPr>
              <w:t xml:space="preserve">Ударная </w:t>
            </w:r>
            <w:r w:rsidRPr="006355C5">
              <w:rPr>
                <w:sz w:val="20"/>
                <w:szCs w:val="20"/>
              </w:rPr>
              <w:t>дрель, бурильный молоток, перфоратор.</w:t>
            </w:r>
          </w:p>
        </w:tc>
      </w:tr>
    </w:tbl>
    <w:p w:rsidR="00AA0D02" w:rsidRPr="006355C5" w:rsidRDefault="00AA0D02" w:rsidP="006355C5">
      <w:pPr>
        <w:ind w:firstLine="709"/>
        <w:jc w:val="center"/>
        <w:rPr>
          <w:sz w:val="24"/>
          <w:lang w:eastAsia="en-US"/>
        </w:rPr>
      </w:pPr>
    </w:p>
    <w:p w:rsidR="00AA0D02" w:rsidRDefault="00AA0D02" w:rsidP="006355C5">
      <w:pPr>
        <w:ind w:firstLine="709"/>
        <w:jc w:val="center"/>
        <w:rPr>
          <w:b/>
          <w:sz w:val="24"/>
        </w:rPr>
      </w:pPr>
      <w:r w:rsidRPr="006355C5">
        <w:rPr>
          <w:b/>
          <w:sz w:val="24"/>
        </w:rPr>
        <w:t>Таблица А.9</w:t>
      </w:r>
      <w:r w:rsidR="006355C5">
        <w:rPr>
          <w:b/>
          <w:sz w:val="24"/>
        </w:rPr>
        <w:t xml:space="preserve"> – </w:t>
      </w:r>
      <w:r w:rsidRPr="006355C5">
        <w:rPr>
          <w:b/>
          <w:sz w:val="24"/>
        </w:rPr>
        <w:t xml:space="preserve">Ударные </w:t>
      </w:r>
      <w:proofErr w:type="spellStart"/>
      <w:r w:rsidRPr="006355C5">
        <w:rPr>
          <w:b/>
          <w:sz w:val="24"/>
        </w:rPr>
        <w:t>невращающиеся</w:t>
      </w:r>
      <w:proofErr w:type="spellEnd"/>
      <w:r w:rsidRPr="006355C5">
        <w:rPr>
          <w:b/>
          <w:sz w:val="24"/>
        </w:rPr>
        <w:t xml:space="preserve"> электроинструменты</w:t>
      </w:r>
    </w:p>
    <w:p w:rsidR="006355C5" w:rsidRPr="006355C5" w:rsidRDefault="006355C5" w:rsidP="006355C5">
      <w:pPr>
        <w:ind w:firstLine="709"/>
        <w:jc w:val="center"/>
        <w:rPr>
          <w:b/>
          <w:sz w:val="24"/>
        </w:rPr>
      </w:pPr>
    </w:p>
    <w:tbl>
      <w:tblPr>
        <w:tblW w:w="9356" w:type="dxa"/>
        <w:tblCellMar>
          <w:left w:w="0" w:type="dxa"/>
          <w:right w:w="0" w:type="dxa"/>
        </w:tblCellMar>
        <w:tblLook w:val="04A0" w:firstRow="1" w:lastRow="0" w:firstColumn="1" w:lastColumn="0" w:noHBand="0" w:noVBand="1"/>
      </w:tblPr>
      <w:tblGrid>
        <w:gridCol w:w="1560"/>
        <w:gridCol w:w="622"/>
        <w:gridCol w:w="1505"/>
        <w:gridCol w:w="622"/>
        <w:gridCol w:w="1787"/>
        <w:gridCol w:w="1623"/>
        <w:gridCol w:w="1637"/>
      </w:tblGrid>
      <w:tr w:rsidR="00AA0D02" w:rsidTr="006355C5">
        <w:trPr>
          <w:trHeight w:val="12"/>
        </w:trPr>
        <w:tc>
          <w:tcPr>
            <w:tcW w:w="1560" w:type="dxa"/>
            <w:hideMark/>
          </w:tcPr>
          <w:p w:rsidR="00AA0D02" w:rsidRDefault="00AA0D02">
            <w:pPr>
              <w:rPr>
                <w:b/>
                <w:szCs w:val="28"/>
              </w:rPr>
            </w:pPr>
          </w:p>
        </w:tc>
        <w:tc>
          <w:tcPr>
            <w:tcW w:w="622" w:type="dxa"/>
            <w:hideMark/>
          </w:tcPr>
          <w:p w:rsidR="00AA0D02" w:rsidRDefault="00AA0D02">
            <w:pPr>
              <w:rPr>
                <w:sz w:val="20"/>
                <w:szCs w:val="20"/>
              </w:rPr>
            </w:pPr>
          </w:p>
        </w:tc>
        <w:tc>
          <w:tcPr>
            <w:tcW w:w="1505" w:type="dxa"/>
            <w:hideMark/>
          </w:tcPr>
          <w:p w:rsidR="00AA0D02" w:rsidRDefault="00AA0D02">
            <w:pPr>
              <w:rPr>
                <w:sz w:val="20"/>
                <w:szCs w:val="20"/>
              </w:rPr>
            </w:pPr>
          </w:p>
        </w:tc>
        <w:tc>
          <w:tcPr>
            <w:tcW w:w="622" w:type="dxa"/>
            <w:hideMark/>
          </w:tcPr>
          <w:p w:rsidR="00AA0D02" w:rsidRDefault="00AA0D02">
            <w:pPr>
              <w:rPr>
                <w:sz w:val="20"/>
                <w:szCs w:val="20"/>
              </w:rPr>
            </w:pPr>
          </w:p>
        </w:tc>
        <w:tc>
          <w:tcPr>
            <w:tcW w:w="1787" w:type="dxa"/>
            <w:hideMark/>
          </w:tcPr>
          <w:p w:rsidR="00AA0D02" w:rsidRDefault="00AA0D02">
            <w:pPr>
              <w:rPr>
                <w:sz w:val="20"/>
                <w:szCs w:val="20"/>
              </w:rPr>
            </w:pPr>
          </w:p>
        </w:tc>
        <w:tc>
          <w:tcPr>
            <w:tcW w:w="1623" w:type="dxa"/>
            <w:hideMark/>
          </w:tcPr>
          <w:p w:rsidR="00AA0D02" w:rsidRDefault="00AA0D02">
            <w:pPr>
              <w:rPr>
                <w:sz w:val="20"/>
                <w:szCs w:val="20"/>
              </w:rPr>
            </w:pPr>
          </w:p>
        </w:tc>
        <w:tc>
          <w:tcPr>
            <w:tcW w:w="1637" w:type="dxa"/>
            <w:hideMark/>
          </w:tcPr>
          <w:p w:rsidR="00AA0D02" w:rsidRDefault="00AA0D02">
            <w:pPr>
              <w:rPr>
                <w:sz w:val="20"/>
                <w:szCs w:val="20"/>
              </w:rPr>
            </w:pPr>
          </w:p>
        </w:tc>
      </w:tr>
      <w:tr w:rsidR="00AA0D02" w:rsidTr="006355C5">
        <w:tc>
          <w:tcPr>
            <w:tcW w:w="9356"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lang w:eastAsia="en-US"/>
              </w:rPr>
            </w:pPr>
            <w:r w:rsidRPr="006355C5">
              <w:rPr>
                <w:sz w:val="22"/>
                <w:szCs w:val="22"/>
              </w:rPr>
              <w:t xml:space="preserve">Категория инструмента                                                       </w:t>
            </w:r>
            <w:proofErr w:type="gramStart"/>
            <w:r w:rsidRPr="006355C5">
              <w:rPr>
                <w:sz w:val="22"/>
                <w:szCs w:val="22"/>
              </w:rPr>
              <w:t xml:space="preserve">   (</w:t>
            </w:r>
            <w:proofErr w:type="gramEnd"/>
            <w:r w:rsidRPr="006355C5">
              <w:rPr>
                <w:sz w:val="22"/>
                <w:szCs w:val="22"/>
              </w:rPr>
              <w:t>BV = Основное значение в RU)</w:t>
            </w:r>
          </w:p>
        </w:tc>
      </w:tr>
      <w:tr w:rsidR="00AA0D02" w:rsidTr="006355C5">
        <w:tc>
          <w:tcPr>
            <w:tcW w:w="156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А</w:t>
            </w:r>
          </w:p>
        </w:tc>
        <w:tc>
          <w:tcPr>
            <w:tcW w:w="212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В</w:t>
            </w:r>
          </w:p>
        </w:tc>
        <w:tc>
          <w:tcPr>
            <w:tcW w:w="240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С</w:t>
            </w:r>
          </w:p>
        </w:tc>
        <w:tc>
          <w:tcPr>
            <w:tcW w:w="162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D</w:t>
            </w:r>
          </w:p>
        </w:tc>
        <w:tc>
          <w:tcPr>
            <w:tcW w:w="163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S</w:t>
            </w:r>
          </w:p>
        </w:tc>
      </w:tr>
      <w:tr w:rsidR="00AA0D02" w:rsidTr="006355C5">
        <w:tc>
          <w:tcPr>
            <w:tcW w:w="156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6355C5" w:rsidRDefault="00AA0D02" w:rsidP="006355C5">
            <w:pPr>
              <w:ind w:left="67" w:firstLine="1"/>
              <w:rPr>
                <w:sz w:val="22"/>
                <w:szCs w:val="22"/>
              </w:rPr>
            </w:pPr>
            <w:r w:rsidRPr="006355C5">
              <w:rPr>
                <w:sz w:val="22"/>
                <w:szCs w:val="22"/>
              </w:rPr>
              <w:t xml:space="preserve">Коэффициент инструмента: </w:t>
            </w:r>
          </w:p>
          <w:p w:rsidR="00AA0D02" w:rsidRPr="006355C5" w:rsidRDefault="00AA0D02" w:rsidP="006355C5">
            <w:pPr>
              <w:ind w:left="67" w:firstLine="1"/>
              <w:rPr>
                <w:sz w:val="22"/>
                <w:szCs w:val="22"/>
              </w:rPr>
            </w:pPr>
            <w:r w:rsidRPr="006355C5">
              <w:rPr>
                <w:sz w:val="22"/>
                <w:szCs w:val="22"/>
              </w:rPr>
              <w:t>5 RU/мин</w:t>
            </w:r>
          </w:p>
        </w:tc>
        <w:tc>
          <w:tcPr>
            <w:tcW w:w="2127"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6355C5" w:rsidRDefault="00AA0D02" w:rsidP="006355C5">
            <w:pPr>
              <w:ind w:left="67" w:firstLine="1"/>
              <w:rPr>
                <w:sz w:val="22"/>
                <w:szCs w:val="22"/>
              </w:rPr>
            </w:pPr>
            <w:r w:rsidRPr="006355C5">
              <w:rPr>
                <w:sz w:val="22"/>
                <w:szCs w:val="22"/>
              </w:rPr>
              <w:t xml:space="preserve">Коэффициент инструмента: </w:t>
            </w:r>
          </w:p>
          <w:p w:rsidR="00AA0D02" w:rsidRPr="006355C5" w:rsidRDefault="00AA0D02" w:rsidP="006355C5">
            <w:pPr>
              <w:ind w:left="67" w:firstLine="1"/>
              <w:rPr>
                <w:sz w:val="22"/>
                <w:szCs w:val="22"/>
              </w:rPr>
            </w:pPr>
            <w:r w:rsidRPr="006355C5">
              <w:rPr>
                <w:sz w:val="22"/>
                <w:szCs w:val="22"/>
              </w:rPr>
              <w:t>7,5 RU/мин</w:t>
            </w:r>
          </w:p>
        </w:tc>
        <w:tc>
          <w:tcPr>
            <w:tcW w:w="2409"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6355C5" w:rsidRDefault="00AA0D02" w:rsidP="006355C5">
            <w:pPr>
              <w:ind w:left="67" w:firstLine="1"/>
              <w:rPr>
                <w:sz w:val="22"/>
                <w:szCs w:val="22"/>
              </w:rPr>
            </w:pPr>
            <w:r w:rsidRPr="006355C5">
              <w:rPr>
                <w:sz w:val="22"/>
                <w:szCs w:val="22"/>
              </w:rPr>
              <w:t xml:space="preserve">Коэффициент инструмента: </w:t>
            </w:r>
          </w:p>
          <w:p w:rsidR="00AA0D02" w:rsidRPr="006355C5" w:rsidRDefault="00AA0D02" w:rsidP="006355C5">
            <w:pPr>
              <w:ind w:left="67" w:firstLine="1"/>
              <w:rPr>
                <w:sz w:val="22"/>
                <w:szCs w:val="22"/>
              </w:rPr>
            </w:pPr>
            <w:r w:rsidRPr="006355C5">
              <w:rPr>
                <w:sz w:val="22"/>
                <w:szCs w:val="22"/>
              </w:rPr>
              <w:t>10 RU/мин</w:t>
            </w:r>
          </w:p>
        </w:tc>
        <w:tc>
          <w:tcPr>
            <w:tcW w:w="162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6355C5" w:rsidRDefault="00AA0D02" w:rsidP="006355C5">
            <w:pPr>
              <w:ind w:left="67" w:firstLine="1"/>
              <w:rPr>
                <w:sz w:val="22"/>
                <w:szCs w:val="22"/>
              </w:rPr>
            </w:pPr>
            <w:r w:rsidRPr="006355C5">
              <w:rPr>
                <w:sz w:val="22"/>
                <w:szCs w:val="22"/>
              </w:rPr>
              <w:t xml:space="preserve">Коэффициент инструмента: </w:t>
            </w:r>
          </w:p>
          <w:p w:rsidR="00AA0D02" w:rsidRPr="006355C5" w:rsidRDefault="00AA0D02" w:rsidP="006355C5">
            <w:pPr>
              <w:ind w:left="67" w:firstLine="1"/>
              <w:rPr>
                <w:sz w:val="22"/>
                <w:szCs w:val="22"/>
              </w:rPr>
            </w:pPr>
            <w:r w:rsidRPr="006355C5">
              <w:rPr>
                <w:sz w:val="22"/>
                <w:szCs w:val="22"/>
              </w:rPr>
              <w:t>15 RU/мин</w:t>
            </w:r>
          </w:p>
        </w:tc>
        <w:tc>
          <w:tcPr>
            <w:tcW w:w="163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6355C5" w:rsidRDefault="00AA0D02" w:rsidP="006355C5">
            <w:pPr>
              <w:ind w:left="67" w:firstLine="1"/>
              <w:rPr>
                <w:sz w:val="22"/>
                <w:szCs w:val="22"/>
              </w:rPr>
            </w:pPr>
            <w:r w:rsidRPr="006355C5">
              <w:rPr>
                <w:sz w:val="22"/>
                <w:szCs w:val="22"/>
              </w:rPr>
              <w:t xml:space="preserve">Коэффициент инструмента: </w:t>
            </w:r>
          </w:p>
          <w:p w:rsidR="00AA0D02" w:rsidRPr="006355C5" w:rsidRDefault="00AA0D02" w:rsidP="006355C5">
            <w:pPr>
              <w:ind w:left="67" w:firstLine="1"/>
              <w:rPr>
                <w:sz w:val="22"/>
                <w:szCs w:val="22"/>
              </w:rPr>
            </w:pPr>
            <w:r w:rsidRPr="006355C5">
              <w:rPr>
                <w:sz w:val="22"/>
                <w:szCs w:val="22"/>
              </w:rPr>
              <w:t>35 RU/мин</w:t>
            </w:r>
          </w:p>
        </w:tc>
      </w:tr>
      <w:tr w:rsidR="00AA0D02" w:rsidTr="006355C5">
        <w:tc>
          <w:tcPr>
            <w:tcW w:w="1560"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ind w:firstLine="68"/>
              <w:rPr>
                <w:sz w:val="22"/>
                <w:szCs w:val="22"/>
              </w:rPr>
            </w:pPr>
            <w:r w:rsidRPr="006355C5">
              <w:rPr>
                <w:sz w:val="22"/>
                <w:szCs w:val="22"/>
              </w:rPr>
              <w:t>-</w:t>
            </w:r>
          </w:p>
        </w:tc>
        <w:tc>
          <w:tcPr>
            <w:tcW w:w="2127"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rsidP="006355C5">
            <w:pPr>
              <w:rPr>
                <w:sz w:val="22"/>
                <w:szCs w:val="22"/>
              </w:rPr>
            </w:pPr>
            <w:r w:rsidRPr="006355C5">
              <w:rPr>
                <w:sz w:val="22"/>
                <w:szCs w:val="22"/>
              </w:rPr>
              <w:t>Потребляемая мощность ≤ 800 Вт;</w:t>
            </w:r>
          </w:p>
        </w:tc>
        <w:tc>
          <w:tcPr>
            <w:tcW w:w="2409"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rsidP="006355C5">
            <w:pPr>
              <w:rPr>
                <w:sz w:val="22"/>
                <w:szCs w:val="22"/>
              </w:rPr>
            </w:pPr>
            <w:r w:rsidRPr="006355C5">
              <w:rPr>
                <w:sz w:val="22"/>
                <w:szCs w:val="22"/>
              </w:rPr>
              <w:t xml:space="preserve">Потребляемая мощность </w:t>
            </w:r>
            <w:r w:rsidRPr="006355C5">
              <w:rPr>
                <w:rFonts w:asciiTheme="minorHAnsi" w:hAnsiTheme="minorHAnsi" w:cstheme="minorBidi"/>
                <w:noProof/>
                <w:sz w:val="22"/>
                <w:szCs w:val="22"/>
              </w:rPr>
              <mc:AlternateContent>
                <mc:Choice Requires="wps">
                  <w:drawing>
                    <wp:inline distT="0" distB="0" distL="0" distR="0">
                      <wp:extent cx="121920" cy="152400"/>
                      <wp:effectExtent l="0" t="0" r="1905" b="0"/>
                      <wp:docPr id="75" name="Прямоугольник 75"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19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4ABD9A" id="Прямоугольник 75" o:spid="_x0000_s1026" alt="ГОСТ Р 50862-2017 (EN 1143-1:2012) Сейфы, сейфовые комнаты и хранилища ценностей. Требования и методы испытаний на устойчивость к взлому" style="width:9.6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" filled="f" stroked="f">
                      <o:lock v:ext="edit" aspectratio="t"/>
                      <w10:anchorlock/>
                    </v:rect>
                  </w:pict>
                </mc:Fallback>
              </mc:AlternateContent>
            </w:r>
            <w:r w:rsidRPr="006355C5">
              <w:rPr>
                <w:sz w:val="22"/>
                <w:szCs w:val="22"/>
              </w:rPr>
              <w:t xml:space="preserve">≤ </w:t>
            </w:r>
            <w:r w:rsidRPr="006355C5">
              <w:rPr>
                <w:iCs/>
                <w:sz w:val="22"/>
                <w:szCs w:val="22"/>
              </w:rPr>
              <w:t>1350 Вт</w:t>
            </w:r>
            <w:r w:rsidRPr="006355C5">
              <w:rPr>
                <w:sz w:val="22"/>
                <w:szCs w:val="22"/>
              </w:rPr>
              <w:t>;</w:t>
            </w:r>
          </w:p>
        </w:tc>
        <w:tc>
          <w:tcPr>
            <w:tcW w:w="1623"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rsidP="006355C5">
            <w:pPr>
              <w:rPr>
                <w:sz w:val="22"/>
                <w:szCs w:val="22"/>
              </w:rPr>
            </w:pPr>
            <w:r w:rsidRPr="006355C5">
              <w:rPr>
                <w:sz w:val="22"/>
                <w:szCs w:val="22"/>
              </w:rPr>
              <w:t>-</w:t>
            </w:r>
          </w:p>
        </w:tc>
        <w:tc>
          <w:tcPr>
            <w:tcW w:w="1637"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rsidP="006355C5">
            <w:pPr>
              <w:rPr>
                <w:sz w:val="22"/>
                <w:szCs w:val="22"/>
              </w:rPr>
            </w:pPr>
            <w:r w:rsidRPr="006355C5">
              <w:rPr>
                <w:sz w:val="22"/>
                <w:szCs w:val="22"/>
              </w:rPr>
              <w:t>-</w:t>
            </w:r>
          </w:p>
        </w:tc>
      </w:tr>
      <w:tr w:rsidR="00AA0D02" w:rsidTr="006355C5">
        <w:tc>
          <w:tcPr>
            <w:tcW w:w="1560"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rPr>
                <w:sz w:val="22"/>
                <w:szCs w:val="22"/>
              </w:rPr>
            </w:pPr>
          </w:p>
        </w:tc>
        <w:tc>
          <w:tcPr>
            <w:tcW w:w="212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rsidP="006355C5">
            <w:pPr>
              <w:rPr>
                <w:sz w:val="22"/>
                <w:szCs w:val="22"/>
                <w:lang w:eastAsia="en-US"/>
              </w:rPr>
            </w:pPr>
            <w:r w:rsidRPr="006355C5">
              <w:rPr>
                <w:sz w:val="22"/>
                <w:szCs w:val="22"/>
              </w:rPr>
              <w:t>мощность одного удара ≤ 6 Дж</w:t>
            </w:r>
          </w:p>
        </w:tc>
        <w:tc>
          <w:tcPr>
            <w:tcW w:w="240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rsidP="006355C5">
            <w:pPr>
              <w:rPr>
                <w:sz w:val="22"/>
                <w:szCs w:val="22"/>
              </w:rPr>
            </w:pPr>
            <w:r w:rsidRPr="006355C5">
              <w:rPr>
                <w:iCs/>
                <w:sz w:val="22"/>
                <w:szCs w:val="22"/>
              </w:rPr>
              <w:t>мощность одного удара ≤ 20 Дж</w:t>
            </w:r>
          </w:p>
        </w:tc>
        <w:tc>
          <w:tcPr>
            <w:tcW w:w="1623"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rsidP="006355C5">
            <w:pPr>
              <w:rPr>
                <w:sz w:val="22"/>
                <w:szCs w:val="22"/>
              </w:rPr>
            </w:pPr>
          </w:p>
        </w:tc>
        <w:tc>
          <w:tcPr>
            <w:tcW w:w="1637"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rsidP="006355C5">
            <w:pPr>
              <w:rPr>
                <w:sz w:val="22"/>
                <w:szCs w:val="22"/>
              </w:rPr>
            </w:pPr>
          </w:p>
        </w:tc>
      </w:tr>
      <w:tr w:rsidR="00AA0D02" w:rsidTr="006355C5">
        <w:tc>
          <w:tcPr>
            <w:tcW w:w="1560"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pPr>
              <w:rPr>
                <w:sz w:val="22"/>
                <w:szCs w:val="22"/>
              </w:rPr>
            </w:pPr>
          </w:p>
        </w:tc>
        <w:tc>
          <w:tcPr>
            <w:tcW w:w="622"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Pr="006355C5" w:rsidRDefault="00AA0D02" w:rsidP="006355C5">
            <w:pPr>
              <w:rPr>
                <w:sz w:val="22"/>
                <w:szCs w:val="22"/>
              </w:rPr>
            </w:pPr>
          </w:p>
        </w:tc>
        <w:tc>
          <w:tcPr>
            <w:tcW w:w="1505"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Pr="006355C5" w:rsidRDefault="00AA0D02" w:rsidP="006355C5">
            <w:pPr>
              <w:rPr>
                <w:sz w:val="22"/>
                <w:szCs w:val="22"/>
                <w:lang w:eastAsia="en-US"/>
              </w:rPr>
            </w:pPr>
            <w:r w:rsidRPr="006355C5">
              <w:rPr>
                <w:sz w:val="22"/>
                <w:szCs w:val="22"/>
              </w:rPr>
              <w:t xml:space="preserve">BV: 11 </w:t>
            </w:r>
          </w:p>
        </w:tc>
        <w:tc>
          <w:tcPr>
            <w:tcW w:w="622"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Pr="006355C5" w:rsidRDefault="00AA0D02" w:rsidP="006355C5">
            <w:pPr>
              <w:rPr>
                <w:sz w:val="22"/>
                <w:szCs w:val="22"/>
              </w:rPr>
            </w:pPr>
          </w:p>
        </w:tc>
        <w:tc>
          <w:tcPr>
            <w:tcW w:w="1787"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Pr="006355C5" w:rsidRDefault="00AA0D02" w:rsidP="006355C5">
            <w:pPr>
              <w:rPr>
                <w:sz w:val="22"/>
                <w:szCs w:val="22"/>
                <w:lang w:eastAsia="en-US"/>
              </w:rPr>
            </w:pPr>
            <w:r w:rsidRPr="006355C5">
              <w:rPr>
                <w:sz w:val="22"/>
                <w:szCs w:val="22"/>
              </w:rPr>
              <w:t xml:space="preserve">BV: 25 </w:t>
            </w:r>
          </w:p>
        </w:tc>
        <w:tc>
          <w:tcPr>
            <w:tcW w:w="1623"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rsidP="006355C5">
            <w:pPr>
              <w:rPr>
                <w:sz w:val="22"/>
                <w:szCs w:val="22"/>
              </w:rPr>
            </w:pPr>
          </w:p>
        </w:tc>
        <w:tc>
          <w:tcPr>
            <w:tcW w:w="1637"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6355C5" w:rsidRDefault="00AA0D02" w:rsidP="006355C5">
            <w:pPr>
              <w:rPr>
                <w:sz w:val="22"/>
                <w:szCs w:val="22"/>
              </w:rPr>
            </w:pPr>
          </w:p>
        </w:tc>
      </w:tr>
      <w:tr w:rsidR="00AA0D02" w:rsidTr="006355C5">
        <w:tc>
          <w:tcPr>
            <w:tcW w:w="9356"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6355C5" w:rsidRDefault="00AA0D02" w:rsidP="006355C5">
            <w:pPr>
              <w:ind w:firstLine="492"/>
              <w:rPr>
                <w:sz w:val="20"/>
                <w:szCs w:val="20"/>
                <w:lang w:eastAsia="en-US"/>
              </w:rPr>
            </w:pPr>
            <w:r w:rsidRPr="006355C5">
              <w:rPr>
                <w:sz w:val="20"/>
                <w:szCs w:val="20"/>
              </w:rPr>
              <w:t>Примечание</w:t>
            </w:r>
            <w:r w:rsidR="006355C5">
              <w:rPr>
                <w:sz w:val="20"/>
                <w:szCs w:val="20"/>
              </w:rPr>
              <w:t xml:space="preserve"> – </w:t>
            </w:r>
            <w:r w:rsidRPr="006355C5">
              <w:rPr>
                <w:sz w:val="20"/>
                <w:szCs w:val="20"/>
              </w:rPr>
              <w:t xml:space="preserve">Эти инструменты обычно используют для ударного разрушения или деформирования. </w:t>
            </w:r>
          </w:p>
          <w:p w:rsidR="00AA0D02" w:rsidRDefault="00AA0D02" w:rsidP="006355C5">
            <w:pPr>
              <w:ind w:firstLine="492"/>
              <w:rPr>
                <w:sz w:val="24"/>
              </w:rPr>
            </w:pPr>
            <w:r w:rsidRPr="006355C5">
              <w:rPr>
                <w:b/>
                <w:i/>
                <w:sz w:val="20"/>
                <w:szCs w:val="20"/>
              </w:rPr>
              <w:t>Пример</w:t>
            </w:r>
            <w:r w:rsidR="006355C5" w:rsidRPr="006355C5">
              <w:rPr>
                <w:b/>
                <w:i/>
                <w:sz w:val="20"/>
                <w:szCs w:val="20"/>
              </w:rPr>
              <w:t xml:space="preserve"> </w:t>
            </w:r>
            <w:r w:rsidR="006355C5">
              <w:rPr>
                <w:sz w:val="20"/>
                <w:szCs w:val="20"/>
              </w:rPr>
              <w:t xml:space="preserve">– </w:t>
            </w:r>
            <w:r w:rsidRPr="006355C5">
              <w:rPr>
                <w:sz w:val="20"/>
                <w:szCs w:val="20"/>
              </w:rPr>
              <w:t>Строительные перфораторы.</w:t>
            </w:r>
          </w:p>
        </w:tc>
      </w:tr>
    </w:tbl>
    <w:p w:rsidR="003311EE" w:rsidRPr="006355C5" w:rsidRDefault="003311EE" w:rsidP="00AA0D02">
      <w:pPr>
        <w:ind w:firstLine="709"/>
        <w:rPr>
          <w:sz w:val="24"/>
          <w:lang w:eastAsia="en-US"/>
        </w:rPr>
      </w:pPr>
    </w:p>
    <w:p w:rsidR="00AA0D02" w:rsidRDefault="00AA0D02" w:rsidP="006355C5">
      <w:pPr>
        <w:ind w:firstLine="709"/>
        <w:jc w:val="center"/>
        <w:rPr>
          <w:b/>
          <w:sz w:val="24"/>
        </w:rPr>
      </w:pPr>
      <w:r w:rsidRPr="006355C5">
        <w:rPr>
          <w:b/>
          <w:sz w:val="24"/>
        </w:rPr>
        <w:t>Таблица А.10</w:t>
      </w:r>
      <w:r w:rsidR="006355C5">
        <w:rPr>
          <w:b/>
          <w:sz w:val="24"/>
        </w:rPr>
        <w:t xml:space="preserve"> – </w:t>
      </w:r>
      <w:r w:rsidRPr="006355C5">
        <w:rPr>
          <w:b/>
          <w:sz w:val="24"/>
        </w:rPr>
        <w:t>Шлифовальные и режущие электроинструменты</w:t>
      </w:r>
    </w:p>
    <w:p w:rsidR="006355C5" w:rsidRPr="006355C5" w:rsidRDefault="006355C5" w:rsidP="006355C5">
      <w:pPr>
        <w:ind w:firstLine="709"/>
        <w:jc w:val="center"/>
        <w:rPr>
          <w:b/>
          <w:sz w:val="24"/>
        </w:rPr>
      </w:pPr>
    </w:p>
    <w:tbl>
      <w:tblPr>
        <w:tblW w:w="0" w:type="auto"/>
        <w:tblCellMar>
          <w:left w:w="0" w:type="dxa"/>
          <w:right w:w="0" w:type="dxa"/>
        </w:tblCellMar>
        <w:tblLook w:val="04A0" w:firstRow="1" w:lastRow="0" w:firstColumn="1" w:lastColumn="0" w:noHBand="0" w:noVBand="1"/>
      </w:tblPr>
      <w:tblGrid>
        <w:gridCol w:w="1855"/>
        <w:gridCol w:w="605"/>
        <w:gridCol w:w="148"/>
        <w:gridCol w:w="1122"/>
        <w:gridCol w:w="605"/>
        <w:gridCol w:w="148"/>
        <w:gridCol w:w="1122"/>
        <w:gridCol w:w="605"/>
        <w:gridCol w:w="148"/>
        <w:gridCol w:w="1122"/>
        <w:gridCol w:w="619"/>
        <w:gridCol w:w="1255"/>
      </w:tblGrid>
      <w:tr w:rsidR="00AA0D02" w:rsidTr="000F361D">
        <w:trPr>
          <w:trHeight w:val="12"/>
        </w:trPr>
        <w:tc>
          <w:tcPr>
            <w:tcW w:w="1855" w:type="dxa"/>
            <w:hideMark/>
          </w:tcPr>
          <w:p w:rsidR="00AA0D02" w:rsidRDefault="00AA0D02">
            <w:pPr>
              <w:rPr>
                <w:b/>
                <w:szCs w:val="28"/>
              </w:rPr>
            </w:pPr>
          </w:p>
        </w:tc>
        <w:tc>
          <w:tcPr>
            <w:tcW w:w="605" w:type="dxa"/>
            <w:hideMark/>
          </w:tcPr>
          <w:p w:rsidR="00AA0D02" w:rsidRDefault="00AA0D02">
            <w:pPr>
              <w:rPr>
                <w:sz w:val="20"/>
                <w:szCs w:val="20"/>
              </w:rPr>
            </w:pPr>
          </w:p>
        </w:tc>
        <w:tc>
          <w:tcPr>
            <w:tcW w:w="148" w:type="dxa"/>
            <w:hideMark/>
          </w:tcPr>
          <w:p w:rsidR="00AA0D02" w:rsidRDefault="00AA0D02">
            <w:pPr>
              <w:rPr>
                <w:sz w:val="20"/>
                <w:szCs w:val="20"/>
              </w:rPr>
            </w:pPr>
          </w:p>
        </w:tc>
        <w:tc>
          <w:tcPr>
            <w:tcW w:w="1122" w:type="dxa"/>
            <w:hideMark/>
          </w:tcPr>
          <w:p w:rsidR="00AA0D02" w:rsidRDefault="00AA0D02">
            <w:pPr>
              <w:rPr>
                <w:sz w:val="20"/>
                <w:szCs w:val="20"/>
              </w:rPr>
            </w:pPr>
          </w:p>
        </w:tc>
        <w:tc>
          <w:tcPr>
            <w:tcW w:w="605" w:type="dxa"/>
            <w:hideMark/>
          </w:tcPr>
          <w:p w:rsidR="00AA0D02" w:rsidRDefault="00AA0D02">
            <w:pPr>
              <w:rPr>
                <w:sz w:val="20"/>
                <w:szCs w:val="20"/>
              </w:rPr>
            </w:pPr>
          </w:p>
        </w:tc>
        <w:tc>
          <w:tcPr>
            <w:tcW w:w="148" w:type="dxa"/>
            <w:hideMark/>
          </w:tcPr>
          <w:p w:rsidR="00AA0D02" w:rsidRDefault="00AA0D02">
            <w:pPr>
              <w:rPr>
                <w:sz w:val="20"/>
                <w:szCs w:val="20"/>
              </w:rPr>
            </w:pPr>
          </w:p>
        </w:tc>
        <w:tc>
          <w:tcPr>
            <w:tcW w:w="1122" w:type="dxa"/>
            <w:hideMark/>
          </w:tcPr>
          <w:p w:rsidR="00AA0D02" w:rsidRDefault="00AA0D02">
            <w:pPr>
              <w:rPr>
                <w:sz w:val="20"/>
                <w:szCs w:val="20"/>
              </w:rPr>
            </w:pPr>
          </w:p>
        </w:tc>
        <w:tc>
          <w:tcPr>
            <w:tcW w:w="605" w:type="dxa"/>
            <w:hideMark/>
          </w:tcPr>
          <w:p w:rsidR="00AA0D02" w:rsidRDefault="00AA0D02">
            <w:pPr>
              <w:rPr>
                <w:sz w:val="20"/>
                <w:szCs w:val="20"/>
              </w:rPr>
            </w:pPr>
          </w:p>
        </w:tc>
        <w:tc>
          <w:tcPr>
            <w:tcW w:w="148" w:type="dxa"/>
            <w:hideMark/>
          </w:tcPr>
          <w:p w:rsidR="00AA0D02" w:rsidRDefault="00AA0D02">
            <w:pPr>
              <w:rPr>
                <w:sz w:val="20"/>
                <w:szCs w:val="20"/>
              </w:rPr>
            </w:pPr>
          </w:p>
        </w:tc>
        <w:tc>
          <w:tcPr>
            <w:tcW w:w="1122" w:type="dxa"/>
            <w:hideMark/>
          </w:tcPr>
          <w:p w:rsidR="00AA0D02" w:rsidRDefault="00AA0D02">
            <w:pPr>
              <w:rPr>
                <w:sz w:val="20"/>
                <w:szCs w:val="20"/>
              </w:rPr>
            </w:pPr>
          </w:p>
        </w:tc>
        <w:tc>
          <w:tcPr>
            <w:tcW w:w="619" w:type="dxa"/>
            <w:hideMark/>
          </w:tcPr>
          <w:p w:rsidR="00AA0D02" w:rsidRDefault="00AA0D02">
            <w:pPr>
              <w:rPr>
                <w:sz w:val="20"/>
                <w:szCs w:val="20"/>
              </w:rPr>
            </w:pPr>
          </w:p>
        </w:tc>
        <w:tc>
          <w:tcPr>
            <w:tcW w:w="1255" w:type="dxa"/>
            <w:hideMark/>
          </w:tcPr>
          <w:p w:rsidR="00AA0D02" w:rsidRDefault="00AA0D02">
            <w:pPr>
              <w:rPr>
                <w:sz w:val="20"/>
                <w:szCs w:val="20"/>
              </w:rPr>
            </w:pPr>
          </w:p>
        </w:tc>
      </w:tr>
      <w:tr w:rsidR="00AA0D02" w:rsidTr="000F361D">
        <w:tc>
          <w:tcPr>
            <w:tcW w:w="9354"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lang w:eastAsia="en-US"/>
              </w:rPr>
            </w:pPr>
            <w:r w:rsidRPr="000F361D">
              <w:rPr>
                <w:sz w:val="22"/>
                <w:szCs w:val="22"/>
              </w:rPr>
              <w:t xml:space="preserve">Категория инструмента                                                    </w:t>
            </w:r>
            <w:proofErr w:type="gramStart"/>
            <w:r w:rsidRPr="000F361D">
              <w:rPr>
                <w:sz w:val="22"/>
                <w:szCs w:val="22"/>
              </w:rPr>
              <w:t xml:space="preserve">   (</w:t>
            </w:r>
            <w:proofErr w:type="gramEnd"/>
            <w:r w:rsidRPr="000F361D">
              <w:rPr>
                <w:sz w:val="22"/>
                <w:szCs w:val="22"/>
              </w:rPr>
              <w:t>BV = Основное значение в RU)</w:t>
            </w:r>
          </w:p>
        </w:tc>
      </w:tr>
      <w:tr w:rsidR="00AA0D02" w:rsidTr="000F361D">
        <w:tc>
          <w:tcPr>
            <w:tcW w:w="18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А</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В</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С</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D</w:t>
            </w:r>
          </w:p>
        </w:tc>
        <w:tc>
          <w:tcPr>
            <w:tcW w:w="187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S</w:t>
            </w:r>
          </w:p>
        </w:tc>
      </w:tr>
      <w:tr w:rsidR="00AA0D02" w:rsidTr="000F361D">
        <w:tc>
          <w:tcPr>
            <w:tcW w:w="185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F361D" w:rsidRDefault="00AA0D02">
            <w:pPr>
              <w:ind w:firstLine="68"/>
              <w:rPr>
                <w:sz w:val="22"/>
                <w:szCs w:val="22"/>
                <w:lang w:val="en-US"/>
              </w:rPr>
            </w:pPr>
            <w:r w:rsidRPr="000F361D">
              <w:rPr>
                <w:sz w:val="22"/>
                <w:szCs w:val="22"/>
              </w:rPr>
              <w:t>Коэффициент инструмента:</w:t>
            </w:r>
            <w:r w:rsidRPr="000F361D">
              <w:rPr>
                <w:sz w:val="22"/>
                <w:szCs w:val="22"/>
                <w:lang w:val="en-US"/>
              </w:rPr>
              <w:t xml:space="preserve"> </w:t>
            </w:r>
          </w:p>
          <w:p w:rsidR="00AA0D02" w:rsidRPr="000F361D" w:rsidRDefault="00AA0D02">
            <w:pPr>
              <w:ind w:firstLine="68"/>
              <w:rPr>
                <w:sz w:val="22"/>
                <w:szCs w:val="22"/>
              </w:rPr>
            </w:pPr>
            <w:r w:rsidRPr="000F361D">
              <w:rPr>
                <w:sz w:val="22"/>
                <w:szCs w:val="22"/>
              </w:rPr>
              <w:t>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F361D" w:rsidRDefault="00AA0D02">
            <w:pPr>
              <w:ind w:firstLine="68"/>
              <w:rPr>
                <w:sz w:val="22"/>
                <w:szCs w:val="22"/>
                <w:lang w:val="en-US"/>
              </w:rPr>
            </w:pPr>
            <w:r w:rsidRPr="000F361D">
              <w:rPr>
                <w:sz w:val="22"/>
                <w:szCs w:val="22"/>
              </w:rPr>
              <w:t>Коэффициент инструмента:</w:t>
            </w:r>
          </w:p>
          <w:p w:rsidR="00AA0D02" w:rsidRPr="000F361D" w:rsidRDefault="00AA0D02">
            <w:pPr>
              <w:ind w:firstLine="68"/>
              <w:rPr>
                <w:sz w:val="22"/>
                <w:szCs w:val="22"/>
              </w:rPr>
            </w:pPr>
            <w:r w:rsidRPr="000F361D">
              <w:rPr>
                <w:sz w:val="22"/>
                <w:szCs w:val="22"/>
              </w:rPr>
              <w:t>7,5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F361D" w:rsidRDefault="00AA0D02">
            <w:pPr>
              <w:ind w:firstLine="68"/>
              <w:rPr>
                <w:sz w:val="22"/>
                <w:szCs w:val="22"/>
                <w:lang w:val="en-US"/>
              </w:rPr>
            </w:pPr>
            <w:r w:rsidRPr="000F361D">
              <w:rPr>
                <w:sz w:val="22"/>
                <w:szCs w:val="22"/>
              </w:rPr>
              <w:t>Коэффициент инструмента:</w:t>
            </w:r>
          </w:p>
          <w:p w:rsidR="00AA0D02" w:rsidRPr="000F361D" w:rsidRDefault="00AA0D02">
            <w:pPr>
              <w:ind w:firstLine="68"/>
              <w:rPr>
                <w:sz w:val="22"/>
                <w:szCs w:val="22"/>
              </w:rPr>
            </w:pPr>
            <w:r w:rsidRPr="000F361D">
              <w:rPr>
                <w:sz w:val="22"/>
                <w:szCs w:val="22"/>
              </w:rPr>
              <w:t>10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F361D" w:rsidRDefault="00AA0D02">
            <w:pPr>
              <w:ind w:firstLine="68"/>
              <w:rPr>
                <w:sz w:val="22"/>
                <w:szCs w:val="22"/>
                <w:lang w:val="en-US"/>
              </w:rPr>
            </w:pPr>
            <w:r w:rsidRPr="000F361D">
              <w:rPr>
                <w:sz w:val="22"/>
                <w:szCs w:val="22"/>
              </w:rPr>
              <w:t>Коэффициент инструмента:</w:t>
            </w:r>
          </w:p>
          <w:p w:rsidR="00AA0D02" w:rsidRPr="000F361D" w:rsidRDefault="00AA0D02">
            <w:pPr>
              <w:ind w:firstLine="68"/>
              <w:rPr>
                <w:sz w:val="22"/>
                <w:szCs w:val="22"/>
              </w:rPr>
            </w:pPr>
            <w:r w:rsidRPr="000F361D">
              <w:rPr>
                <w:sz w:val="22"/>
                <w:szCs w:val="22"/>
              </w:rPr>
              <w:t>15 RU/мин</w:t>
            </w:r>
          </w:p>
        </w:tc>
        <w:tc>
          <w:tcPr>
            <w:tcW w:w="1874"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F361D" w:rsidRDefault="00AA0D02">
            <w:pPr>
              <w:ind w:firstLine="68"/>
              <w:rPr>
                <w:sz w:val="22"/>
                <w:szCs w:val="22"/>
                <w:lang w:val="en-US"/>
              </w:rPr>
            </w:pPr>
            <w:r w:rsidRPr="000F361D">
              <w:rPr>
                <w:sz w:val="22"/>
                <w:szCs w:val="22"/>
              </w:rPr>
              <w:t>Коэффициент инструмента:</w:t>
            </w:r>
          </w:p>
          <w:p w:rsidR="00AA0D02" w:rsidRPr="000F361D" w:rsidRDefault="00AA0D02">
            <w:pPr>
              <w:ind w:firstLine="68"/>
              <w:rPr>
                <w:sz w:val="22"/>
                <w:szCs w:val="22"/>
              </w:rPr>
            </w:pPr>
            <w:r w:rsidRPr="000F361D">
              <w:rPr>
                <w:sz w:val="22"/>
                <w:szCs w:val="22"/>
              </w:rPr>
              <w:t>35 RU/мин</w:t>
            </w:r>
          </w:p>
        </w:tc>
      </w:tr>
      <w:tr w:rsidR="00AA0D02" w:rsidTr="000F361D">
        <w:tc>
          <w:tcPr>
            <w:tcW w:w="1855"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w:t>
            </w: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lang w:val="en-US"/>
              </w:rPr>
            </w:pPr>
            <w:r w:rsidRPr="000F361D">
              <w:rPr>
                <w:sz w:val="22"/>
                <w:szCs w:val="22"/>
              </w:rPr>
              <w:t>Потребляемая мощность</w:t>
            </w:r>
            <w:r w:rsidRPr="000F361D">
              <w:rPr>
                <w:sz w:val="22"/>
                <w:szCs w:val="22"/>
                <w:lang w:val="en-US"/>
              </w:rPr>
              <w:t xml:space="preserve"> </w:t>
            </w:r>
            <w:r w:rsidRPr="000F361D">
              <w:rPr>
                <w:rFonts w:asciiTheme="minorHAnsi" w:hAnsiTheme="minorHAnsi" w:cstheme="minorBidi"/>
                <w:noProof/>
                <w:sz w:val="22"/>
                <w:szCs w:val="22"/>
              </w:rPr>
              <mc:AlternateContent>
                <mc:Choice Requires="wps">
                  <w:drawing>
                    <wp:inline distT="0" distB="0" distL="0" distR="0">
                      <wp:extent cx="121920" cy="152400"/>
                      <wp:effectExtent l="0" t="0" r="1905" b="0"/>
                      <wp:docPr id="74" name="Прямоугольник 74"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19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A3DD50" id="Прямоугольник 74" o:spid="_x0000_s1026" alt="ГОСТ Р 50862-2017 (EN 1143-1:2012) Сейфы, сейфовые комнаты и хранилища ценностей. Требования и методы испытаний на устойчивость к взлому" style="width:9.6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" filled="f" stroked="f">
                      <o:lock v:ext="edit" aspectratio="t"/>
                      <w10:anchorlock/>
                    </v:rect>
                  </w:pict>
                </mc:Fallback>
              </mc:AlternateContent>
            </w:r>
          </w:p>
          <w:p w:rsidR="00AA0D02" w:rsidRDefault="00AA0D02" w:rsidP="000F361D">
            <w:pPr>
              <w:ind w:left="51" w:firstLine="17"/>
              <w:rPr>
                <w:iCs/>
                <w:sz w:val="22"/>
                <w:szCs w:val="22"/>
              </w:rPr>
            </w:pPr>
            <w:r w:rsidRPr="000F361D">
              <w:rPr>
                <w:sz w:val="22"/>
                <w:szCs w:val="22"/>
              </w:rPr>
              <w:t>≤</w:t>
            </w:r>
            <w:r w:rsidRPr="000F361D">
              <w:rPr>
                <w:sz w:val="22"/>
                <w:szCs w:val="22"/>
                <w:lang w:val="en-US"/>
              </w:rPr>
              <w:t xml:space="preserve"> </w:t>
            </w:r>
            <w:r w:rsidRPr="000F361D">
              <w:rPr>
                <w:iCs/>
                <w:sz w:val="22"/>
                <w:szCs w:val="22"/>
              </w:rPr>
              <w:t xml:space="preserve">800 </w:t>
            </w:r>
            <w:r w:rsidR="000F361D">
              <w:rPr>
                <w:iCs/>
                <w:sz w:val="22"/>
                <w:szCs w:val="22"/>
              </w:rPr>
              <w:t>Вт</w:t>
            </w:r>
          </w:p>
          <w:p w:rsidR="000F361D" w:rsidRPr="000F361D" w:rsidRDefault="000F361D" w:rsidP="000F361D">
            <w:pPr>
              <w:ind w:left="51" w:firstLine="17"/>
              <w:jc w:val="left"/>
              <w:rPr>
                <w:sz w:val="22"/>
                <w:szCs w:val="22"/>
              </w:rPr>
            </w:pPr>
            <w:r w:rsidRPr="000F361D">
              <w:rPr>
                <w:iCs/>
                <w:sz w:val="22"/>
                <w:szCs w:val="22"/>
              </w:rPr>
              <w:t>BV: 14</w:t>
            </w: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r w:rsidRPr="000F361D">
              <w:rPr>
                <w:sz w:val="22"/>
                <w:szCs w:val="22"/>
              </w:rPr>
              <w:t xml:space="preserve">Потребляемая мощность </w:t>
            </w:r>
          </w:p>
          <w:p w:rsidR="00AA0D02" w:rsidRDefault="00AA0D02" w:rsidP="000F361D">
            <w:pPr>
              <w:ind w:left="51" w:firstLine="17"/>
              <w:rPr>
                <w:iCs/>
                <w:sz w:val="22"/>
                <w:szCs w:val="22"/>
              </w:rPr>
            </w:pPr>
            <w:r w:rsidRPr="000F361D">
              <w:rPr>
                <w:sz w:val="22"/>
                <w:szCs w:val="22"/>
              </w:rPr>
              <w:t xml:space="preserve">≤ </w:t>
            </w:r>
            <w:r w:rsidRPr="000F361D">
              <w:rPr>
                <w:iCs/>
                <w:sz w:val="22"/>
                <w:szCs w:val="22"/>
              </w:rPr>
              <w:t xml:space="preserve">2300 Вт с абразивным диском </w:t>
            </w:r>
          </w:p>
          <w:p w:rsidR="000F361D" w:rsidRPr="00C126BD" w:rsidRDefault="000F361D" w:rsidP="000F361D">
            <w:pPr>
              <w:ind w:left="51" w:firstLine="17"/>
              <w:jc w:val="right"/>
              <w:rPr>
                <w:iCs/>
                <w:sz w:val="22"/>
                <w:szCs w:val="22"/>
              </w:rPr>
            </w:pPr>
            <w:r w:rsidRPr="000F361D">
              <w:rPr>
                <w:iCs/>
                <w:sz w:val="22"/>
                <w:szCs w:val="22"/>
              </w:rPr>
              <w:t xml:space="preserve">BV: </w:t>
            </w:r>
            <w:r w:rsidRPr="00C126BD">
              <w:rPr>
                <w:iCs/>
                <w:sz w:val="22"/>
                <w:szCs w:val="22"/>
              </w:rPr>
              <w:t>25</w:t>
            </w:r>
          </w:p>
          <w:p w:rsidR="000F361D" w:rsidRDefault="000F361D" w:rsidP="000F361D">
            <w:pPr>
              <w:ind w:left="51" w:firstLine="17"/>
              <w:jc w:val="left"/>
              <w:rPr>
                <w:iCs/>
                <w:sz w:val="22"/>
                <w:szCs w:val="22"/>
              </w:rPr>
            </w:pPr>
            <w:r w:rsidRPr="000F361D">
              <w:rPr>
                <w:iCs/>
                <w:sz w:val="22"/>
                <w:szCs w:val="22"/>
              </w:rPr>
              <w:t>или с алмазным диском</w:t>
            </w:r>
          </w:p>
          <w:p w:rsidR="000F361D" w:rsidRPr="000F361D" w:rsidRDefault="000F361D" w:rsidP="000F361D">
            <w:pPr>
              <w:ind w:left="51" w:firstLine="17"/>
              <w:jc w:val="right"/>
              <w:rPr>
                <w:iCs/>
                <w:sz w:val="22"/>
                <w:szCs w:val="22"/>
              </w:rPr>
            </w:pPr>
            <w:r w:rsidRPr="000F361D">
              <w:rPr>
                <w:iCs/>
                <w:sz w:val="22"/>
                <w:szCs w:val="22"/>
              </w:rPr>
              <w:t>BV: 35</w:t>
            </w: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r w:rsidRPr="000F361D">
              <w:rPr>
                <w:sz w:val="22"/>
                <w:szCs w:val="22"/>
              </w:rPr>
              <w:t xml:space="preserve">Потребляемая мощность </w:t>
            </w:r>
          </w:p>
          <w:p w:rsidR="000F361D" w:rsidRDefault="00AA0D02" w:rsidP="000F361D">
            <w:pPr>
              <w:ind w:left="51" w:firstLine="17"/>
              <w:rPr>
                <w:sz w:val="22"/>
                <w:szCs w:val="22"/>
              </w:rPr>
            </w:pPr>
            <w:r w:rsidRPr="000F361D">
              <w:rPr>
                <w:sz w:val="22"/>
                <w:szCs w:val="22"/>
              </w:rPr>
              <w:t xml:space="preserve"> ≤ 2300 Вт с колонковым буром или сверлом длиной</w:t>
            </w:r>
          </w:p>
          <w:p w:rsidR="00AA0D02" w:rsidRDefault="00AA0D02" w:rsidP="000F361D">
            <w:pPr>
              <w:ind w:left="51" w:firstLine="17"/>
              <w:rPr>
                <w:sz w:val="22"/>
                <w:szCs w:val="22"/>
              </w:rPr>
            </w:pPr>
            <w:r w:rsidRPr="000F361D">
              <w:rPr>
                <w:sz w:val="22"/>
                <w:szCs w:val="22"/>
              </w:rPr>
              <w:t xml:space="preserve"> ≤ 450 мм</w:t>
            </w:r>
          </w:p>
          <w:p w:rsidR="000F361D" w:rsidRDefault="000F361D" w:rsidP="000F361D">
            <w:pPr>
              <w:ind w:left="51" w:firstLine="17"/>
              <w:jc w:val="right"/>
              <w:rPr>
                <w:sz w:val="22"/>
                <w:szCs w:val="22"/>
              </w:rPr>
            </w:pPr>
            <w:r w:rsidRPr="000F361D">
              <w:rPr>
                <w:sz w:val="22"/>
                <w:szCs w:val="22"/>
              </w:rPr>
              <w:t>BV: 49</w:t>
            </w:r>
          </w:p>
          <w:p w:rsidR="000F361D" w:rsidRPr="000F361D" w:rsidRDefault="000F361D" w:rsidP="000F361D">
            <w:pPr>
              <w:ind w:left="51" w:firstLine="17"/>
              <w:rPr>
                <w:sz w:val="22"/>
                <w:szCs w:val="22"/>
              </w:rPr>
            </w:pPr>
            <w:r w:rsidRPr="000F361D">
              <w:rPr>
                <w:sz w:val="22"/>
                <w:szCs w:val="22"/>
              </w:rPr>
              <w:t xml:space="preserve">или длиной </w:t>
            </w:r>
          </w:p>
          <w:p w:rsidR="000F361D" w:rsidRPr="000F361D" w:rsidRDefault="000F361D" w:rsidP="000F361D">
            <w:pPr>
              <w:ind w:left="51" w:firstLine="17"/>
              <w:jc w:val="left"/>
              <w:rPr>
                <w:sz w:val="22"/>
                <w:szCs w:val="22"/>
              </w:rPr>
            </w:pPr>
            <w:r w:rsidRPr="000F361D">
              <w:rPr>
                <w:sz w:val="22"/>
                <w:szCs w:val="22"/>
              </w:rPr>
              <w:t>≤ 1000 мм</w:t>
            </w:r>
          </w:p>
        </w:tc>
        <w:tc>
          <w:tcPr>
            <w:tcW w:w="1874"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r w:rsidRPr="000F361D">
              <w:rPr>
                <w:sz w:val="22"/>
                <w:szCs w:val="22"/>
              </w:rPr>
              <w:t xml:space="preserve">Потребляемая мощность </w:t>
            </w:r>
          </w:p>
          <w:p w:rsidR="000F361D" w:rsidRDefault="00AA0D02" w:rsidP="000F361D">
            <w:pPr>
              <w:ind w:left="51" w:firstLine="17"/>
              <w:rPr>
                <w:sz w:val="22"/>
                <w:szCs w:val="22"/>
              </w:rPr>
            </w:pPr>
            <w:r w:rsidRPr="000F361D">
              <w:rPr>
                <w:sz w:val="22"/>
                <w:szCs w:val="22"/>
              </w:rPr>
              <w:t xml:space="preserve">≤ 11000 Вт с колонковым буром или сверлом длиной </w:t>
            </w:r>
          </w:p>
          <w:p w:rsidR="00AA0D02" w:rsidRDefault="00AA0D02" w:rsidP="000F361D">
            <w:pPr>
              <w:ind w:left="51" w:firstLine="17"/>
              <w:rPr>
                <w:sz w:val="22"/>
                <w:szCs w:val="22"/>
              </w:rPr>
            </w:pPr>
            <w:r w:rsidRPr="000F361D">
              <w:rPr>
                <w:sz w:val="22"/>
                <w:szCs w:val="22"/>
              </w:rPr>
              <w:t>≤ 450 мм</w:t>
            </w:r>
          </w:p>
          <w:p w:rsidR="000F361D" w:rsidRDefault="000F361D" w:rsidP="000F361D">
            <w:pPr>
              <w:ind w:left="51" w:firstLine="17"/>
              <w:jc w:val="right"/>
              <w:rPr>
                <w:sz w:val="22"/>
                <w:szCs w:val="22"/>
              </w:rPr>
            </w:pPr>
            <w:r w:rsidRPr="000F361D">
              <w:rPr>
                <w:sz w:val="22"/>
                <w:szCs w:val="22"/>
              </w:rPr>
              <w:t>BV: 245</w:t>
            </w:r>
          </w:p>
          <w:p w:rsidR="000F361D" w:rsidRPr="000F361D" w:rsidRDefault="000F361D" w:rsidP="000F361D">
            <w:pPr>
              <w:ind w:left="51" w:firstLine="17"/>
              <w:rPr>
                <w:sz w:val="22"/>
                <w:szCs w:val="22"/>
              </w:rPr>
            </w:pPr>
            <w:r w:rsidRPr="000F361D">
              <w:rPr>
                <w:sz w:val="22"/>
                <w:szCs w:val="22"/>
              </w:rPr>
              <w:t>или длиной</w:t>
            </w:r>
            <w:r w:rsidRPr="000F361D">
              <w:rPr>
                <w:rFonts w:asciiTheme="minorHAnsi" w:hAnsiTheme="minorHAnsi" w:cstheme="minorBidi"/>
                <w:noProof/>
                <w:sz w:val="22"/>
                <w:szCs w:val="22"/>
              </w:rPr>
              <mc:AlternateContent>
                <mc:Choice Requires="wps">
                  <w:drawing>
                    <wp:inline distT="0" distB="0" distL="0" distR="0" wp14:anchorId="4463CF64" wp14:editId="44180113">
                      <wp:extent cx="121920" cy="152400"/>
                      <wp:effectExtent l="0" t="0" r="1905" b="0"/>
                      <wp:docPr id="73" name="Прямоугольник 73"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19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13447B" id="Прямоугольник 73" o:spid="_x0000_s1026" alt="ГОСТ Р 50862-2017 (EN 1143-1:2012) Сейфы, сейфовые комнаты и хранилища ценностей. Требования и методы испытаний на устойчивость к взлому" style="width:9.6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" filled="f" stroked="f">
                      <o:lock v:ext="edit" aspectratio="t"/>
                      <w10:anchorlock/>
                    </v:rect>
                  </w:pict>
                </mc:Fallback>
              </mc:AlternateContent>
            </w:r>
          </w:p>
          <w:p w:rsidR="000F361D" w:rsidRPr="000F361D" w:rsidRDefault="000F361D" w:rsidP="000F361D">
            <w:pPr>
              <w:ind w:left="51" w:firstLine="17"/>
              <w:jc w:val="left"/>
              <w:rPr>
                <w:sz w:val="22"/>
                <w:szCs w:val="22"/>
              </w:rPr>
            </w:pPr>
            <w:r w:rsidRPr="000F361D">
              <w:rPr>
                <w:sz w:val="22"/>
                <w:szCs w:val="22"/>
              </w:rPr>
              <w:t>≤ 1000 мм</w:t>
            </w:r>
          </w:p>
        </w:tc>
      </w:tr>
      <w:tr w:rsidR="00AA0D02" w:rsidTr="000F361D">
        <w:tc>
          <w:tcPr>
            <w:tcW w:w="1855"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pPr>
              <w:rPr>
                <w:sz w:val="22"/>
                <w:szCs w:val="22"/>
              </w:rPr>
            </w:pPr>
          </w:p>
        </w:tc>
        <w:tc>
          <w:tcPr>
            <w:tcW w:w="605" w:type="dxa"/>
            <w:tcBorders>
              <w:top w:val="nil"/>
              <w:left w:val="single" w:sz="6" w:space="0" w:color="000000"/>
              <w:bottom w:val="nil"/>
              <w:right w:val="nil"/>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270" w:type="dxa"/>
            <w:gridSpan w:val="2"/>
            <w:tcBorders>
              <w:top w:val="nil"/>
              <w:left w:val="nil"/>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lang w:eastAsia="en-US"/>
              </w:rPr>
            </w:pPr>
          </w:p>
        </w:tc>
        <w:tc>
          <w:tcPr>
            <w:tcW w:w="605" w:type="dxa"/>
            <w:tcBorders>
              <w:top w:val="nil"/>
              <w:left w:val="single" w:sz="6" w:space="0" w:color="000000"/>
              <w:bottom w:val="nil"/>
              <w:right w:val="nil"/>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270" w:type="dxa"/>
            <w:gridSpan w:val="2"/>
            <w:tcBorders>
              <w:top w:val="nil"/>
              <w:left w:val="nil"/>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lang w:eastAsia="en-US"/>
              </w:rPr>
            </w:pPr>
          </w:p>
        </w:tc>
        <w:tc>
          <w:tcPr>
            <w:tcW w:w="605" w:type="dxa"/>
            <w:tcBorders>
              <w:top w:val="nil"/>
              <w:left w:val="single" w:sz="6" w:space="0" w:color="000000"/>
              <w:bottom w:val="nil"/>
              <w:right w:val="nil"/>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270" w:type="dxa"/>
            <w:gridSpan w:val="2"/>
            <w:tcBorders>
              <w:top w:val="nil"/>
              <w:left w:val="nil"/>
              <w:bottom w:val="nil"/>
              <w:right w:val="single" w:sz="6" w:space="0" w:color="000000"/>
            </w:tcBorders>
            <w:tcMar>
              <w:top w:w="0" w:type="dxa"/>
              <w:left w:w="74" w:type="dxa"/>
              <w:bottom w:w="0" w:type="dxa"/>
              <w:right w:w="74" w:type="dxa"/>
            </w:tcMar>
            <w:hideMark/>
          </w:tcPr>
          <w:p w:rsidR="00AA0D02" w:rsidRPr="000F361D" w:rsidRDefault="000F361D" w:rsidP="000F361D">
            <w:pPr>
              <w:ind w:left="51" w:firstLine="17"/>
              <w:jc w:val="right"/>
              <w:rPr>
                <w:sz w:val="22"/>
                <w:szCs w:val="22"/>
                <w:lang w:eastAsia="en-US"/>
              </w:rPr>
            </w:pPr>
            <w:r w:rsidRPr="000F361D">
              <w:rPr>
                <w:sz w:val="22"/>
                <w:szCs w:val="22"/>
              </w:rPr>
              <w:t>BV: 63</w:t>
            </w:r>
          </w:p>
        </w:tc>
        <w:tc>
          <w:tcPr>
            <w:tcW w:w="619" w:type="dxa"/>
            <w:tcBorders>
              <w:top w:val="nil"/>
              <w:left w:val="single" w:sz="6" w:space="0" w:color="000000"/>
              <w:bottom w:val="nil"/>
              <w:right w:val="nil"/>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255" w:type="dxa"/>
            <w:tcBorders>
              <w:top w:val="nil"/>
              <w:left w:val="nil"/>
              <w:bottom w:val="nil"/>
              <w:right w:val="single" w:sz="6" w:space="0" w:color="000000"/>
            </w:tcBorders>
            <w:tcMar>
              <w:top w:w="0" w:type="dxa"/>
              <w:left w:w="74" w:type="dxa"/>
              <w:bottom w:w="0" w:type="dxa"/>
              <w:right w:w="74" w:type="dxa"/>
            </w:tcMar>
            <w:hideMark/>
          </w:tcPr>
          <w:p w:rsidR="00AA0D02" w:rsidRPr="000F361D" w:rsidRDefault="000F361D" w:rsidP="000F361D">
            <w:pPr>
              <w:ind w:left="51" w:firstLine="17"/>
              <w:jc w:val="right"/>
              <w:rPr>
                <w:sz w:val="22"/>
                <w:szCs w:val="22"/>
                <w:lang w:eastAsia="en-US"/>
              </w:rPr>
            </w:pPr>
            <w:r w:rsidRPr="000F361D">
              <w:rPr>
                <w:sz w:val="22"/>
                <w:szCs w:val="22"/>
              </w:rPr>
              <w:t>BV: 300</w:t>
            </w:r>
          </w:p>
        </w:tc>
      </w:tr>
      <w:tr w:rsidR="00AA0D02" w:rsidTr="000F361D">
        <w:tc>
          <w:tcPr>
            <w:tcW w:w="1855"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pPr>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lang w:eastAsia="en-US"/>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874"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p>
        </w:tc>
      </w:tr>
      <w:tr w:rsidR="00AA0D02" w:rsidTr="000F361D">
        <w:tc>
          <w:tcPr>
            <w:tcW w:w="1855"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pPr>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874"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lang w:eastAsia="en-US"/>
              </w:rPr>
            </w:pPr>
            <w:r w:rsidRPr="000F361D">
              <w:rPr>
                <w:sz w:val="22"/>
                <w:szCs w:val="22"/>
              </w:rPr>
              <w:t>или распилки стены</w:t>
            </w:r>
          </w:p>
        </w:tc>
      </w:tr>
      <w:tr w:rsidR="00AA0D02" w:rsidTr="000F361D">
        <w:tc>
          <w:tcPr>
            <w:tcW w:w="1855"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pPr>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619" w:type="dxa"/>
            <w:tcBorders>
              <w:top w:val="nil"/>
              <w:left w:val="single" w:sz="6" w:space="0" w:color="000000"/>
              <w:bottom w:val="nil"/>
              <w:right w:val="nil"/>
            </w:tcBorders>
            <w:tcMar>
              <w:top w:w="0" w:type="dxa"/>
              <w:left w:w="74" w:type="dxa"/>
              <w:bottom w:w="0" w:type="dxa"/>
              <w:right w:w="74" w:type="dxa"/>
            </w:tcMar>
            <w:hideMark/>
          </w:tcPr>
          <w:p w:rsidR="00AA0D02" w:rsidRPr="000F361D" w:rsidRDefault="00AA0D02" w:rsidP="000F361D">
            <w:pPr>
              <w:ind w:left="51" w:firstLine="17"/>
              <w:rPr>
                <w:sz w:val="22"/>
                <w:szCs w:val="22"/>
              </w:rPr>
            </w:pPr>
          </w:p>
        </w:tc>
        <w:tc>
          <w:tcPr>
            <w:tcW w:w="1255" w:type="dxa"/>
            <w:tcBorders>
              <w:top w:val="nil"/>
              <w:left w:val="nil"/>
              <w:bottom w:val="nil"/>
              <w:right w:val="single" w:sz="6" w:space="0" w:color="000000"/>
            </w:tcBorders>
            <w:tcMar>
              <w:top w:w="0" w:type="dxa"/>
              <w:left w:w="74" w:type="dxa"/>
              <w:bottom w:w="0" w:type="dxa"/>
              <w:right w:w="74" w:type="dxa"/>
            </w:tcMar>
            <w:hideMark/>
          </w:tcPr>
          <w:p w:rsidR="00AA0D02" w:rsidRPr="000F361D" w:rsidRDefault="00AA0D02" w:rsidP="000F361D">
            <w:pPr>
              <w:ind w:left="51" w:firstLine="17"/>
              <w:jc w:val="right"/>
              <w:rPr>
                <w:sz w:val="22"/>
                <w:szCs w:val="22"/>
                <w:lang w:eastAsia="en-US"/>
              </w:rPr>
            </w:pPr>
            <w:r w:rsidRPr="000F361D">
              <w:rPr>
                <w:sz w:val="22"/>
                <w:szCs w:val="22"/>
              </w:rPr>
              <w:t xml:space="preserve">BV: 245 </w:t>
            </w:r>
          </w:p>
        </w:tc>
      </w:tr>
    </w:tbl>
    <w:p w:rsidR="000F361D" w:rsidRPr="000F361D" w:rsidRDefault="000F361D" w:rsidP="000F361D">
      <w:pPr>
        <w:ind w:firstLine="709"/>
        <w:jc w:val="center"/>
        <w:rPr>
          <w:i/>
          <w:sz w:val="24"/>
        </w:rPr>
      </w:pPr>
      <w:r w:rsidRPr="000F361D">
        <w:rPr>
          <w:i/>
          <w:sz w:val="24"/>
        </w:rPr>
        <w:lastRenderedPageBreak/>
        <w:t>Окончание таблицы А.10</w:t>
      </w:r>
    </w:p>
    <w:tbl>
      <w:tblPr>
        <w:tblW w:w="0" w:type="auto"/>
        <w:tblCellMar>
          <w:left w:w="0" w:type="dxa"/>
          <w:right w:w="0" w:type="dxa"/>
        </w:tblCellMar>
        <w:tblLook w:val="04A0" w:firstRow="1" w:lastRow="0" w:firstColumn="1" w:lastColumn="0" w:noHBand="0" w:noVBand="1"/>
      </w:tblPr>
      <w:tblGrid>
        <w:gridCol w:w="1855"/>
        <w:gridCol w:w="605"/>
        <w:gridCol w:w="148"/>
        <w:gridCol w:w="1122"/>
        <w:gridCol w:w="605"/>
        <w:gridCol w:w="148"/>
        <w:gridCol w:w="1122"/>
        <w:gridCol w:w="605"/>
        <w:gridCol w:w="148"/>
        <w:gridCol w:w="1122"/>
        <w:gridCol w:w="619"/>
        <w:gridCol w:w="1255"/>
      </w:tblGrid>
      <w:tr w:rsidR="000F361D" w:rsidTr="007F5CE0">
        <w:trPr>
          <w:trHeight w:val="12"/>
        </w:trPr>
        <w:tc>
          <w:tcPr>
            <w:tcW w:w="1855" w:type="dxa"/>
            <w:hideMark/>
          </w:tcPr>
          <w:p w:rsidR="000F361D" w:rsidRDefault="000F361D" w:rsidP="007F5CE0">
            <w:pPr>
              <w:rPr>
                <w:b/>
                <w:szCs w:val="28"/>
              </w:rPr>
            </w:pPr>
          </w:p>
        </w:tc>
        <w:tc>
          <w:tcPr>
            <w:tcW w:w="605" w:type="dxa"/>
            <w:hideMark/>
          </w:tcPr>
          <w:p w:rsidR="000F361D" w:rsidRDefault="000F361D" w:rsidP="007F5CE0">
            <w:pPr>
              <w:rPr>
                <w:sz w:val="20"/>
                <w:szCs w:val="20"/>
              </w:rPr>
            </w:pPr>
          </w:p>
        </w:tc>
        <w:tc>
          <w:tcPr>
            <w:tcW w:w="148" w:type="dxa"/>
            <w:hideMark/>
          </w:tcPr>
          <w:p w:rsidR="000F361D" w:rsidRDefault="000F361D" w:rsidP="007F5CE0">
            <w:pPr>
              <w:rPr>
                <w:sz w:val="20"/>
                <w:szCs w:val="20"/>
              </w:rPr>
            </w:pPr>
          </w:p>
        </w:tc>
        <w:tc>
          <w:tcPr>
            <w:tcW w:w="1122" w:type="dxa"/>
            <w:hideMark/>
          </w:tcPr>
          <w:p w:rsidR="000F361D" w:rsidRDefault="000F361D" w:rsidP="007F5CE0">
            <w:pPr>
              <w:rPr>
                <w:sz w:val="20"/>
                <w:szCs w:val="20"/>
              </w:rPr>
            </w:pPr>
          </w:p>
        </w:tc>
        <w:tc>
          <w:tcPr>
            <w:tcW w:w="605" w:type="dxa"/>
            <w:hideMark/>
          </w:tcPr>
          <w:p w:rsidR="000F361D" w:rsidRDefault="000F361D" w:rsidP="007F5CE0">
            <w:pPr>
              <w:rPr>
                <w:sz w:val="20"/>
                <w:szCs w:val="20"/>
              </w:rPr>
            </w:pPr>
          </w:p>
        </w:tc>
        <w:tc>
          <w:tcPr>
            <w:tcW w:w="148" w:type="dxa"/>
            <w:hideMark/>
          </w:tcPr>
          <w:p w:rsidR="000F361D" w:rsidRDefault="000F361D" w:rsidP="007F5CE0">
            <w:pPr>
              <w:rPr>
                <w:sz w:val="20"/>
                <w:szCs w:val="20"/>
              </w:rPr>
            </w:pPr>
          </w:p>
        </w:tc>
        <w:tc>
          <w:tcPr>
            <w:tcW w:w="1122" w:type="dxa"/>
            <w:hideMark/>
          </w:tcPr>
          <w:p w:rsidR="000F361D" w:rsidRDefault="000F361D" w:rsidP="007F5CE0">
            <w:pPr>
              <w:rPr>
                <w:sz w:val="20"/>
                <w:szCs w:val="20"/>
              </w:rPr>
            </w:pPr>
          </w:p>
        </w:tc>
        <w:tc>
          <w:tcPr>
            <w:tcW w:w="605" w:type="dxa"/>
            <w:hideMark/>
          </w:tcPr>
          <w:p w:rsidR="000F361D" w:rsidRDefault="000F361D" w:rsidP="007F5CE0">
            <w:pPr>
              <w:rPr>
                <w:sz w:val="20"/>
                <w:szCs w:val="20"/>
              </w:rPr>
            </w:pPr>
          </w:p>
        </w:tc>
        <w:tc>
          <w:tcPr>
            <w:tcW w:w="148" w:type="dxa"/>
            <w:hideMark/>
          </w:tcPr>
          <w:p w:rsidR="000F361D" w:rsidRDefault="000F361D" w:rsidP="007F5CE0">
            <w:pPr>
              <w:rPr>
                <w:sz w:val="20"/>
                <w:szCs w:val="20"/>
              </w:rPr>
            </w:pPr>
          </w:p>
        </w:tc>
        <w:tc>
          <w:tcPr>
            <w:tcW w:w="1122" w:type="dxa"/>
            <w:hideMark/>
          </w:tcPr>
          <w:p w:rsidR="000F361D" w:rsidRDefault="000F361D" w:rsidP="007F5CE0">
            <w:pPr>
              <w:rPr>
                <w:sz w:val="20"/>
                <w:szCs w:val="20"/>
              </w:rPr>
            </w:pPr>
          </w:p>
        </w:tc>
        <w:tc>
          <w:tcPr>
            <w:tcW w:w="619" w:type="dxa"/>
            <w:hideMark/>
          </w:tcPr>
          <w:p w:rsidR="000F361D" w:rsidRDefault="000F361D" w:rsidP="007F5CE0">
            <w:pPr>
              <w:rPr>
                <w:sz w:val="20"/>
                <w:szCs w:val="20"/>
              </w:rPr>
            </w:pPr>
          </w:p>
        </w:tc>
        <w:tc>
          <w:tcPr>
            <w:tcW w:w="1255" w:type="dxa"/>
            <w:hideMark/>
          </w:tcPr>
          <w:p w:rsidR="000F361D" w:rsidRDefault="000F361D" w:rsidP="007F5CE0">
            <w:pPr>
              <w:rPr>
                <w:sz w:val="20"/>
                <w:szCs w:val="20"/>
              </w:rPr>
            </w:pPr>
          </w:p>
        </w:tc>
      </w:tr>
      <w:tr w:rsidR="000F361D" w:rsidTr="007F5CE0">
        <w:tc>
          <w:tcPr>
            <w:tcW w:w="9354"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lang w:eastAsia="en-US"/>
              </w:rPr>
            </w:pPr>
            <w:r w:rsidRPr="000F361D">
              <w:rPr>
                <w:sz w:val="22"/>
                <w:szCs w:val="22"/>
              </w:rPr>
              <w:t xml:space="preserve">Категория инструмента                                                    </w:t>
            </w:r>
            <w:proofErr w:type="gramStart"/>
            <w:r w:rsidRPr="000F361D">
              <w:rPr>
                <w:sz w:val="22"/>
                <w:szCs w:val="22"/>
              </w:rPr>
              <w:t xml:space="preserve">   (</w:t>
            </w:r>
            <w:proofErr w:type="gramEnd"/>
            <w:r w:rsidRPr="000F361D">
              <w:rPr>
                <w:sz w:val="22"/>
                <w:szCs w:val="22"/>
              </w:rPr>
              <w:t>BV = Основное значение в RU)</w:t>
            </w:r>
          </w:p>
        </w:tc>
      </w:tr>
      <w:tr w:rsidR="000F361D" w:rsidTr="007F5CE0">
        <w:tc>
          <w:tcPr>
            <w:tcW w:w="18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rPr>
            </w:pPr>
            <w:r w:rsidRPr="000F361D">
              <w:rPr>
                <w:sz w:val="22"/>
                <w:szCs w:val="22"/>
              </w:rPr>
              <w:t>А</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rPr>
            </w:pPr>
            <w:r w:rsidRPr="000F361D">
              <w:rPr>
                <w:sz w:val="22"/>
                <w:szCs w:val="22"/>
              </w:rPr>
              <w:t>В</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rPr>
            </w:pPr>
            <w:r w:rsidRPr="000F361D">
              <w:rPr>
                <w:sz w:val="22"/>
                <w:szCs w:val="22"/>
              </w:rPr>
              <w:t>С</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rPr>
            </w:pPr>
            <w:r w:rsidRPr="000F361D">
              <w:rPr>
                <w:sz w:val="22"/>
                <w:szCs w:val="22"/>
              </w:rPr>
              <w:t>D</w:t>
            </w:r>
          </w:p>
        </w:tc>
        <w:tc>
          <w:tcPr>
            <w:tcW w:w="187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rPr>
            </w:pPr>
            <w:r w:rsidRPr="000F361D">
              <w:rPr>
                <w:sz w:val="22"/>
                <w:szCs w:val="22"/>
              </w:rPr>
              <w:t>S</w:t>
            </w:r>
          </w:p>
        </w:tc>
      </w:tr>
      <w:tr w:rsidR="000F361D" w:rsidTr="007F5CE0">
        <w:tc>
          <w:tcPr>
            <w:tcW w:w="185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lang w:val="en-US"/>
              </w:rPr>
            </w:pPr>
            <w:r w:rsidRPr="000F361D">
              <w:rPr>
                <w:sz w:val="22"/>
                <w:szCs w:val="22"/>
              </w:rPr>
              <w:t>Коэффициент инструмента:</w:t>
            </w:r>
            <w:r w:rsidRPr="000F361D">
              <w:rPr>
                <w:sz w:val="22"/>
                <w:szCs w:val="22"/>
                <w:lang w:val="en-US"/>
              </w:rPr>
              <w:t xml:space="preserve"> </w:t>
            </w:r>
          </w:p>
          <w:p w:rsidR="000F361D" w:rsidRPr="000F361D" w:rsidRDefault="000F361D" w:rsidP="007F5CE0">
            <w:pPr>
              <w:ind w:firstLine="68"/>
              <w:rPr>
                <w:sz w:val="22"/>
                <w:szCs w:val="22"/>
              </w:rPr>
            </w:pPr>
            <w:r w:rsidRPr="000F361D">
              <w:rPr>
                <w:sz w:val="22"/>
                <w:szCs w:val="22"/>
              </w:rPr>
              <w:t>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lang w:val="en-US"/>
              </w:rPr>
            </w:pPr>
            <w:r w:rsidRPr="000F361D">
              <w:rPr>
                <w:sz w:val="22"/>
                <w:szCs w:val="22"/>
              </w:rPr>
              <w:t>Коэффициент инструмента:</w:t>
            </w:r>
          </w:p>
          <w:p w:rsidR="000F361D" w:rsidRPr="000F361D" w:rsidRDefault="000F361D" w:rsidP="007F5CE0">
            <w:pPr>
              <w:ind w:firstLine="68"/>
              <w:rPr>
                <w:sz w:val="22"/>
                <w:szCs w:val="22"/>
              </w:rPr>
            </w:pPr>
            <w:r w:rsidRPr="000F361D">
              <w:rPr>
                <w:sz w:val="22"/>
                <w:szCs w:val="22"/>
              </w:rPr>
              <w:t>7,5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lang w:val="en-US"/>
              </w:rPr>
            </w:pPr>
            <w:r w:rsidRPr="000F361D">
              <w:rPr>
                <w:sz w:val="22"/>
                <w:szCs w:val="22"/>
              </w:rPr>
              <w:t>Коэффициент инструмента:</w:t>
            </w:r>
          </w:p>
          <w:p w:rsidR="000F361D" w:rsidRPr="000F361D" w:rsidRDefault="000F361D" w:rsidP="007F5CE0">
            <w:pPr>
              <w:ind w:firstLine="68"/>
              <w:rPr>
                <w:sz w:val="22"/>
                <w:szCs w:val="22"/>
              </w:rPr>
            </w:pPr>
            <w:r w:rsidRPr="000F361D">
              <w:rPr>
                <w:sz w:val="22"/>
                <w:szCs w:val="22"/>
              </w:rPr>
              <w:t>10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lang w:val="en-US"/>
              </w:rPr>
            </w:pPr>
            <w:r w:rsidRPr="000F361D">
              <w:rPr>
                <w:sz w:val="22"/>
                <w:szCs w:val="22"/>
              </w:rPr>
              <w:t>Коэффициент инструмента:</w:t>
            </w:r>
          </w:p>
          <w:p w:rsidR="000F361D" w:rsidRPr="000F361D" w:rsidRDefault="000F361D" w:rsidP="007F5CE0">
            <w:pPr>
              <w:ind w:firstLine="68"/>
              <w:rPr>
                <w:sz w:val="22"/>
                <w:szCs w:val="22"/>
              </w:rPr>
            </w:pPr>
            <w:r w:rsidRPr="000F361D">
              <w:rPr>
                <w:sz w:val="22"/>
                <w:szCs w:val="22"/>
              </w:rPr>
              <w:t>15 RU/мин</w:t>
            </w:r>
          </w:p>
        </w:tc>
        <w:tc>
          <w:tcPr>
            <w:tcW w:w="1874"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0F361D" w:rsidRPr="000F361D" w:rsidRDefault="000F361D" w:rsidP="007F5CE0">
            <w:pPr>
              <w:ind w:firstLine="68"/>
              <w:rPr>
                <w:sz w:val="22"/>
                <w:szCs w:val="22"/>
                <w:lang w:val="en-US"/>
              </w:rPr>
            </w:pPr>
            <w:r w:rsidRPr="000F361D">
              <w:rPr>
                <w:sz w:val="22"/>
                <w:szCs w:val="22"/>
              </w:rPr>
              <w:t>Коэффициент инструмента:</w:t>
            </w:r>
          </w:p>
          <w:p w:rsidR="000F361D" w:rsidRPr="000F361D" w:rsidRDefault="000F361D" w:rsidP="007F5CE0">
            <w:pPr>
              <w:ind w:firstLine="68"/>
              <w:rPr>
                <w:sz w:val="22"/>
                <w:szCs w:val="22"/>
              </w:rPr>
            </w:pPr>
            <w:r w:rsidRPr="000F361D">
              <w:rPr>
                <w:sz w:val="22"/>
                <w:szCs w:val="22"/>
              </w:rPr>
              <w:t>35 RU/мин</w:t>
            </w:r>
          </w:p>
        </w:tc>
      </w:tr>
      <w:tr w:rsidR="000F361D" w:rsidTr="007F5CE0">
        <w:tc>
          <w:tcPr>
            <w:tcW w:w="9354"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0F361D" w:rsidRPr="006355C5" w:rsidRDefault="000F361D" w:rsidP="007F5CE0">
            <w:pPr>
              <w:ind w:firstLine="634"/>
              <w:rPr>
                <w:sz w:val="20"/>
                <w:szCs w:val="20"/>
              </w:rPr>
            </w:pPr>
            <w:r w:rsidRPr="006355C5">
              <w:rPr>
                <w:sz w:val="20"/>
                <w:szCs w:val="20"/>
              </w:rPr>
              <w:t>Примечание</w:t>
            </w:r>
            <w:r>
              <w:rPr>
                <w:sz w:val="20"/>
                <w:szCs w:val="20"/>
              </w:rPr>
              <w:t xml:space="preserve"> – </w:t>
            </w:r>
            <w:r w:rsidRPr="006355C5">
              <w:rPr>
                <w:sz w:val="20"/>
                <w:szCs w:val="20"/>
              </w:rPr>
              <w:t xml:space="preserve">Эти инструменты обычно используют для резки или абразивной обработки. </w:t>
            </w:r>
          </w:p>
          <w:p w:rsidR="000F361D" w:rsidRDefault="000F361D" w:rsidP="007F5CE0">
            <w:pPr>
              <w:ind w:firstLine="634"/>
              <w:rPr>
                <w:sz w:val="24"/>
              </w:rPr>
            </w:pPr>
            <w:r w:rsidRPr="006355C5">
              <w:rPr>
                <w:b/>
                <w:i/>
                <w:sz w:val="20"/>
                <w:szCs w:val="20"/>
              </w:rPr>
              <w:t>Пример</w:t>
            </w:r>
            <w:r>
              <w:rPr>
                <w:sz w:val="20"/>
                <w:szCs w:val="20"/>
              </w:rPr>
              <w:t xml:space="preserve"> – </w:t>
            </w:r>
            <w:r w:rsidRPr="006355C5">
              <w:rPr>
                <w:sz w:val="20"/>
                <w:szCs w:val="20"/>
              </w:rPr>
              <w:t>Дисковые угловые шлифовальные машинки, колонковые буры с алмазной коронкой.</w:t>
            </w:r>
          </w:p>
        </w:tc>
      </w:tr>
    </w:tbl>
    <w:p w:rsidR="00AA0D02" w:rsidRPr="000F361D" w:rsidRDefault="00AA0D02" w:rsidP="00AA0D02">
      <w:pPr>
        <w:ind w:firstLine="709"/>
        <w:rPr>
          <w:sz w:val="24"/>
          <w:lang w:eastAsia="en-US"/>
        </w:rPr>
      </w:pPr>
    </w:p>
    <w:p w:rsidR="00AA0D02" w:rsidRDefault="00AA0D02" w:rsidP="000F361D">
      <w:pPr>
        <w:ind w:firstLine="709"/>
        <w:jc w:val="center"/>
        <w:rPr>
          <w:b/>
          <w:sz w:val="24"/>
        </w:rPr>
      </w:pPr>
      <w:r w:rsidRPr="000F361D">
        <w:rPr>
          <w:b/>
          <w:sz w:val="24"/>
        </w:rPr>
        <w:t>Таблица А.11</w:t>
      </w:r>
      <w:r w:rsidR="000F361D">
        <w:rPr>
          <w:b/>
          <w:sz w:val="24"/>
        </w:rPr>
        <w:t xml:space="preserve"> – </w:t>
      </w:r>
      <w:r w:rsidRPr="000F361D">
        <w:rPr>
          <w:b/>
          <w:sz w:val="24"/>
        </w:rPr>
        <w:t>Термические режущие и сварочные инструменты</w:t>
      </w:r>
    </w:p>
    <w:p w:rsidR="000F361D" w:rsidRPr="000F361D" w:rsidRDefault="000F361D" w:rsidP="00AA0D02">
      <w:pPr>
        <w:ind w:firstLine="709"/>
        <w:rPr>
          <w:b/>
          <w:sz w:val="24"/>
        </w:rPr>
      </w:pPr>
    </w:p>
    <w:tbl>
      <w:tblPr>
        <w:tblW w:w="9354" w:type="dxa"/>
        <w:tblInd w:w="-8" w:type="dxa"/>
        <w:tblCellMar>
          <w:left w:w="0" w:type="dxa"/>
          <w:right w:w="0" w:type="dxa"/>
        </w:tblCellMar>
        <w:tblLook w:val="04A0" w:firstRow="1" w:lastRow="0" w:firstColumn="1" w:lastColumn="0" w:noHBand="0" w:noVBand="1"/>
      </w:tblPr>
      <w:tblGrid>
        <w:gridCol w:w="1594"/>
        <w:gridCol w:w="474"/>
        <w:gridCol w:w="1233"/>
        <w:gridCol w:w="474"/>
        <w:gridCol w:w="1233"/>
        <w:gridCol w:w="968"/>
        <w:gridCol w:w="1506"/>
        <w:gridCol w:w="1872"/>
      </w:tblGrid>
      <w:tr w:rsidR="00AA0D02" w:rsidTr="00137B29">
        <w:tc>
          <w:tcPr>
            <w:tcW w:w="9354"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lang w:eastAsia="en-US"/>
              </w:rPr>
            </w:pPr>
            <w:r w:rsidRPr="000F361D">
              <w:rPr>
                <w:sz w:val="22"/>
                <w:szCs w:val="22"/>
              </w:rPr>
              <w:t xml:space="preserve">Категория инструмента                                                       </w:t>
            </w:r>
            <w:proofErr w:type="gramStart"/>
            <w:r w:rsidRPr="000F361D">
              <w:rPr>
                <w:sz w:val="22"/>
                <w:szCs w:val="22"/>
              </w:rPr>
              <w:t xml:space="preserve">   (</w:t>
            </w:r>
            <w:proofErr w:type="gramEnd"/>
            <w:r w:rsidRPr="000F361D">
              <w:rPr>
                <w:sz w:val="22"/>
                <w:szCs w:val="22"/>
              </w:rPr>
              <w:t>BV = Основное значение в RU)</w:t>
            </w:r>
          </w:p>
        </w:tc>
      </w:tr>
      <w:tr w:rsidR="00AA0D02" w:rsidTr="00137B29">
        <w:tc>
          <w:tcPr>
            <w:tcW w:w="15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А</w:t>
            </w:r>
          </w:p>
        </w:tc>
        <w:tc>
          <w:tcPr>
            <w:tcW w:w="170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В</w:t>
            </w:r>
          </w:p>
        </w:tc>
        <w:tc>
          <w:tcPr>
            <w:tcW w:w="170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С</w:t>
            </w:r>
          </w:p>
        </w:tc>
        <w:tc>
          <w:tcPr>
            <w:tcW w:w="247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D</w:t>
            </w:r>
          </w:p>
        </w:tc>
        <w:tc>
          <w:tcPr>
            <w:tcW w:w="187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pPr>
              <w:ind w:firstLine="68"/>
              <w:rPr>
                <w:sz w:val="22"/>
                <w:szCs w:val="22"/>
              </w:rPr>
            </w:pPr>
            <w:r w:rsidRPr="000F361D">
              <w:rPr>
                <w:sz w:val="22"/>
                <w:szCs w:val="22"/>
              </w:rPr>
              <w:t>S</w:t>
            </w:r>
          </w:p>
        </w:tc>
      </w:tr>
      <w:tr w:rsidR="00AA0D02" w:rsidTr="00137B29">
        <w:tc>
          <w:tcPr>
            <w:tcW w:w="159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F361D" w:rsidRDefault="00AA0D02" w:rsidP="000F361D">
            <w:pPr>
              <w:ind w:left="67" w:firstLine="1"/>
              <w:rPr>
                <w:sz w:val="22"/>
                <w:szCs w:val="22"/>
              </w:rPr>
            </w:pPr>
            <w:r w:rsidRPr="000F361D">
              <w:rPr>
                <w:sz w:val="22"/>
                <w:szCs w:val="22"/>
              </w:rPr>
              <w:t>Коэффициент инструмента:</w:t>
            </w:r>
          </w:p>
          <w:p w:rsidR="00AA0D02" w:rsidRPr="000F361D" w:rsidRDefault="00AA0D02" w:rsidP="000F361D">
            <w:pPr>
              <w:ind w:left="67" w:firstLine="1"/>
              <w:rPr>
                <w:sz w:val="22"/>
                <w:szCs w:val="22"/>
              </w:rPr>
            </w:pPr>
            <w:r w:rsidRPr="000F361D">
              <w:rPr>
                <w:sz w:val="22"/>
                <w:szCs w:val="22"/>
              </w:rPr>
              <w:t>5 RU/мин</w:t>
            </w:r>
          </w:p>
        </w:tc>
        <w:tc>
          <w:tcPr>
            <w:tcW w:w="1707"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F361D" w:rsidRDefault="00AA0D02" w:rsidP="000F361D">
            <w:pPr>
              <w:ind w:left="67" w:firstLine="1"/>
              <w:rPr>
                <w:sz w:val="22"/>
                <w:szCs w:val="22"/>
              </w:rPr>
            </w:pPr>
            <w:r w:rsidRPr="000F361D">
              <w:rPr>
                <w:sz w:val="22"/>
                <w:szCs w:val="22"/>
              </w:rPr>
              <w:t>Коэффициент инструмента:</w:t>
            </w:r>
          </w:p>
          <w:p w:rsidR="00AA0D02" w:rsidRPr="000F361D" w:rsidRDefault="00AA0D02" w:rsidP="000F361D">
            <w:pPr>
              <w:ind w:left="67" w:firstLine="1"/>
              <w:rPr>
                <w:sz w:val="22"/>
                <w:szCs w:val="22"/>
              </w:rPr>
            </w:pPr>
            <w:r w:rsidRPr="000F361D">
              <w:rPr>
                <w:sz w:val="22"/>
                <w:szCs w:val="22"/>
              </w:rPr>
              <w:t>7,5 RU/мин</w:t>
            </w:r>
          </w:p>
        </w:tc>
        <w:tc>
          <w:tcPr>
            <w:tcW w:w="1707"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F361D" w:rsidRDefault="00AA0D02" w:rsidP="000F361D">
            <w:pPr>
              <w:ind w:left="67" w:firstLine="1"/>
              <w:rPr>
                <w:sz w:val="22"/>
                <w:szCs w:val="22"/>
              </w:rPr>
            </w:pPr>
            <w:r w:rsidRPr="000F361D">
              <w:rPr>
                <w:sz w:val="22"/>
                <w:szCs w:val="22"/>
              </w:rPr>
              <w:t>Коэффициент инструмента:</w:t>
            </w:r>
          </w:p>
          <w:p w:rsidR="00AA0D02" w:rsidRPr="000F361D" w:rsidRDefault="00AA0D02" w:rsidP="000F361D">
            <w:pPr>
              <w:ind w:left="67" w:firstLine="1"/>
              <w:rPr>
                <w:sz w:val="22"/>
                <w:szCs w:val="22"/>
              </w:rPr>
            </w:pPr>
            <w:r w:rsidRPr="000F361D">
              <w:rPr>
                <w:sz w:val="22"/>
                <w:szCs w:val="22"/>
              </w:rPr>
              <w:t>10 RU/мин</w:t>
            </w:r>
          </w:p>
        </w:tc>
        <w:tc>
          <w:tcPr>
            <w:tcW w:w="2474"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F361D" w:rsidRDefault="00AA0D02" w:rsidP="000F361D">
            <w:pPr>
              <w:ind w:left="67" w:firstLine="1"/>
              <w:rPr>
                <w:sz w:val="22"/>
                <w:szCs w:val="22"/>
              </w:rPr>
            </w:pPr>
            <w:r w:rsidRPr="000F361D">
              <w:rPr>
                <w:sz w:val="22"/>
                <w:szCs w:val="22"/>
              </w:rPr>
              <w:t>Коэффициент инструмента:</w:t>
            </w:r>
          </w:p>
          <w:p w:rsidR="00AA0D02" w:rsidRPr="000F361D" w:rsidRDefault="00AA0D02" w:rsidP="000F361D">
            <w:pPr>
              <w:ind w:left="67" w:firstLine="1"/>
              <w:rPr>
                <w:sz w:val="22"/>
                <w:szCs w:val="22"/>
              </w:rPr>
            </w:pPr>
            <w:r w:rsidRPr="000F361D">
              <w:rPr>
                <w:sz w:val="22"/>
                <w:szCs w:val="22"/>
              </w:rPr>
              <w:t>15 RU/мин</w:t>
            </w:r>
          </w:p>
        </w:tc>
        <w:tc>
          <w:tcPr>
            <w:tcW w:w="187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F361D" w:rsidRDefault="00AA0D02" w:rsidP="000F361D">
            <w:pPr>
              <w:ind w:left="67" w:firstLine="1"/>
              <w:rPr>
                <w:sz w:val="22"/>
                <w:szCs w:val="22"/>
              </w:rPr>
            </w:pPr>
            <w:r w:rsidRPr="000F361D">
              <w:rPr>
                <w:sz w:val="22"/>
                <w:szCs w:val="22"/>
              </w:rPr>
              <w:t>Коэффициент инструмента:</w:t>
            </w:r>
          </w:p>
          <w:p w:rsidR="00AA0D02" w:rsidRPr="000F361D" w:rsidRDefault="00AA0D02" w:rsidP="000F361D">
            <w:pPr>
              <w:ind w:left="67" w:firstLine="1"/>
              <w:rPr>
                <w:sz w:val="22"/>
                <w:szCs w:val="22"/>
              </w:rPr>
            </w:pPr>
            <w:r w:rsidRPr="000F361D">
              <w:rPr>
                <w:sz w:val="22"/>
                <w:szCs w:val="22"/>
              </w:rPr>
              <w:t>35 RU/мин</w:t>
            </w:r>
          </w:p>
        </w:tc>
      </w:tr>
      <w:tr w:rsidR="00AA0D02" w:rsidTr="00137B29">
        <w:tc>
          <w:tcPr>
            <w:tcW w:w="1594"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r w:rsidRPr="000F361D">
              <w:rPr>
                <w:sz w:val="22"/>
                <w:szCs w:val="22"/>
              </w:rPr>
              <w:t>-</w:t>
            </w:r>
          </w:p>
        </w:tc>
        <w:tc>
          <w:tcPr>
            <w:tcW w:w="1707"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r w:rsidRPr="000F361D">
              <w:rPr>
                <w:sz w:val="22"/>
                <w:szCs w:val="22"/>
              </w:rPr>
              <w:t xml:space="preserve">Потребление кислорода </w:t>
            </w:r>
          </w:p>
          <w:p w:rsidR="00AA0D02" w:rsidRDefault="00AA0D02" w:rsidP="00137B29">
            <w:pPr>
              <w:ind w:left="67" w:firstLine="1"/>
              <w:rPr>
                <w:sz w:val="22"/>
                <w:szCs w:val="22"/>
                <w:vertAlign w:val="superscript"/>
              </w:rPr>
            </w:pPr>
            <w:r w:rsidRPr="000F361D">
              <w:rPr>
                <w:sz w:val="22"/>
                <w:szCs w:val="22"/>
              </w:rPr>
              <w:t xml:space="preserve">≤ 50 </w:t>
            </w:r>
            <w:r w:rsidR="00137B29">
              <w:rPr>
                <w:sz w:val="22"/>
                <w:szCs w:val="22"/>
              </w:rPr>
              <w:t>дм</w:t>
            </w:r>
            <w:r w:rsidR="00137B29" w:rsidRPr="00137B29">
              <w:rPr>
                <w:sz w:val="22"/>
                <w:szCs w:val="22"/>
                <w:vertAlign w:val="superscript"/>
              </w:rPr>
              <w:t>3</w:t>
            </w:r>
            <w:r w:rsidRPr="000F361D">
              <w:rPr>
                <w:sz w:val="22"/>
                <w:szCs w:val="22"/>
              </w:rPr>
              <w:t xml:space="preserve">/мин </w:t>
            </w:r>
            <w:r w:rsidRPr="000F361D">
              <w:rPr>
                <w:sz w:val="22"/>
                <w:szCs w:val="22"/>
                <w:vertAlign w:val="superscript"/>
              </w:rPr>
              <w:t>а</w:t>
            </w:r>
          </w:p>
          <w:p w:rsidR="00137B29" w:rsidRPr="000F361D" w:rsidRDefault="00137B29" w:rsidP="00137B29">
            <w:pPr>
              <w:ind w:left="67" w:firstLine="1"/>
              <w:rPr>
                <w:sz w:val="22"/>
                <w:szCs w:val="22"/>
              </w:rPr>
            </w:pPr>
            <w:r w:rsidRPr="000F361D">
              <w:rPr>
                <w:sz w:val="22"/>
                <w:szCs w:val="22"/>
              </w:rPr>
              <w:t xml:space="preserve">BV: </w:t>
            </w:r>
            <w:r>
              <w:rPr>
                <w:sz w:val="22"/>
                <w:szCs w:val="22"/>
              </w:rPr>
              <w:t>14</w:t>
            </w:r>
            <w:r w:rsidRPr="000F361D">
              <w:rPr>
                <w:sz w:val="22"/>
                <w:szCs w:val="22"/>
              </w:rPr>
              <w:t> </w:t>
            </w:r>
          </w:p>
        </w:tc>
        <w:tc>
          <w:tcPr>
            <w:tcW w:w="1707"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r w:rsidRPr="000F361D">
              <w:rPr>
                <w:sz w:val="22"/>
                <w:szCs w:val="22"/>
              </w:rPr>
              <w:t xml:space="preserve">Потребление кислорода </w:t>
            </w:r>
          </w:p>
          <w:p w:rsidR="00AA0D02" w:rsidRDefault="00AA0D02" w:rsidP="00137B29">
            <w:pPr>
              <w:ind w:left="67" w:firstLine="1"/>
              <w:rPr>
                <w:sz w:val="22"/>
                <w:szCs w:val="22"/>
                <w:vertAlign w:val="superscript"/>
              </w:rPr>
            </w:pPr>
            <w:r w:rsidRPr="000F361D">
              <w:rPr>
                <w:sz w:val="22"/>
                <w:szCs w:val="22"/>
              </w:rPr>
              <w:t xml:space="preserve">≤ 250 </w:t>
            </w:r>
            <w:r w:rsidR="00137B29">
              <w:rPr>
                <w:sz w:val="22"/>
                <w:szCs w:val="22"/>
              </w:rPr>
              <w:t>дм</w:t>
            </w:r>
            <w:r w:rsidR="00137B29" w:rsidRPr="00137B29">
              <w:rPr>
                <w:sz w:val="22"/>
                <w:szCs w:val="22"/>
                <w:vertAlign w:val="superscript"/>
              </w:rPr>
              <w:t>3</w:t>
            </w:r>
            <w:r w:rsidRPr="000F361D">
              <w:rPr>
                <w:sz w:val="22"/>
                <w:szCs w:val="22"/>
              </w:rPr>
              <w:t>/мин</w:t>
            </w:r>
            <w:r w:rsidRPr="000F361D">
              <w:rPr>
                <w:sz w:val="22"/>
                <w:szCs w:val="22"/>
                <w:vertAlign w:val="superscript"/>
              </w:rPr>
              <w:t xml:space="preserve"> а</w:t>
            </w:r>
          </w:p>
          <w:p w:rsidR="00137B29" w:rsidRPr="000F361D" w:rsidRDefault="00137B29" w:rsidP="00137B29">
            <w:pPr>
              <w:ind w:left="67" w:firstLine="1"/>
              <w:rPr>
                <w:sz w:val="22"/>
                <w:szCs w:val="22"/>
              </w:rPr>
            </w:pPr>
            <w:r w:rsidRPr="000F361D">
              <w:rPr>
                <w:sz w:val="22"/>
                <w:szCs w:val="22"/>
              </w:rPr>
              <w:t xml:space="preserve">BV: </w:t>
            </w:r>
            <w:r>
              <w:rPr>
                <w:sz w:val="22"/>
                <w:szCs w:val="22"/>
              </w:rPr>
              <w:t>28</w:t>
            </w:r>
            <w:r w:rsidRPr="000F361D">
              <w:rPr>
                <w:sz w:val="22"/>
                <w:szCs w:val="22"/>
              </w:rPr>
              <w:t> </w:t>
            </w:r>
          </w:p>
        </w:tc>
        <w:tc>
          <w:tcPr>
            <w:tcW w:w="2474"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137B29" w:rsidRDefault="00AA0D02" w:rsidP="00137B29">
            <w:pPr>
              <w:ind w:left="67" w:firstLine="1"/>
              <w:rPr>
                <w:sz w:val="22"/>
                <w:szCs w:val="22"/>
              </w:rPr>
            </w:pPr>
            <w:r w:rsidRPr="000F361D">
              <w:rPr>
                <w:sz w:val="22"/>
                <w:szCs w:val="22"/>
              </w:rPr>
              <w:t xml:space="preserve">Потребление </w:t>
            </w:r>
          </w:p>
          <w:p w:rsidR="00AA0D02" w:rsidRPr="000F361D" w:rsidRDefault="00AA0D02" w:rsidP="00137B29">
            <w:pPr>
              <w:ind w:left="67" w:firstLine="1"/>
              <w:rPr>
                <w:sz w:val="22"/>
                <w:szCs w:val="22"/>
              </w:rPr>
            </w:pPr>
            <w:r w:rsidRPr="000F361D">
              <w:rPr>
                <w:sz w:val="22"/>
                <w:szCs w:val="22"/>
              </w:rPr>
              <w:t xml:space="preserve">кислорода </w:t>
            </w:r>
          </w:p>
          <w:p w:rsidR="00AA0D02" w:rsidRDefault="00AA0D02" w:rsidP="00137B29">
            <w:pPr>
              <w:ind w:left="67" w:firstLine="1"/>
              <w:rPr>
                <w:sz w:val="22"/>
                <w:szCs w:val="22"/>
                <w:vertAlign w:val="superscript"/>
              </w:rPr>
            </w:pPr>
            <w:r w:rsidRPr="000F361D">
              <w:rPr>
                <w:sz w:val="22"/>
                <w:szCs w:val="22"/>
              </w:rPr>
              <w:t xml:space="preserve">≤ 750 </w:t>
            </w:r>
            <w:r w:rsidR="00137B29">
              <w:rPr>
                <w:sz w:val="22"/>
                <w:szCs w:val="22"/>
              </w:rPr>
              <w:t>дм</w:t>
            </w:r>
            <w:r w:rsidR="00137B29" w:rsidRPr="00137B29">
              <w:rPr>
                <w:sz w:val="22"/>
                <w:szCs w:val="22"/>
                <w:vertAlign w:val="superscript"/>
              </w:rPr>
              <w:t>3</w:t>
            </w:r>
            <w:r w:rsidRPr="000F361D">
              <w:rPr>
                <w:sz w:val="22"/>
                <w:szCs w:val="22"/>
              </w:rPr>
              <w:t>/мин</w:t>
            </w:r>
            <w:r w:rsidRPr="000F361D">
              <w:rPr>
                <w:sz w:val="22"/>
                <w:szCs w:val="22"/>
                <w:vertAlign w:val="superscript"/>
              </w:rPr>
              <w:t xml:space="preserve"> а</w:t>
            </w:r>
          </w:p>
          <w:p w:rsidR="000F361D" w:rsidRPr="000F361D" w:rsidRDefault="000F361D" w:rsidP="00137B29">
            <w:pPr>
              <w:ind w:left="67" w:firstLine="1"/>
              <w:rPr>
                <w:sz w:val="22"/>
                <w:szCs w:val="22"/>
              </w:rPr>
            </w:pPr>
            <w:r w:rsidRPr="000F361D">
              <w:rPr>
                <w:sz w:val="22"/>
                <w:szCs w:val="22"/>
              </w:rPr>
              <w:t>BV: 42 </w:t>
            </w:r>
          </w:p>
        </w:tc>
        <w:tc>
          <w:tcPr>
            <w:tcW w:w="1872"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r w:rsidRPr="000F361D">
              <w:rPr>
                <w:sz w:val="22"/>
                <w:szCs w:val="22"/>
              </w:rPr>
              <w:t xml:space="preserve">Потребление кислорода </w:t>
            </w:r>
          </w:p>
          <w:p w:rsidR="00AA0D02" w:rsidRPr="000F361D" w:rsidRDefault="00AA0D02" w:rsidP="00137B29">
            <w:pPr>
              <w:ind w:left="67" w:firstLine="1"/>
              <w:rPr>
                <w:sz w:val="22"/>
                <w:szCs w:val="22"/>
              </w:rPr>
            </w:pPr>
            <w:r w:rsidRPr="000F361D">
              <w:rPr>
                <w:sz w:val="22"/>
                <w:szCs w:val="22"/>
              </w:rPr>
              <w:t xml:space="preserve">≤ 1500 </w:t>
            </w:r>
            <w:r w:rsidR="00137B29">
              <w:rPr>
                <w:sz w:val="22"/>
                <w:szCs w:val="22"/>
              </w:rPr>
              <w:t>дм</w:t>
            </w:r>
            <w:r w:rsidR="00137B29" w:rsidRPr="00137B29">
              <w:rPr>
                <w:sz w:val="22"/>
                <w:szCs w:val="22"/>
                <w:vertAlign w:val="superscript"/>
              </w:rPr>
              <w:t>3</w:t>
            </w:r>
            <w:r w:rsidRPr="000F361D">
              <w:rPr>
                <w:sz w:val="22"/>
                <w:szCs w:val="22"/>
              </w:rPr>
              <w:t>/мин</w:t>
            </w:r>
            <w:r w:rsidRPr="000F361D">
              <w:rPr>
                <w:sz w:val="22"/>
                <w:szCs w:val="22"/>
                <w:vertAlign w:val="superscript"/>
              </w:rPr>
              <w:t xml:space="preserve"> а</w:t>
            </w:r>
          </w:p>
        </w:tc>
      </w:tr>
      <w:tr w:rsidR="00AA0D02" w:rsidTr="00137B29">
        <w:tc>
          <w:tcPr>
            <w:tcW w:w="1594"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474" w:type="dxa"/>
            <w:tcBorders>
              <w:top w:val="nil"/>
              <w:left w:val="single" w:sz="6" w:space="0" w:color="000000"/>
              <w:bottom w:val="nil"/>
              <w:right w:val="nil"/>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1233" w:type="dxa"/>
            <w:tcBorders>
              <w:top w:val="nil"/>
              <w:left w:val="nil"/>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474" w:type="dxa"/>
            <w:tcBorders>
              <w:top w:val="nil"/>
              <w:left w:val="single" w:sz="6" w:space="0" w:color="000000"/>
              <w:bottom w:val="nil"/>
              <w:right w:val="nil"/>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1233" w:type="dxa"/>
            <w:tcBorders>
              <w:top w:val="nil"/>
              <w:left w:val="nil"/>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968" w:type="dxa"/>
            <w:tcBorders>
              <w:top w:val="nil"/>
              <w:left w:val="single" w:sz="6" w:space="0" w:color="000000"/>
              <w:bottom w:val="nil"/>
              <w:right w:val="nil"/>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1506" w:type="dxa"/>
            <w:tcBorders>
              <w:top w:val="nil"/>
              <w:left w:val="nil"/>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1872"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r>
      <w:tr w:rsidR="00AA0D02" w:rsidTr="00137B29">
        <w:trPr>
          <w:trHeight w:val="313"/>
        </w:trPr>
        <w:tc>
          <w:tcPr>
            <w:tcW w:w="1594"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170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170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2474"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137B29" w:rsidP="00137B29">
            <w:pPr>
              <w:ind w:left="67" w:firstLine="1"/>
              <w:rPr>
                <w:sz w:val="22"/>
                <w:szCs w:val="22"/>
                <w:lang w:eastAsia="en-US"/>
              </w:rPr>
            </w:pPr>
            <w:r>
              <w:rPr>
                <w:sz w:val="22"/>
                <w:szCs w:val="22"/>
              </w:rPr>
              <w:t>плюс</w:t>
            </w:r>
            <w:r w:rsidR="00AA0D02" w:rsidRPr="000F361D">
              <w:rPr>
                <w:sz w:val="22"/>
                <w:szCs w:val="22"/>
              </w:rPr>
              <w:t xml:space="preserve"> приставка для источника питания ток ≤ 350 А</w:t>
            </w:r>
          </w:p>
        </w:tc>
        <w:tc>
          <w:tcPr>
            <w:tcW w:w="1872"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r>
      <w:tr w:rsidR="00AA0D02" w:rsidTr="00137B29">
        <w:tc>
          <w:tcPr>
            <w:tcW w:w="1594"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1707"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1707"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968"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Pr="000F361D" w:rsidRDefault="00AA0D02" w:rsidP="00137B29">
            <w:pPr>
              <w:ind w:left="67" w:firstLine="1"/>
              <w:rPr>
                <w:sz w:val="22"/>
                <w:szCs w:val="22"/>
              </w:rPr>
            </w:pPr>
          </w:p>
        </w:tc>
        <w:tc>
          <w:tcPr>
            <w:tcW w:w="1506"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Pr="000F361D" w:rsidRDefault="00AA0D02" w:rsidP="00137B29">
            <w:pPr>
              <w:ind w:left="67" w:firstLine="1"/>
              <w:jc w:val="right"/>
              <w:rPr>
                <w:sz w:val="22"/>
                <w:szCs w:val="22"/>
                <w:lang w:eastAsia="en-US"/>
              </w:rPr>
            </w:pPr>
            <w:r w:rsidRPr="000F361D">
              <w:rPr>
                <w:sz w:val="22"/>
                <w:szCs w:val="22"/>
              </w:rPr>
              <w:t xml:space="preserve">BV: 25 </w:t>
            </w:r>
          </w:p>
        </w:tc>
        <w:tc>
          <w:tcPr>
            <w:tcW w:w="187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rsidP="00137B29">
            <w:pPr>
              <w:ind w:left="67" w:firstLine="1"/>
              <w:rPr>
                <w:sz w:val="22"/>
                <w:szCs w:val="22"/>
              </w:rPr>
            </w:pPr>
          </w:p>
        </w:tc>
      </w:tr>
      <w:tr w:rsidR="00AA0D02" w:rsidTr="00137B29">
        <w:trPr>
          <w:trHeight w:val="320"/>
        </w:trPr>
        <w:tc>
          <w:tcPr>
            <w:tcW w:w="9354" w:type="dxa"/>
            <w:gridSpan w:val="8"/>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0F361D" w:rsidRPr="000F361D" w:rsidRDefault="000F361D" w:rsidP="000F361D">
            <w:pPr>
              <w:ind w:firstLine="634"/>
              <w:rPr>
                <w:sz w:val="20"/>
                <w:szCs w:val="20"/>
                <w:vertAlign w:val="superscript"/>
              </w:rPr>
            </w:pPr>
            <w:r w:rsidRPr="000F361D">
              <w:rPr>
                <w:sz w:val="20"/>
                <w:szCs w:val="20"/>
                <w:vertAlign w:val="superscript"/>
              </w:rPr>
              <w:t>____________________</w:t>
            </w:r>
          </w:p>
          <w:p w:rsidR="00AA0D02" w:rsidRPr="000F361D" w:rsidRDefault="00AA0D02" w:rsidP="000F361D">
            <w:pPr>
              <w:ind w:firstLine="634"/>
              <w:rPr>
                <w:sz w:val="20"/>
                <w:szCs w:val="20"/>
                <w:lang w:eastAsia="en-US"/>
              </w:rPr>
            </w:pPr>
            <w:proofErr w:type="gramStart"/>
            <w:r w:rsidRPr="000F361D">
              <w:rPr>
                <w:sz w:val="20"/>
                <w:szCs w:val="20"/>
                <w:vertAlign w:val="superscript"/>
              </w:rPr>
              <w:t xml:space="preserve">а </w:t>
            </w:r>
            <w:r w:rsidRPr="000F361D">
              <w:rPr>
                <w:sz w:val="20"/>
                <w:szCs w:val="20"/>
              </w:rPr>
              <w:t>При</w:t>
            </w:r>
            <w:proofErr w:type="gramEnd"/>
            <w:r w:rsidRPr="000F361D">
              <w:rPr>
                <w:sz w:val="20"/>
                <w:szCs w:val="20"/>
              </w:rPr>
              <w:t xml:space="preserve"> стандартной температуре и давлении окружающей среды. С чистотой более 99,0</w:t>
            </w:r>
            <w:r w:rsidR="000F361D" w:rsidRPr="000F361D">
              <w:rPr>
                <w:sz w:val="20"/>
                <w:szCs w:val="20"/>
              </w:rPr>
              <w:t xml:space="preserve"> </w:t>
            </w:r>
            <w:r w:rsidRPr="000F361D">
              <w:rPr>
                <w:sz w:val="20"/>
                <w:szCs w:val="20"/>
              </w:rPr>
              <w:t>%.</w:t>
            </w:r>
          </w:p>
        </w:tc>
      </w:tr>
      <w:tr w:rsidR="00AA0D02" w:rsidTr="00137B29">
        <w:trPr>
          <w:trHeight w:val="976"/>
        </w:trPr>
        <w:tc>
          <w:tcPr>
            <w:tcW w:w="9354" w:type="dxa"/>
            <w:gridSpan w:val="8"/>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F361D" w:rsidRDefault="00AA0D02" w:rsidP="000F361D">
            <w:pPr>
              <w:ind w:firstLine="634"/>
              <w:rPr>
                <w:sz w:val="20"/>
                <w:szCs w:val="20"/>
              </w:rPr>
            </w:pPr>
            <w:r w:rsidRPr="000F361D">
              <w:rPr>
                <w:sz w:val="20"/>
                <w:szCs w:val="20"/>
              </w:rPr>
              <w:t>Примечание</w:t>
            </w:r>
            <w:r w:rsidR="000F361D">
              <w:rPr>
                <w:sz w:val="20"/>
                <w:szCs w:val="20"/>
              </w:rPr>
              <w:t xml:space="preserve"> – </w:t>
            </w:r>
            <w:r w:rsidRPr="000F361D">
              <w:rPr>
                <w:sz w:val="20"/>
                <w:szCs w:val="20"/>
              </w:rPr>
              <w:t xml:space="preserve">Эти термические инструменты получают необходимую энергию либо за счет экзотермической реакции или за счет электрической дуги (нагревание/режущий газ, твердый материал/режущий газ). </w:t>
            </w:r>
          </w:p>
          <w:p w:rsidR="00AA0D02" w:rsidRDefault="00AA0D02" w:rsidP="000F361D">
            <w:pPr>
              <w:ind w:firstLine="634"/>
              <w:rPr>
                <w:sz w:val="24"/>
                <w:vertAlign w:val="superscript"/>
              </w:rPr>
            </w:pPr>
            <w:r w:rsidRPr="000F361D">
              <w:rPr>
                <w:b/>
                <w:i/>
                <w:sz w:val="20"/>
                <w:szCs w:val="20"/>
              </w:rPr>
              <w:t>Пример</w:t>
            </w:r>
            <w:r w:rsidR="000F361D">
              <w:rPr>
                <w:sz w:val="20"/>
                <w:szCs w:val="20"/>
              </w:rPr>
              <w:t xml:space="preserve"> – </w:t>
            </w:r>
            <w:r w:rsidR="000F361D" w:rsidRPr="000F361D">
              <w:rPr>
                <w:sz w:val="20"/>
                <w:szCs w:val="20"/>
              </w:rPr>
              <w:t xml:space="preserve">Газовая </w:t>
            </w:r>
            <w:r w:rsidRPr="000F361D">
              <w:rPr>
                <w:sz w:val="20"/>
                <w:szCs w:val="20"/>
              </w:rPr>
              <w:t>резка и сварка, кислородная горелка, электродуговая резка и сварка</w:t>
            </w:r>
            <w:r>
              <w:rPr>
                <w:sz w:val="24"/>
              </w:rPr>
              <w:t>.</w:t>
            </w:r>
          </w:p>
        </w:tc>
      </w:tr>
    </w:tbl>
    <w:p w:rsidR="00AA0D02" w:rsidRDefault="00AA0D02"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Pr="00137B29" w:rsidRDefault="000B0A54" w:rsidP="00137B29">
      <w:pPr>
        <w:ind w:firstLine="709"/>
        <w:jc w:val="center"/>
        <w:rPr>
          <w:sz w:val="24"/>
          <w:lang w:eastAsia="en-US"/>
        </w:rPr>
      </w:pPr>
    </w:p>
    <w:p w:rsidR="00AA0D02" w:rsidRDefault="00AA0D02" w:rsidP="00137B29">
      <w:pPr>
        <w:ind w:firstLine="709"/>
        <w:jc w:val="center"/>
        <w:rPr>
          <w:b/>
          <w:sz w:val="24"/>
        </w:rPr>
      </w:pPr>
      <w:r w:rsidRPr="00137B29">
        <w:rPr>
          <w:b/>
          <w:sz w:val="24"/>
        </w:rPr>
        <w:lastRenderedPageBreak/>
        <w:t>Таблица А.12</w:t>
      </w:r>
      <w:r w:rsidR="00137B29">
        <w:rPr>
          <w:b/>
          <w:sz w:val="24"/>
        </w:rPr>
        <w:t xml:space="preserve"> – </w:t>
      </w:r>
      <w:r w:rsidRPr="00137B29">
        <w:rPr>
          <w:b/>
          <w:sz w:val="24"/>
        </w:rPr>
        <w:t>Термические режущие и сварочные инструменты</w:t>
      </w:r>
    </w:p>
    <w:p w:rsidR="000B0A54" w:rsidRPr="00137B29" w:rsidRDefault="000B0A54" w:rsidP="00137B29">
      <w:pPr>
        <w:ind w:firstLine="709"/>
        <w:jc w:val="center"/>
        <w:rPr>
          <w:b/>
          <w:sz w:val="24"/>
        </w:rPr>
      </w:pPr>
    </w:p>
    <w:tbl>
      <w:tblPr>
        <w:tblW w:w="9686" w:type="dxa"/>
        <w:tblCellMar>
          <w:left w:w="0" w:type="dxa"/>
          <w:right w:w="0" w:type="dxa"/>
        </w:tblCellMar>
        <w:tblLook w:val="04A0" w:firstRow="1" w:lastRow="0" w:firstColumn="1" w:lastColumn="0" w:noHBand="0" w:noVBand="1"/>
      </w:tblPr>
      <w:tblGrid>
        <w:gridCol w:w="1261"/>
        <w:gridCol w:w="990"/>
        <w:gridCol w:w="135"/>
        <w:gridCol w:w="742"/>
        <w:gridCol w:w="1650"/>
        <w:gridCol w:w="126"/>
        <w:gridCol w:w="625"/>
        <w:gridCol w:w="141"/>
        <w:gridCol w:w="2296"/>
        <w:gridCol w:w="63"/>
        <w:gridCol w:w="150"/>
        <w:gridCol w:w="621"/>
        <w:gridCol w:w="886"/>
      </w:tblGrid>
      <w:tr w:rsidR="00AA0D02" w:rsidRPr="00137B29" w:rsidTr="00AA0D02">
        <w:trPr>
          <w:trHeight w:val="12"/>
        </w:trPr>
        <w:tc>
          <w:tcPr>
            <w:tcW w:w="1261" w:type="dxa"/>
            <w:hideMark/>
          </w:tcPr>
          <w:p w:rsidR="00AA0D02" w:rsidRPr="00137B29" w:rsidRDefault="00AA0D02">
            <w:pPr>
              <w:rPr>
                <w:b/>
                <w:sz w:val="22"/>
                <w:szCs w:val="22"/>
              </w:rPr>
            </w:pPr>
          </w:p>
        </w:tc>
        <w:tc>
          <w:tcPr>
            <w:tcW w:w="990" w:type="dxa"/>
            <w:hideMark/>
          </w:tcPr>
          <w:p w:rsidR="00AA0D02" w:rsidRPr="00137B29" w:rsidRDefault="00AA0D02">
            <w:pPr>
              <w:rPr>
                <w:sz w:val="22"/>
                <w:szCs w:val="22"/>
              </w:rPr>
            </w:pPr>
          </w:p>
        </w:tc>
        <w:tc>
          <w:tcPr>
            <w:tcW w:w="135" w:type="dxa"/>
            <w:hideMark/>
          </w:tcPr>
          <w:p w:rsidR="00AA0D02" w:rsidRPr="00137B29" w:rsidRDefault="00AA0D02">
            <w:pPr>
              <w:rPr>
                <w:sz w:val="22"/>
                <w:szCs w:val="22"/>
              </w:rPr>
            </w:pPr>
          </w:p>
        </w:tc>
        <w:tc>
          <w:tcPr>
            <w:tcW w:w="742" w:type="dxa"/>
            <w:hideMark/>
          </w:tcPr>
          <w:p w:rsidR="00AA0D02" w:rsidRPr="00137B29" w:rsidRDefault="00AA0D02">
            <w:pPr>
              <w:rPr>
                <w:sz w:val="22"/>
                <w:szCs w:val="22"/>
              </w:rPr>
            </w:pPr>
          </w:p>
        </w:tc>
        <w:tc>
          <w:tcPr>
            <w:tcW w:w="1650" w:type="dxa"/>
            <w:hideMark/>
          </w:tcPr>
          <w:p w:rsidR="00AA0D02" w:rsidRPr="00137B29" w:rsidRDefault="00AA0D02">
            <w:pPr>
              <w:rPr>
                <w:sz w:val="22"/>
                <w:szCs w:val="22"/>
              </w:rPr>
            </w:pPr>
          </w:p>
        </w:tc>
        <w:tc>
          <w:tcPr>
            <w:tcW w:w="126" w:type="dxa"/>
            <w:hideMark/>
          </w:tcPr>
          <w:p w:rsidR="00AA0D02" w:rsidRPr="00137B29" w:rsidRDefault="00AA0D02">
            <w:pPr>
              <w:rPr>
                <w:sz w:val="22"/>
                <w:szCs w:val="22"/>
              </w:rPr>
            </w:pPr>
          </w:p>
        </w:tc>
        <w:tc>
          <w:tcPr>
            <w:tcW w:w="766" w:type="dxa"/>
            <w:gridSpan w:val="2"/>
            <w:hideMark/>
          </w:tcPr>
          <w:p w:rsidR="00AA0D02" w:rsidRPr="00137B29" w:rsidRDefault="00AA0D02">
            <w:pPr>
              <w:rPr>
                <w:sz w:val="22"/>
                <w:szCs w:val="22"/>
              </w:rPr>
            </w:pPr>
          </w:p>
        </w:tc>
        <w:tc>
          <w:tcPr>
            <w:tcW w:w="2296" w:type="dxa"/>
            <w:hideMark/>
          </w:tcPr>
          <w:p w:rsidR="00AA0D02" w:rsidRPr="00137B29" w:rsidRDefault="00AA0D02">
            <w:pPr>
              <w:rPr>
                <w:sz w:val="22"/>
                <w:szCs w:val="22"/>
              </w:rPr>
            </w:pPr>
          </w:p>
        </w:tc>
        <w:tc>
          <w:tcPr>
            <w:tcW w:w="63" w:type="dxa"/>
            <w:hideMark/>
          </w:tcPr>
          <w:p w:rsidR="00AA0D02" w:rsidRPr="00137B29" w:rsidRDefault="00AA0D02">
            <w:pPr>
              <w:rPr>
                <w:sz w:val="22"/>
                <w:szCs w:val="22"/>
              </w:rPr>
            </w:pPr>
          </w:p>
        </w:tc>
        <w:tc>
          <w:tcPr>
            <w:tcW w:w="150" w:type="dxa"/>
            <w:hideMark/>
          </w:tcPr>
          <w:p w:rsidR="00AA0D02" w:rsidRPr="00137B29" w:rsidRDefault="00AA0D02">
            <w:pPr>
              <w:rPr>
                <w:sz w:val="22"/>
                <w:szCs w:val="22"/>
              </w:rPr>
            </w:pPr>
          </w:p>
        </w:tc>
        <w:tc>
          <w:tcPr>
            <w:tcW w:w="621" w:type="dxa"/>
            <w:hideMark/>
          </w:tcPr>
          <w:p w:rsidR="00AA0D02" w:rsidRPr="00137B29" w:rsidRDefault="00AA0D02">
            <w:pPr>
              <w:rPr>
                <w:sz w:val="22"/>
                <w:szCs w:val="22"/>
              </w:rPr>
            </w:pPr>
          </w:p>
        </w:tc>
        <w:tc>
          <w:tcPr>
            <w:tcW w:w="886" w:type="dxa"/>
            <w:hideMark/>
          </w:tcPr>
          <w:p w:rsidR="00AA0D02" w:rsidRPr="00137B29" w:rsidRDefault="00AA0D02">
            <w:pPr>
              <w:rPr>
                <w:sz w:val="22"/>
                <w:szCs w:val="22"/>
              </w:rPr>
            </w:pPr>
          </w:p>
        </w:tc>
      </w:tr>
      <w:tr w:rsidR="00AA0D02" w:rsidRPr="00137B29" w:rsidTr="00AA0D02">
        <w:tc>
          <w:tcPr>
            <w:tcW w:w="9686" w:type="dxa"/>
            <w:gridSpan w:val="1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137B29" w:rsidRDefault="00AA0D02">
            <w:pPr>
              <w:ind w:firstLine="68"/>
              <w:rPr>
                <w:sz w:val="22"/>
                <w:szCs w:val="22"/>
                <w:lang w:eastAsia="en-US"/>
              </w:rPr>
            </w:pPr>
            <w:r w:rsidRPr="00137B29">
              <w:rPr>
                <w:sz w:val="22"/>
                <w:szCs w:val="22"/>
              </w:rPr>
              <w:t xml:space="preserve">Категория инструмента                                                       </w:t>
            </w:r>
            <w:proofErr w:type="gramStart"/>
            <w:r w:rsidRPr="00137B29">
              <w:rPr>
                <w:sz w:val="22"/>
                <w:szCs w:val="22"/>
              </w:rPr>
              <w:t xml:space="preserve">   (</w:t>
            </w:r>
            <w:proofErr w:type="gramEnd"/>
            <w:r w:rsidRPr="00137B29">
              <w:rPr>
                <w:sz w:val="22"/>
                <w:szCs w:val="22"/>
              </w:rPr>
              <w:t>BV = Основное значение в RU)</w:t>
            </w:r>
          </w:p>
        </w:tc>
      </w:tr>
      <w:tr w:rsidR="00AA0D02" w:rsidRPr="00137B29" w:rsidTr="003311EE">
        <w:tc>
          <w:tcPr>
            <w:tcW w:w="126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137B29" w:rsidRDefault="00AA0D02">
            <w:pPr>
              <w:pStyle w:val="33"/>
              <w:shd w:val="clear" w:color="auto" w:fill="auto"/>
              <w:spacing w:line="240" w:lineRule="auto"/>
              <w:ind w:left="100" w:firstLine="0"/>
              <w:rPr>
                <w:rFonts w:ascii="Times New Roman" w:hAnsi="Times New Roman" w:cs="Times New Roman"/>
                <w:sz w:val="22"/>
                <w:szCs w:val="22"/>
                <w:lang w:val="en-US"/>
              </w:rPr>
            </w:pPr>
            <w:r w:rsidRPr="00137B29">
              <w:rPr>
                <w:rFonts w:ascii="Times New Roman" w:hAnsi="Times New Roman" w:cs="Times New Roman"/>
                <w:sz w:val="22"/>
                <w:szCs w:val="22"/>
              </w:rPr>
              <w:t>A, B, C, D или S</w:t>
            </w:r>
          </w:p>
        </w:tc>
        <w:tc>
          <w:tcPr>
            <w:tcW w:w="1867"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137B29" w:rsidRDefault="00AA0D02">
            <w:pPr>
              <w:pStyle w:val="33"/>
              <w:shd w:val="clear" w:color="auto" w:fill="auto"/>
              <w:spacing w:line="240" w:lineRule="auto"/>
              <w:ind w:left="80" w:firstLine="0"/>
              <w:rPr>
                <w:rFonts w:ascii="Times New Roman" w:hAnsi="Times New Roman" w:cs="Times New Roman"/>
                <w:sz w:val="22"/>
                <w:szCs w:val="22"/>
                <w:lang w:val="en-US"/>
              </w:rPr>
            </w:pPr>
            <w:r w:rsidRPr="00137B29">
              <w:rPr>
                <w:rFonts w:ascii="Times New Roman" w:hAnsi="Times New Roman" w:cs="Times New Roman"/>
                <w:sz w:val="22"/>
                <w:szCs w:val="22"/>
              </w:rPr>
              <w:t>B, C, D или S</w:t>
            </w:r>
          </w:p>
        </w:tc>
        <w:tc>
          <w:tcPr>
            <w:tcW w:w="2401"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137B29" w:rsidRDefault="00AA0D02">
            <w:pPr>
              <w:pStyle w:val="33"/>
              <w:shd w:val="clear" w:color="auto" w:fill="auto"/>
              <w:spacing w:line="240" w:lineRule="auto"/>
              <w:ind w:left="80" w:firstLine="0"/>
              <w:rPr>
                <w:rFonts w:ascii="Times New Roman" w:hAnsi="Times New Roman" w:cs="Times New Roman"/>
                <w:sz w:val="22"/>
                <w:szCs w:val="22"/>
                <w:lang w:val="en-US"/>
              </w:rPr>
            </w:pPr>
            <w:r w:rsidRPr="00137B29">
              <w:rPr>
                <w:rFonts w:ascii="Times New Roman" w:hAnsi="Times New Roman" w:cs="Times New Roman"/>
                <w:sz w:val="22"/>
                <w:szCs w:val="22"/>
              </w:rPr>
              <w:t>C, D или S</w:t>
            </w:r>
          </w:p>
        </w:tc>
        <w:tc>
          <w:tcPr>
            <w:tcW w:w="2650" w:type="dxa"/>
            <w:gridSpan w:val="4"/>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137B29" w:rsidRDefault="00AA0D02">
            <w:pPr>
              <w:pStyle w:val="33"/>
              <w:shd w:val="clear" w:color="auto" w:fill="auto"/>
              <w:spacing w:line="240" w:lineRule="auto"/>
              <w:ind w:left="80" w:firstLine="0"/>
              <w:rPr>
                <w:rFonts w:ascii="Times New Roman" w:hAnsi="Times New Roman" w:cs="Times New Roman"/>
                <w:sz w:val="22"/>
                <w:szCs w:val="22"/>
                <w:lang w:val="en-US"/>
              </w:rPr>
            </w:pPr>
            <w:r w:rsidRPr="00137B29">
              <w:rPr>
                <w:rFonts w:ascii="Times New Roman" w:hAnsi="Times New Roman" w:cs="Times New Roman"/>
                <w:sz w:val="22"/>
                <w:szCs w:val="22"/>
              </w:rPr>
              <w:t>D или S</w:t>
            </w:r>
          </w:p>
        </w:tc>
        <w:tc>
          <w:tcPr>
            <w:tcW w:w="1507"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137B29" w:rsidRDefault="00AA0D02">
            <w:pPr>
              <w:pStyle w:val="33"/>
              <w:shd w:val="clear" w:color="auto" w:fill="auto"/>
              <w:spacing w:line="240" w:lineRule="auto"/>
              <w:ind w:left="80" w:firstLine="0"/>
              <w:rPr>
                <w:rFonts w:ascii="Times New Roman" w:hAnsi="Times New Roman" w:cs="Times New Roman"/>
                <w:sz w:val="22"/>
                <w:szCs w:val="22"/>
                <w:lang w:val="en-US"/>
              </w:rPr>
            </w:pPr>
            <w:r w:rsidRPr="00137B29">
              <w:rPr>
                <w:rFonts w:ascii="Times New Roman" w:hAnsi="Times New Roman" w:cs="Times New Roman"/>
                <w:sz w:val="22"/>
                <w:szCs w:val="22"/>
              </w:rPr>
              <w:t>S</w:t>
            </w:r>
          </w:p>
        </w:tc>
      </w:tr>
      <w:tr w:rsidR="00AA0D02" w:rsidRPr="00137B29" w:rsidTr="003311EE">
        <w:tc>
          <w:tcPr>
            <w:tcW w:w="126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textAlignment w:val="baseline"/>
              <w:rPr>
                <w:color w:val="2D2D2D"/>
                <w:sz w:val="22"/>
                <w:szCs w:val="22"/>
                <w:lang w:val="en-US"/>
              </w:rPr>
            </w:pPr>
            <w:r w:rsidRPr="00137B29">
              <w:rPr>
                <w:color w:val="2D2D2D"/>
                <w:sz w:val="22"/>
                <w:szCs w:val="22"/>
              </w:rPr>
              <w:t>Сверло HSS</w:t>
            </w:r>
            <w:r w:rsidRPr="00137B29">
              <w:rPr>
                <w:color w:val="2D2D2D"/>
                <w:sz w:val="22"/>
                <w:szCs w:val="22"/>
                <w:lang w:val="en-US"/>
              </w:rPr>
              <w:t xml:space="preserve"> </w:t>
            </w:r>
            <w:r w:rsidRPr="00137B29">
              <w:rPr>
                <w:color w:val="2D2D2D"/>
                <w:sz w:val="22"/>
                <w:szCs w:val="22"/>
                <w:vertAlign w:val="superscript"/>
                <w:lang w:val="en-US"/>
              </w:rPr>
              <w:t>a</w:t>
            </w:r>
          </w:p>
        </w:tc>
        <w:tc>
          <w:tcPr>
            <w:tcW w:w="1867"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textAlignment w:val="baseline"/>
              <w:rPr>
                <w:color w:val="2D2D2D"/>
                <w:sz w:val="22"/>
                <w:szCs w:val="22"/>
              </w:rPr>
            </w:pPr>
            <w:r w:rsidRPr="00137B29">
              <w:rPr>
                <w:color w:val="2D2D2D"/>
                <w:sz w:val="22"/>
                <w:szCs w:val="22"/>
              </w:rPr>
              <w:t>Сверла HSS/c твердосплавным наконечником</w:t>
            </w:r>
          </w:p>
        </w:tc>
        <w:tc>
          <w:tcPr>
            <w:tcW w:w="2401"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r w:rsidRPr="00137B29">
              <w:rPr>
                <w:sz w:val="22"/>
                <w:szCs w:val="22"/>
              </w:rPr>
              <w:t>Сверла HSS/c твердосплавным наконечником</w:t>
            </w:r>
          </w:p>
        </w:tc>
        <w:tc>
          <w:tcPr>
            <w:tcW w:w="2650" w:type="dxa"/>
            <w:gridSpan w:val="4"/>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sz w:val="22"/>
                <w:szCs w:val="22"/>
                <w:lang w:val="en-US"/>
              </w:rPr>
            </w:pPr>
            <w:r w:rsidRPr="00137B29">
              <w:rPr>
                <w:sz w:val="22"/>
                <w:szCs w:val="22"/>
              </w:rPr>
              <w:t xml:space="preserve">Стержень стальной </w:t>
            </w:r>
          </w:p>
          <w:p w:rsidR="00AA0D02" w:rsidRPr="00137B29" w:rsidRDefault="00AA0D02" w:rsidP="00137B29">
            <w:pPr>
              <w:rPr>
                <w:sz w:val="22"/>
                <w:szCs w:val="22"/>
              </w:rPr>
            </w:pPr>
            <w:r w:rsidRPr="00137B29">
              <w:rPr>
                <w:sz w:val="22"/>
                <w:szCs w:val="22"/>
              </w:rPr>
              <w:t>Ø</w:t>
            </w:r>
            <w:r w:rsidRPr="00137B29">
              <w:rPr>
                <w:sz w:val="22"/>
                <w:szCs w:val="22"/>
                <w:lang w:val="en-US"/>
              </w:rPr>
              <w:t xml:space="preserve"> ≤ </w:t>
            </w:r>
            <w:r w:rsidRPr="00137B29">
              <w:rPr>
                <w:sz w:val="22"/>
                <w:szCs w:val="22"/>
              </w:rPr>
              <w:t>16 мм</w:t>
            </w:r>
          </w:p>
        </w:tc>
        <w:tc>
          <w:tcPr>
            <w:tcW w:w="1507"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sz w:val="22"/>
                <w:szCs w:val="22"/>
              </w:rPr>
            </w:pPr>
            <w:r w:rsidRPr="00137B29">
              <w:rPr>
                <w:sz w:val="22"/>
                <w:szCs w:val="22"/>
              </w:rPr>
              <w:t>Кислородное копье длиной 3,0 м</w:t>
            </w: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textAlignment w:val="baseline"/>
              <w:rPr>
                <w:color w:val="2D2D2D"/>
                <w:sz w:val="22"/>
                <w:szCs w:val="22"/>
                <w:lang w:val="en-US"/>
              </w:rPr>
            </w:pPr>
            <w:r w:rsidRPr="00137B29">
              <w:rPr>
                <w:color w:val="2D2D2D"/>
                <w:sz w:val="22"/>
                <w:szCs w:val="22"/>
              </w:rPr>
              <w:t xml:space="preserve">BV: 1 </w:t>
            </w:r>
          </w:p>
        </w:tc>
        <w:tc>
          <w:tcPr>
            <w:tcW w:w="990" w:type="dxa"/>
            <w:tcBorders>
              <w:top w:val="nil"/>
              <w:left w:val="single" w:sz="6" w:space="0" w:color="000000"/>
              <w:bottom w:val="nil"/>
              <w:right w:val="nil"/>
            </w:tcBorders>
            <w:tcMar>
              <w:top w:w="0" w:type="dxa"/>
              <w:left w:w="74" w:type="dxa"/>
              <w:bottom w:w="0" w:type="dxa"/>
              <w:right w:w="74" w:type="dxa"/>
            </w:tcMar>
          </w:tcPr>
          <w:p w:rsidR="00AA0D02" w:rsidRPr="00137B29" w:rsidRDefault="00AA0D02" w:rsidP="00137B29">
            <w:pPr>
              <w:rPr>
                <w:rFonts w:eastAsiaTheme="minorHAnsi"/>
                <w:sz w:val="22"/>
                <w:szCs w:val="22"/>
                <w:lang w:eastAsia="en-US"/>
              </w:rPr>
            </w:pPr>
          </w:p>
        </w:tc>
        <w:tc>
          <w:tcPr>
            <w:tcW w:w="877" w:type="dxa"/>
            <w:gridSpan w:val="2"/>
            <w:tcBorders>
              <w:top w:val="nil"/>
              <w:left w:val="nil"/>
              <w:bottom w:val="nil"/>
              <w:right w:val="single" w:sz="6" w:space="0" w:color="000000"/>
            </w:tcBorders>
            <w:tcMar>
              <w:top w:w="0" w:type="dxa"/>
              <w:left w:w="74" w:type="dxa"/>
              <w:bottom w:w="0" w:type="dxa"/>
              <w:right w:w="74" w:type="dxa"/>
            </w:tcMar>
            <w:hideMark/>
          </w:tcPr>
          <w:p w:rsidR="00AA0D02" w:rsidRPr="00137B29" w:rsidRDefault="00AA0D02" w:rsidP="00137B29">
            <w:pPr>
              <w:jc w:val="right"/>
              <w:textAlignment w:val="baseline"/>
              <w:rPr>
                <w:color w:val="2D2D2D"/>
                <w:sz w:val="22"/>
                <w:szCs w:val="22"/>
                <w:lang w:val="en-US"/>
              </w:rPr>
            </w:pPr>
            <w:r w:rsidRPr="00137B29">
              <w:rPr>
                <w:color w:val="2D2D2D"/>
                <w:sz w:val="22"/>
                <w:szCs w:val="22"/>
              </w:rPr>
              <w:t xml:space="preserve">BV: 2 </w:t>
            </w:r>
          </w:p>
        </w:tc>
        <w:tc>
          <w:tcPr>
            <w:tcW w:w="1650" w:type="dxa"/>
            <w:tcBorders>
              <w:top w:val="nil"/>
              <w:left w:val="single" w:sz="6" w:space="0" w:color="000000"/>
              <w:bottom w:val="nil"/>
              <w:right w:val="nil"/>
            </w:tcBorders>
            <w:tcMar>
              <w:top w:w="0" w:type="dxa"/>
              <w:left w:w="74" w:type="dxa"/>
              <w:bottom w:w="0" w:type="dxa"/>
              <w:right w:w="74" w:type="dxa"/>
            </w:tcMar>
          </w:tcPr>
          <w:p w:rsidR="00AA0D02" w:rsidRPr="00137B29" w:rsidRDefault="00AA0D02" w:rsidP="00137B29">
            <w:pPr>
              <w:rPr>
                <w:rFonts w:eastAsiaTheme="minorHAnsi"/>
                <w:sz w:val="22"/>
                <w:szCs w:val="22"/>
                <w:lang w:eastAsia="en-US"/>
              </w:rPr>
            </w:pPr>
          </w:p>
        </w:tc>
        <w:tc>
          <w:tcPr>
            <w:tcW w:w="751" w:type="dxa"/>
            <w:gridSpan w:val="2"/>
            <w:tcBorders>
              <w:top w:val="nil"/>
              <w:left w:val="nil"/>
              <w:bottom w:val="nil"/>
              <w:right w:val="single" w:sz="6" w:space="0" w:color="000000"/>
            </w:tcBorders>
            <w:tcMar>
              <w:top w:w="0" w:type="dxa"/>
              <w:left w:w="74" w:type="dxa"/>
              <w:bottom w:w="0" w:type="dxa"/>
              <w:right w:w="74" w:type="dxa"/>
            </w:tcMar>
            <w:hideMark/>
          </w:tcPr>
          <w:p w:rsidR="00AA0D02" w:rsidRPr="00137B29" w:rsidRDefault="00AA0D02" w:rsidP="00137B29">
            <w:pPr>
              <w:jc w:val="right"/>
              <w:rPr>
                <w:sz w:val="22"/>
                <w:szCs w:val="22"/>
                <w:lang w:val="en-US"/>
              </w:rPr>
            </w:pPr>
            <w:r w:rsidRPr="00137B29">
              <w:rPr>
                <w:sz w:val="22"/>
                <w:szCs w:val="22"/>
              </w:rPr>
              <w:t xml:space="preserve">BV: 3 </w:t>
            </w:r>
          </w:p>
        </w:tc>
        <w:tc>
          <w:tcPr>
            <w:tcW w:w="2437" w:type="dxa"/>
            <w:gridSpan w:val="2"/>
            <w:tcBorders>
              <w:top w:val="nil"/>
              <w:left w:val="single" w:sz="6" w:space="0" w:color="000000"/>
              <w:bottom w:val="nil"/>
              <w:right w:val="nil"/>
            </w:tcBorders>
            <w:tcMar>
              <w:top w:w="0" w:type="dxa"/>
              <w:left w:w="74" w:type="dxa"/>
              <w:bottom w:w="0" w:type="dxa"/>
              <w:right w:w="74" w:type="dxa"/>
            </w:tcMar>
            <w:hideMark/>
          </w:tcPr>
          <w:p w:rsidR="00AA0D02" w:rsidRPr="00137B29" w:rsidRDefault="00AA0D02" w:rsidP="00137B29">
            <w:pPr>
              <w:jc w:val="right"/>
              <w:rPr>
                <w:sz w:val="22"/>
                <w:szCs w:val="22"/>
                <w:lang w:val="en-US"/>
              </w:rPr>
            </w:pPr>
            <w:r w:rsidRPr="00137B29">
              <w:rPr>
                <w:sz w:val="22"/>
                <w:szCs w:val="22"/>
              </w:rPr>
              <w:t xml:space="preserve">BV: </w:t>
            </w:r>
            <w:r w:rsidRPr="00137B29">
              <w:rPr>
                <w:sz w:val="22"/>
                <w:szCs w:val="22"/>
                <w:lang w:val="en-US"/>
              </w:rPr>
              <w:t>6</w:t>
            </w:r>
          </w:p>
        </w:tc>
        <w:tc>
          <w:tcPr>
            <w:tcW w:w="213" w:type="dxa"/>
            <w:gridSpan w:val="2"/>
            <w:tcBorders>
              <w:top w:val="nil"/>
              <w:left w:val="nil"/>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621" w:type="dxa"/>
            <w:tcBorders>
              <w:top w:val="nil"/>
              <w:left w:val="single" w:sz="6" w:space="0" w:color="000000"/>
              <w:bottom w:val="nil"/>
              <w:right w:val="nil"/>
            </w:tcBorders>
            <w:tcMar>
              <w:top w:w="0" w:type="dxa"/>
              <w:left w:w="74" w:type="dxa"/>
              <w:bottom w:w="0" w:type="dxa"/>
              <w:right w:w="74" w:type="dxa"/>
            </w:tcMar>
          </w:tcPr>
          <w:p w:rsidR="00AA0D02" w:rsidRPr="00137B29" w:rsidRDefault="00AA0D02" w:rsidP="00137B29">
            <w:pPr>
              <w:rPr>
                <w:sz w:val="22"/>
                <w:szCs w:val="22"/>
              </w:rPr>
            </w:pPr>
          </w:p>
        </w:tc>
        <w:tc>
          <w:tcPr>
            <w:tcW w:w="886" w:type="dxa"/>
            <w:tcBorders>
              <w:top w:val="nil"/>
              <w:left w:val="nil"/>
              <w:bottom w:val="nil"/>
              <w:right w:val="single" w:sz="6" w:space="0" w:color="000000"/>
            </w:tcBorders>
            <w:tcMar>
              <w:top w:w="0" w:type="dxa"/>
              <w:left w:w="74" w:type="dxa"/>
              <w:bottom w:w="0" w:type="dxa"/>
              <w:right w:w="74" w:type="dxa"/>
            </w:tcMar>
            <w:hideMark/>
          </w:tcPr>
          <w:p w:rsidR="00AA0D02" w:rsidRPr="00137B29" w:rsidRDefault="00AA0D02" w:rsidP="00137B29">
            <w:pPr>
              <w:rPr>
                <w:sz w:val="22"/>
                <w:szCs w:val="22"/>
                <w:lang w:val="en-US"/>
              </w:rPr>
            </w:pPr>
            <w:r w:rsidRPr="00137B29">
              <w:rPr>
                <w:sz w:val="22"/>
                <w:szCs w:val="22"/>
              </w:rPr>
              <w:t>BV: 3</w:t>
            </w:r>
            <w:r w:rsidRPr="00137B29">
              <w:rPr>
                <w:sz w:val="22"/>
                <w:szCs w:val="22"/>
                <w:lang w:val="en-US"/>
              </w:rPr>
              <w:t>2</w:t>
            </w: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rsidP="00137B29">
            <w:pPr>
              <w:textAlignment w:val="baseline"/>
              <w:rPr>
                <w:color w:val="2D2D2D"/>
                <w:sz w:val="22"/>
                <w:szCs w:val="22"/>
              </w:rPr>
            </w:pPr>
            <w:r w:rsidRPr="00137B29">
              <w:rPr>
                <w:color w:val="2D2D2D"/>
                <w:sz w:val="22"/>
                <w:szCs w:val="22"/>
              </w:rPr>
              <w:t>полотно пилы</w:t>
            </w:r>
          </w:p>
          <w:p w:rsidR="000B0A54" w:rsidRPr="00137B29" w:rsidRDefault="000B0A54" w:rsidP="000B0A54">
            <w:pPr>
              <w:jc w:val="right"/>
              <w:textAlignment w:val="baseline"/>
              <w:rPr>
                <w:color w:val="2D2D2D"/>
                <w:sz w:val="22"/>
                <w:szCs w:val="22"/>
              </w:rPr>
            </w:pPr>
            <w:r w:rsidRPr="00137B29">
              <w:rPr>
                <w:color w:val="2D2D2D"/>
                <w:sz w:val="22"/>
                <w:szCs w:val="22"/>
              </w:rPr>
              <w:t>BV: 1</w:t>
            </w:r>
          </w:p>
        </w:tc>
        <w:tc>
          <w:tcPr>
            <w:tcW w:w="990" w:type="dxa"/>
            <w:tcBorders>
              <w:top w:val="nil"/>
              <w:left w:val="single" w:sz="6" w:space="0" w:color="000000"/>
              <w:bottom w:val="nil"/>
              <w:right w:val="nil"/>
            </w:tcBorders>
            <w:tcMar>
              <w:top w:w="0" w:type="dxa"/>
              <w:left w:w="74" w:type="dxa"/>
              <w:bottom w:w="0" w:type="dxa"/>
              <w:right w:w="74" w:type="dxa"/>
            </w:tcMar>
            <w:hideMark/>
          </w:tcPr>
          <w:p w:rsidR="00AA0D02" w:rsidRPr="00137B29" w:rsidRDefault="00AA0D02" w:rsidP="00137B29">
            <w:pPr>
              <w:textAlignment w:val="baseline"/>
              <w:rPr>
                <w:color w:val="2D2D2D"/>
                <w:sz w:val="22"/>
                <w:szCs w:val="22"/>
              </w:rPr>
            </w:pPr>
            <w:r w:rsidRPr="00137B29">
              <w:rPr>
                <w:color w:val="2D2D2D"/>
                <w:sz w:val="22"/>
                <w:szCs w:val="22"/>
              </w:rPr>
              <w:t xml:space="preserve">полотно </w:t>
            </w:r>
          </w:p>
        </w:tc>
        <w:tc>
          <w:tcPr>
            <w:tcW w:w="877" w:type="dxa"/>
            <w:gridSpan w:val="2"/>
            <w:tcBorders>
              <w:top w:val="nil"/>
              <w:left w:val="nil"/>
              <w:bottom w:val="nil"/>
              <w:right w:val="single" w:sz="6" w:space="0" w:color="000000"/>
            </w:tcBorders>
            <w:tcMar>
              <w:top w:w="0" w:type="dxa"/>
              <w:left w:w="74" w:type="dxa"/>
              <w:bottom w:w="0" w:type="dxa"/>
              <w:right w:w="74" w:type="dxa"/>
            </w:tcMar>
            <w:hideMark/>
          </w:tcPr>
          <w:p w:rsidR="00AA0D02" w:rsidRDefault="00137B29" w:rsidP="00137B29">
            <w:pPr>
              <w:rPr>
                <w:sz w:val="22"/>
                <w:szCs w:val="22"/>
              </w:rPr>
            </w:pPr>
            <w:r w:rsidRPr="00137B29">
              <w:rPr>
                <w:sz w:val="22"/>
                <w:szCs w:val="22"/>
              </w:rPr>
              <w:t>пилы</w:t>
            </w:r>
          </w:p>
          <w:p w:rsidR="00137B29" w:rsidRPr="00137B29" w:rsidRDefault="00137B29" w:rsidP="00137B29">
            <w:pPr>
              <w:jc w:val="center"/>
              <w:rPr>
                <w:rFonts w:eastAsiaTheme="minorHAnsi"/>
                <w:sz w:val="22"/>
                <w:szCs w:val="22"/>
                <w:lang w:eastAsia="en-US"/>
              </w:rPr>
            </w:pPr>
            <w:r w:rsidRPr="00137B29">
              <w:rPr>
                <w:sz w:val="22"/>
                <w:szCs w:val="22"/>
              </w:rPr>
              <w:t>BV: 2</w:t>
            </w:r>
          </w:p>
        </w:tc>
        <w:tc>
          <w:tcPr>
            <w:tcW w:w="1650" w:type="dxa"/>
            <w:tcBorders>
              <w:top w:val="nil"/>
              <w:left w:val="single" w:sz="6" w:space="0" w:color="000000"/>
              <w:bottom w:val="nil"/>
              <w:right w:val="nil"/>
            </w:tcBorders>
            <w:tcMar>
              <w:top w:w="0" w:type="dxa"/>
              <w:left w:w="74" w:type="dxa"/>
              <w:bottom w:w="0" w:type="dxa"/>
              <w:right w:w="74" w:type="dxa"/>
            </w:tcMar>
            <w:hideMark/>
          </w:tcPr>
          <w:p w:rsidR="00AA0D02" w:rsidRDefault="00AA0D02" w:rsidP="00137B29">
            <w:pPr>
              <w:textAlignment w:val="baseline"/>
              <w:rPr>
                <w:color w:val="2D2D2D"/>
                <w:sz w:val="22"/>
                <w:szCs w:val="22"/>
              </w:rPr>
            </w:pPr>
            <w:r w:rsidRPr="00137B29">
              <w:rPr>
                <w:color w:val="2D2D2D"/>
                <w:sz w:val="22"/>
                <w:szCs w:val="22"/>
              </w:rPr>
              <w:t>Долото/сверло</w:t>
            </w:r>
          </w:p>
          <w:p w:rsidR="00137B29" w:rsidRPr="00137B29" w:rsidRDefault="00137B29" w:rsidP="00137B29">
            <w:pPr>
              <w:jc w:val="right"/>
              <w:textAlignment w:val="baseline"/>
              <w:rPr>
                <w:color w:val="2D2D2D"/>
                <w:sz w:val="22"/>
                <w:szCs w:val="22"/>
              </w:rPr>
            </w:pPr>
            <w:r w:rsidRPr="00137B29">
              <w:rPr>
                <w:sz w:val="22"/>
                <w:szCs w:val="22"/>
              </w:rPr>
              <w:t>BV: 4</w:t>
            </w:r>
          </w:p>
        </w:tc>
        <w:tc>
          <w:tcPr>
            <w:tcW w:w="751" w:type="dxa"/>
            <w:gridSpan w:val="2"/>
            <w:tcBorders>
              <w:top w:val="nil"/>
              <w:left w:val="nil"/>
              <w:bottom w:val="nil"/>
              <w:right w:val="single" w:sz="6" w:space="0" w:color="000000"/>
            </w:tcBorders>
            <w:tcMar>
              <w:top w:w="0" w:type="dxa"/>
              <w:left w:w="74" w:type="dxa"/>
              <w:bottom w:w="0" w:type="dxa"/>
              <w:right w:w="74" w:type="dxa"/>
            </w:tcMar>
          </w:tcPr>
          <w:p w:rsidR="00AA0D02" w:rsidRPr="00137B29" w:rsidRDefault="00AA0D02" w:rsidP="00137B29">
            <w:pPr>
              <w:rPr>
                <w:rFonts w:eastAsiaTheme="minorHAnsi"/>
                <w:sz w:val="22"/>
                <w:szCs w:val="22"/>
                <w:lang w:eastAsia="en-US"/>
              </w:rPr>
            </w:pPr>
          </w:p>
        </w:tc>
        <w:tc>
          <w:tcPr>
            <w:tcW w:w="2437" w:type="dxa"/>
            <w:gridSpan w:val="2"/>
            <w:tcBorders>
              <w:top w:val="nil"/>
              <w:left w:val="single" w:sz="6" w:space="0" w:color="000000"/>
              <w:bottom w:val="nil"/>
              <w:right w:val="nil"/>
            </w:tcBorders>
            <w:tcMar>
              <w:top w:w="0" w:type="dxa"/>
              <w:left w:w="74" w:type="dxa"/>
              <w:bottom w:w="0" w:type="dxa"/>
              <w:right w:w="74" w:type="dxa"/>
            </w:tcMar>
            <w:hideMark/>
          </w:tcPr>
          <w:p w:rsidR="00AA0D02" w:rsidRPr="00137B29" w:rsidRDefault="00AA0D02" w:rsidP="00137B29">
            <w:pPr>
              <w:rPr>
                <w:sz w:val="22"/>
                <w:szCs w:val="22"/>
              </w:rPr>
            </w:pPr>
            <w:r w:rsidRPr="00137B29">
              <w:rPr>
                <w:sz w:val="22"/>
                <w:szCs w:val="22"/>
              </w:rPr>
              <w:t xml:space="preserve">копья/электроды, тип 1, с наружным Ø ≤ 6,5 мм и длиной </w:t>
            </w:r>
            <w:r w:rsidR="00137B29" w:rsidRPr="00137B29">
              <w:rPr>
                <w:sz w:val="22"/>
                <w:szCs w:val="22"/>
              </w:rPr>
              <w:t>≤</w:t>
            </w:r>
            <w:r w:rsidR="00137B29">
              <w:rPr>
                <w:sz w:val="22"/>
                <w:szCs w:val="22"/>
              </w:rPr>
              <w:t xml:space="preserve"> </w:t>
            </w:r>
            <w:r w:rsidRPr="00137B29">
              <w:rPr>
                <w:sz w:val="22"/>
                <w:szCs w:val="22"/>
              </w:rPr>
              <w:t>1200 мм</w:t>
            </w:r>
          </w:p>
        </w:tc>
        <w:tc>
          <w:tcPr>
            <w:tcW w:w="213" w:type="dxa"/>
            <w:gridSpan w:val="2"/>
            <w:tcBorders>
              <w:top w:val="nil"/>
              <w:left w:val="nil"/>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137B29" w:rsidRDefault="00AA0D02" w:rsidP="00137B29">
            <w:pPr>
              <w:rPr>
                <w:sz w:val="22"/>
                <w:szCs w:val="22"/>
              </w:rPr>
            </w:pPr>
            <w:r w:rsidRPr="00137B29">
              <w:rPr>
                <w:sz w:val="22"/>
                <w:szCs w:val="22"/>
              </w:rPr>
              <w:t xml:space="preserve">Алмазная коронка длиной </w:t>
            </w:r>
          </w:p>
          <w:p w:rsidR="00AA0D02" w:rsidRPr="00137B29" w:rsidRDefault="00137B29" w:rsidP="00137B29">
            <w:pPr>
              <w:rPr>
                <w:sz w:val="22"/>
                <w:szCs w:val="22"/>
              </w:rPr>
            </w:pPr>
            <w:proofErr w:type="gramStart"/>
            <w:r w:rsidRPr="00137B29">
              <w:rPr>
                <w:sz w:val="22"/>
                <w:szCs w:val="22"/>
              </w:rPr>
              <w:t>≤</w:t>
            </w:r>
            <w:r w:rsidR="00AA0D02" w:rsidRPr="00137B29">
              <w:rPr>
                <w:sz w:val="22"/>
                <w:szCs w:val="22"/>
              </w:rPr>
              <w:t xml:space="preserve">  450</w:t>
            </w:r>
            <w:proofErr w:type="gramEnd"/>
            <w:r w:rsidR="00AA0D02" w:rsidRPr="00137B29">
              <w:rPr>
                <w:sz w:val="22"/>
                <w:szCs w:val="22"/>
              </w:rPr>
              <w:t xml:space="preserve"> мм</w:t>
            </w: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0B0A54">
            <w:pPr>
              <w:textAlignment w:val="baseline"/>
              <w:rPr>
                <w:color w:val="2D2D2D"/>
                <w:sz w:val="22"/>
                <w:szCs w:val="22"/>
                <w:lang w:val="en-US"/>
              </w:rPr>
            </w:pP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rPr>
                <w:rFonts w:eastAsiaTheme="minorHAnsi"/>
                <w:sz w:val="22"/>
                <w:szCs w:val="22"/>
                <w:lang w:val="en-US" w:eastAsia="en-US"/>
              </w:rPr>
            </w:pP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rPr>
                <w:sz w:val="22"/>
                <w:szCs w:val="22"/>
                <w:lang w:val="en-US"/>
              </w:rPr>
            </w:pP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textAlignment w:val="baseline"/>
              <w:rPr>
                <w:color w:val="2D2D2D"/>
                <w:sz w:val="22"/>
                <w:szCs w:val="22"/>
                <w:lang w:val="en-US"/>
              </w:rPr>
            </w:pPr>
            <w:r w:rsidRPr="00137B29">
              <w:rPr>
                <w:color w:val="2D2D2D"/>
                <w:sz w:val="22"/>
                <w:szCs w:val="22"/>
              </w:rPr>
              <w:t>BV: 1</w:t>
            </w:r>
            <w:r w:rsidRPr="00137B29">
              <w:rPr>
                <w:color w:val="2D2D2D"/>
                <w:sz w:val="22"/>
                <w:szCs w:val="22"/>
                <w:lang w:val="en-US"/>
              </w:rPr>
              <w:t>0</w:t>
            </w: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rPr>
                <w:rFonts w:eastAsiaTheme="minorHAnsi"/>
                <w:sz w:val="22"/>
                <w:szCs w:val="22"/>
                <w:lang w:val="en-US" w:eastAsia="en-US"/>
              </w:rPr>
            </w:pPr>
            <w:r w:rsidRPr="00137B29">
              <w:rPr>
                <w:sz w:val="22"/>
                <w:szCs w:val="22"/>
              </w:rPr>
              <w:t xml:space="preserve">BV: </w:t>
            </w:r>
            <w:r w:rsidRPr="00137B29">
              <w:rPr>
                <w:sz w:val="22"/>
                <w:szCs w:val="22"/>
                <w:lang w:val="en-US"/>
              </w:rPr>
              <w:t>70</w:t>
            </w: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rsidP="00137B29">
            <w:pPr>
              <w:textAlignment w:val="baseline"/>
              <w:rPr>
                <w:color w:val="2D2D2D"/>
                <w:sz w:val="22"/>
                <w:szCs w:val="22"/>
              </w:rPr>
            </w:pPr>
            <w:r w:rsidRPr="00137B29">
              <w:rPr>
                <w:color w:val="2D2D2D"/>
                <w:sz w:val="22"/>
                <w:szCs w:val="22"/>
              </w:rPr>
              <w:t>Долото</w:t>
            </w:r>
          </w:p>
          <w:p w:rsidR="000B0A54" w:rsidRPr="00137B29" w:rsidRDefault="000B0A54" w:rsidP="000B0A54">
            <w:pPr>
              <w:jc w:val="right"/>
              <w:textAlignment w:val="baseline"/>
              <w:rPr>
                <w:color w:val="2D2D2D"/>
                <w:sz w:val="22"/>
                <w:szCs w:val="22"/>
              </w:rPr>
            </w:pPr>
            <w:r w:rsidRPr="00137B29">
              <w:rPr>
                <w:color w:val="2D2D2D"/>
                <w:sz w:val="22"/>
                <w:szCs w:val="22"/>
              </w:rPr>
              <w:t>BV: 1</w:t>
            </w: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AA0D02" w:rsidP="00137B29">
            <w:pPr>
              <w:rPr>
                <w:sz w:val="22"/>
                <w:szCs w:val="22"/>
              </w:rPr>
            </w:pPr>
            <w:r w:rsidRPr="00137B29">
              <w:rPr>
                <w:sz w:val="22"/>
                <w:szCs w:val="22"/>
              </w:rPr>
              <w:t>Долото/сверло</w:t>
            </w:r>
          </w:p>
          <w:p w:rsidR="000B0A54" w:rsidRPr="00137B29" w:rsidRDefault="000B0A54" w:rsidP="000B0A54">
            <w:pPr>
              <w:jc w:val="right"/>
              <w:rPr>
                <w:rFonts w:eastAsiaTheme="minorHAnsi"/>
                <w:sz w:val="22"/>
                <w:szCs w:val="22"/>
                <w:lang w:eastAsia="en-US"/>
              </w:rPr>
            </w:pPr>
            <w:r w:rsidRPr="00137B29">
              <w:rPr>
                <w:sz w:val="22"/>
                <w:szCs w:val="22"/>
              </w:rPr>
              <w:t>BV: 3</w:t>
            </w: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Default="000B0A54" w:rsidP="00137B29">
            <w:pPr>
              <w:rPr>
                <w:sz w:val="22"/>
                <w:szCs w:val="22"/>
              </w:rPr>
            </w:pPr>
            <w:r>
              <w:rPr>
                <w:sz w:val="22"/>
                <w:szCs w:val="22"/>
              </w:rPr>
              <w:t xml:space="preserve">Диск </w:t>
            </w:r>
            <w:r w:rsidRPr="00137B29">
              <w:rPr>
                <w:sz w:val="22"/>
                <w:szCs w:val="22"/>
              </w:rPr>
              <w:t>Ø ≤ 7,0</w:t>
            </w:r>
            <w:r>
              <w:rPr>
                <w:sz w:val="22"/>
                <w:szCs w:val="22"/>
              </w:rPr>
              <w:t xml:space="preserve"> мм и толщиной ≥ 2,5 мм</w:t>
            </w:r>
          </w:p>
          <w:p w:rsidR="000B0A54" w:rsidRPr="00137B29" w:rsidRDefault="000B0A54" w:rsidP="000B0A54">
            <w:pPr>
              <w:jc w:val="right"/>
              <w:rPr>
                <w:sz w:val="22"/>
                <w:szCs w:val="22"/>
              </w:rPr>
            </w:pPr>
            <w:r w:rsidRPr="00137B29">
              <w:rPr>
                <w:sz w:val="22"/>
                <w:szCs w:val="22"/>
              </w:rPr>
              <w:t xml:space="preserve">BV: </w:t>
            </w:r>
            <w:r>
              <w:rPr>
                <w:sz w:val="22"/>
                <w:szCs w:val="22"/>
              </w:rPr>
              <w:t>14</w:t>
            </w: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sz w:val="22"/>
                <w:szCs w:val="22"/>
              </w:rPr>
            </w:pPr>
            <w:r w:rsidRPr="00137B29">
              <w:rPr>
                <w:sz w:val="22"/>
                <w:szCs w:val="22"/>
              </w:rPr>
              <w:t xml:space="preserve">копья/электроды, </w:t>
            </w:r>
          </w:p>
          <w:p w:rsidR="00137B29" w:rsidRDefault="00AA0D02" w:rsidP="00137B29">
            <w:pPr>
              <w:rPr>
                <w:sz w:val="22"/>
                <w:szCs w:val="22"/>
              </w:rPr>
            </w:pPr>
            <w:r w:rsidRPr="00137B29">
              <w:rPr>
                <w:sz w:val="22"/>
                <w:szCs w:val="22"/>
              </w:rPr>
              <w:t xml:space="preserve">тип 2, </w:t>
            </w:r>
          </w:p>
          <w:p w:rsidR="00AA0D02" w:rsidRPr="00137B29" w:rsidRDefault="00AA0D02" w:rsidP="00137B29">
            <w:pPr>
              <w:rPr>
                <w:sz w:val="22"/>
                <w:szCs w:val="22"/>
              </w:rPr>
            </w:pPr>
            <w:r w:rsidRPr="00137B29">
              <w:rPr>
                <w:sz w:val="22"/>
                <w:szCs w:val="22"/>
              </w:rPr>
              <w:t xml:space="preserve">с наружным Ø ≤ 7,0 мм, внутренним Ø </w:t>
            </w:r>
            <w:proofErr w:type="gramStart"/>
            <w:r w:rsidR="000B0A54" w:rsidRPr="00137B29">
              <w:rPr>
                <w:sz w:val="22"/>
                <w:szCs w:val="22"/>
              </w:rPr>
              <w:t>≤</w:t>
            </w:r>
            <w:r w:rsidRPr="00137B29">
              <w:rPr>
                <w:sz w:val="22"/>
                <w:szCs w:val="22"/>
              </w:rPr>
              <w:t xml:space="preserve">  3</w:t>
            </w:r>
            <w:proofErr w:type="gramEnd"/>
            <w:r w:rsidRPr="00137B29">
              <w:rPr>
                <w:sz w:val="22"/>
                <w:szCs w:val="22"/>
              </w:rPr>
              <w:t>,5 мм и длиной ≤  450 мм</w:t>
            </w: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137B29" w:rsidRDefault="00AA0D02" w:rsidP="00137B29">
            <w:pPr>
              <w:rPr>
                <w:sz w:val="22"/>
                <w:szCs w:val="22"/>
              </w:rPr>
            </w:pPr>
            <w:r w:rsidRPr="00137B29">
              <w:rPr>
                <w:sz w:val="22"/>
                <w:szCs w:val="22"/>
              </w:rPr>
              <w:t xml:space="preserve">алмазная коронка длиной </w:t>
            </w:r>
          </w:p>
          <w:p w:rsidR="00AA0D02" w:rsidRPr="00137B29" w:rsidRDefault="000B0A54" w:rsidP="00137B29">
            <w:pPr>
              <w:rPr>
                <w:sz w:val="22"/>
                <w:szCs w:val="22"/>
              </w:rPr>
            </w:pPr>
            <w:proofErr w:type="gramStart"/>
            <w:r w:rsidRPr="00137B29">
              <w:rPr>
                <w:sz w:val="22"/>
                <w:szCs w:val="22"/>
              </w:rPr>
              <w:t>≤</w:t>
            </w:r>
            <w:r w:rsidR="00AA0D02" w:rsidRPr="00137B29">
              <w:rPr>
                <w:sz w:val="22"/>
                <w:szCs w:val="22"/>
              </w:rPr>
              <w:t xml:space="preserve">  1000</w:t>
            </w:r>
            <w:proofErr w:type="gramEnd"/>
            <w:r w:rsidR="00AA0D02" w:rsidRPr="00137B29">
              <w:rPr>
                <w:sz w:val="22"/>
                <w:szCs w:val="22"/>
              </w:rPr>
              <w:t xml:space="preserve"> мм</w:t>
            </w: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textAlignment w:val="baseline"/>
              <w:rPr>
                <w:color w:val="2D2D2D"/>
                <w:sz w:val="22"/>
                <w:szCs w:val="22"/>
                <w:lang w:val="en-US"/>
              </w:rPr>
            </w:pP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rFonts w:eastAsiaTheme="minorHAnsi"/>
                <w:sz w:val="22"/>
                <w:szCs w:val="22"/>
                <w:lang w:eastAsia="en-US"/>
              </w:rPr>
            </w:pP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rPr>
                <w:sz w:val="22"/>
                <w:szCs w:val="22"/>
                <w:lang w:val="en-US"/>
              </w:rPr>
            </w:pPr>
            <w:r w:rsidRPr="00137B29">
              <w:rPr>
                <w:sz w:val="22"/>
                <w:szCs w:val="22"/>
              </w:rPr>
              <w:t xml:space="preserve">BV: </w:t>
            </w:r>
            <w:r w:rsidRPr="00137B29">
              <w:rPr>
                <w:sz w:val="22"/>
                <w:szCs w:val="22"/>
                <w:lang w:val="en-US"/>
              </w:rPr>
              <w:t>8</w:t>
            </w: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rPr>
                <w:sz w:val="22"/>
                <w:szCs w:val="22"/>
                <w:lang w:val="en-US"/>
              </w:rPr>
            </w:pPr>
            <w:r w:rsidRPr="00137B29">
              <w:rPr>
                <w:sz w:val="22"/>
                <w:szCs w:val="22"/>
              </w:rPr>
              <w:t xml:space="preserve">BV: </w:t>
            </w:r>
            <w:r w:rsidRPr="00137B29">
              <w:rPr>
                <w:sz w:val="22"/>
                <w:szCs w:val="22"/>
                <w:lang w:val="en-US"/>
              </w:rPr>
              <w:t>140</w:t>
            </w: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Default="000B0A54" w:rsidP="00137B29">
            <w:pPr>
              <w:textAlignment w:val="baseline"/>
              <w:rPr>
                <w:color w:val="2D2D2D"/>
                <w:sz w:val="22"/>
                <w:szCs w:val="22"/>
              </w:rPr>
            </w:pPr>
            <w:r w:rsidRPr="00137B29">
              <w:rPr>
                <w:color w:val="2D2D2D"/>
                <w:sz w:val="22"/>
                <w:szCs w:val="22"/>
              </w:rPr>
              <w:t>К</w:t>
            </w:r>
            <w:r w:rsidR="00AA0D02" w:rsidRPr="00137B29">
              <w:rPr>
                <w:color w:val="2D2D2D"/>
                <w:sz w:val="22"/>
                <w:szCs w:val="22"/>
              </w:rPr>
              <w:t>лин</w:t>
            </w:r>
          </w:p>
          <w:p w:rsidR="000B0A54" w:rsidRPr="00137B29" w:rsidRDefault="000B0A54" w:rsidP="000B0A54">
            <w:pPr>
              <w:jc w:val="right"/>
              <w:textAlignment w:val="baseline"/>
              <w:rPr>
                <w:color w:val="2D2D2D"/>
                <w:sz w:val="22"/>
                <w:szCs w:val="22"/>
              </w:rPr>
            </w:pPr>
            <w:r w:rsidRPr="00137B29">
              <w:rPr>
                <w:color w:val="2D2D2D"/>
                <w:sz w:val="22"/>
                <w:szCs w:val="22"/>
              </w:rPr>
              <w:t>BV: 1</w:t>
            </w: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rFonts w:eastAsiaTheme="minorHAnsi"/>
                <w:sz w:val="22"/>
                <w:szCs w:val="22"/>
                <w:lang w:eastAsia="en-US"/>
              </w:rPr>
            </w:pP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sz w:val="22"/>
                <w:szCs w:val="22"/>
              </w:rPr>
            </w:pPr>
            <w:r w:rsidRPr="00137B29">
              <w:rPr>
                <w:sz w:val="22"/>
                <w:szCs w:val="22"/>
              </w:rPr>
              <w:t>диск для резки стен</w:t>
            </w: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textAlignment w:val="baseline"/>
              <w:rPr>
                <w:color w:val="2D2D2D"/>
                <w:sz w:val="22"/>
                <w:szCs w:val="22"/>
                <w:lang w:val="en-US"/>
              </w:rPr>
            </w:pP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rFonts w:eastAsiaTheme="minorHAnsi"/>
                <w:sz w:val="22"/>
                <w:szCs w:val="22"/>
                <w:lang w:eastAsia="en-US"/>
              </w:rPr>
            </w:pP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rPr>
                <w:sz w:val="22"/>
                <w:szCs w:val="22"/>
              </w:rPr>
            </w:pPr>
            <w:r w:rsidRPr="00137B29">
              <w:rPr>
                <w:sz w:val="22"/>
                <w:szCs w:val="22"/>
              </w:rPr>
              <w:t>BV: 70</w:t>
            </w: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textAlignment w:val="baseline"/>
              <w:rPr>
                <w:color w:val="2D2D2D"/>
                <w:sz w:val="22"/>
                <w:szCs w:val="22"/>
              </w:rPr>
            </w:pPr>
            <w:r w:rsidRPr="00137B29">
              <w:rPr>
                <w:color w:val="2D2D2D"/>
                <w:sz w:val="22"/>
                <w:szCs w:val="22"/>
              </w:rPr>
              <w:t>пробойник</w:t>
            </w: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rFonts w:eastAsiaTheme="minorHAnsi"/>
                <w:sz w:val="22"/>
                <w:szCs w:val="22"/>
                <w:lang w:eastAsia="en-US"/>
              </w:rPr>
            </w:pP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textAlignment w:val="baseline"/>
              <w:rPr>
                <w:color w:val="2D2D2D"/>
                <w:sz w:val="22"/>
                <w:szCs w:val="22"/>
                <w:lang w:val="en-US"/>
              </w:rPr>
            </w:pPr>
            <w:r w:rsidRPr="00137B29">
              <w:rPr>
                <w:color w:val="2D2D2D"/>
                <w:sz w:val="22"/>
                <w:szCs w:val="22"/>
              </w:rPr>
              <w:t xml:space="preserve">BV: 1 </w:t>
            </w: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rFonts w:eastAsiaTheme="minorHAnsi"/>
                <w:sz w:val="22"/>
                <w:szCs w:val="22"/>
                <w:lang w:eastAsia="en-US"/>
              </w:rPr>
            </w:pPr>
            <w:r w:rsidRPr="00137B29">
              <w:rPr>
                <w:sz w:val="22"/>
                <w:szCs w:val="22"/>
              </w:rPr>
              <w:t>Сопло</w:t>
            </w: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sz w:val="22"/>
                <w:szCs w:val="22"/>
              </w:rPr>
            </w:pPr>
            <w:r w:rsidRPr="00137B29">
              <w:rPr>
                <w:sz w:val="22"/>
                <w:szCs w:val="22"/>
              </w:rPr>
              <w:t>Сопло</w:t>
            </w: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sz w:val="22"/>
                <w:szCs w:val="22"/>
              </w:rPr>
            </w:pPr>
            <w:r w:rsidRPr="00137B29">
              <w:rPr>
                <w:sz w:val="22"/>
                <w:szCs w:val="22"/>
              </w:rPr>
              <w:t>Сопло</w:t>
            </w: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textAlignment w:val="baseline"/>
              <w:rPr>
                <w:color w:val="2D2D2D"/>
                <w:sz w:val="22"/>
                <w:szCs w:val="22"/>
              </w:rPr>
            </w:pP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rFonts w:eastAsiaTheme="minorHAnsi"/>
                <w:sz w:val="22"/>
                <w:szCs w:val="22"/>
                <w:lang w:eastAsia="en-US"/>
              </w:rPr>
            </w:pPr>
            <w:r w:rsidRPr="00137B29">
              <w:rPr>
                <w:sz w:val="22"/>
                <w:szCs w:val="22"/>
              </w:rPr>
              <w:t xml:space="preserve">BV: </w:t>
            </w:r>
            <w:r w:rsidRPr="00137B29">
              <w:rPr>
                <w:sz w:val="22"/>
                <w:szCs w:val="22"/>
                <w:lang w:val="en-US"/>
              </w:rPr>
              <w:t xml:space="preserve">4 </w:t>
            </w: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rPr>
                <w:sz w:val="22"/>
                <w:szCs w:val="22"/>
              </w:rPr>
            </w:pPr>
            <w:r w:rsidRPr="00137B29">
              <w:rPr>
                <w:sz w:val="22"/>
                <w:szCs w:val="22"/>
              </w:rPr>
              <w:t xml:space="preserve">BV: </w:t>
            </w:r>
            <w:r w:rsidRPr="00137B29">
              <w:rPr>
                <w:sz w:val="22"/>
                <w:szCs w:val="22"/>
                <w:lang w:val="en-US"/>
              </w:rPr>
              <w:t xml:space="preserve">5 </w:t>
            </w: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rPr>
                <w:sz w:val="22"/>
                <w:szCs w:val="22"/>
              </w:rPr>
            </w:pPr>
            <w:r w:rsidRPr="00137B29">
              <w:rPr>
                <w:sz w:val="22"/>
                <w:szCs w:val="22"/>
              </w:rPr>
              <w:t xml:space="preserve">BV: </w:t>
            </w:r>
            <w:r w:rsidRPr="00137B29">
              <w:rPr>
                <w:sz w:val="22"/>
                <w:szCs w:val="22"/>
                <w:lang w:val="en-US"/>
              </w:rPr>
              <w:t xml:space="preserve">6 </w:t>
            </w: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textAlignment w:val="baseline"/>
              <w:rPr>
                <w:color w:val="2D2D2D"/>
                <w:sz w:val="22"/>
                <w:szCs w:val="22"/>
              </w:rPr>
            </w:pP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rFonts w:eastAsiaTheme="minorHAnsi"/>
                <w:sz w:val="22"/>
                <w:szCs w:val="22"/>
                <w:lang w:eastAsia="en-US"/>
              </w:rPr>
            </w:pP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sz w:val="22"/>
                <w:szCs w:val="22"/>
              </w:rPr>
            </w:pPr>
            <w:r w:rsidRPr="00137B29">
              <w:rPr>
                <w:sz w:val="22"/>
                <w:szCs w:val="22"/>
              </w:rPr>
              <w:t>Алмазная коронка длиной ≤ 450 мм</w:t>
            </w: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textAlignment w:val="baseline"/>
              <w:rPr>
                <w:color w:val="2D2D2D"/>
                <w:sz w:val="22"/>
                <w:szCs w:val="22"/>
              </w:rPr>
            </w:pP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rFonts w:eastAsiaTheme="minorHAnsi"/>
                <w:sz w:val="22"/>
                <w:szCs w:val="22"/>
                <w:lang w:eastAsia="en-US"/>
              </w:rPr>
            </w:pP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rPr>
                <w:sz w:val="22"/>
                <w:szCs w:val="22"/>
                <w:lang w:val="en-US"/>
              </w:rPr>
            </w:pPr>
            <w:r w:rsidRPr="00137B29">
              <w:rPr>
                <w:sz w:val="22"/>
                <w:szCs w:val="22"/>
              </w:rPr>
              <w:t>BV: 1</w:t>
            </w:r>
            <w:r w:rsidRPr="00137B29">
              <w:rPr>
                <w:sz w:val="22"/>
                <w:szCs w:val="22"/>
                <w:lang w:val="en-US"/>
              </w:rPr>
              <w:t>4</w:t>
            </w: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textAlignment w:val="baseline"/>
              <w:rPr>
                <w:color w:val="2D2D2D"/>
                <w:sz w:val="22"/>
                <w:szCs w:val="22"/>
              </w:rPr>
            </w:pP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rFonts w:eastAsiaTheme="minorHAnsi"/>
                <w:sz w:val="22"/>
                <w:szCs w:val="22"/>
                <w:lang w:eastAsia="en-US"/>
              </w:rPr>
            </w:pP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rPr>
                <w:sz w:val="22"/>
                <w:szCs w:val="22"/>
              </w:rPr>
            </w:pPr>
            <w:r w:rsidRPr="00137B29">
              <w:rPr>
                <w:sz w:val="22"/>
                <w:szCs w:val="22"/>
              </w:rPr>
              <w:t>алмазная коронка длиной ≤ 1000 мм</w:t>
            </w: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r>
      <w:tr w:rsidR="00AA0D02" w:rsidRPr="00137B29" w:rsidTr="00AA0D02">
        <w:tc>
          <w:tcPr>
            <w:tcW w:w="1261" w:type="dxa"/>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textAlignment w:val="baseline"/>
              <w:rPr>
                <w:color w:val="2D2D2D"/>
                <w:sz w:val="22"/>
                <w:szCs w:val="22"/>
              </w:rPr>
            </w:pPr>
          </w:p>
        </w:tc>
        <w:tc>
          <w:tcPr>
            <w:tcW w:w="1867"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rFonts w:eastAsiaTheme="minorHAnsi"/>
                <w:sz w:val="22"/>
                <w:szCs w:val="22"/>
                <w:lang w:eastAsia="en-US"/>
              </w:rPr>
            </w:pPr>
          </w:p>
        </w:tc>
        <w:tc>
          <w:tcPr>
            <w:tcW w:w="2401" w:type="dxa"/>
            <w:gridSpan w:val="3"/>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c>
          <w:tcPr>
            <w:tcW w:w="2650" w:type="dxa"/>
            <w:gridSpan w:val="4"/>
            <w:tcBorders>
              <w:top w:val="nil"/>
              <w:left w:val="single" w:sz="6" w:space="0" w:color="000000"/>
              <w:bottom w:val="nil"/>
              <w:right w:val="single" w:sz="6" w:space="0" w:color="000000"/>
            </w:tcBorders>
            <w:tcMar>
              <w:top w:w="0" w:type="dxa"/>
              <w:left w:w="74" w:type="dxa"/>
              <w:bottom w:w="0" w:type="dxa"/>
              <w:right w:w="74" w:type="dxa"/>
            </w:tcMar>
            <w:hideMark/>
          </w:tcPr>
          <w:p w:rsidR="00AA0D02" w:rsidRPr="00137B29" w:rsidRDefault="00AA0D02" w:rsidP="00137B29">
            <w:pPr>
              <w:jc w:val="right"/>
              <w:rPr>
                <w:sz w:val="22"/>
                <w:szCs w:val="22"/>
                <w:lang w:val="en-US"/>
              </w:rPr>
            </w:pPr>
            <w:r w:rsidRPr="00137B29">
              <w:rPr>
                <w:sz w:val="22"/>
                <w:szCs w:val="22"/>
              </w:rPr>
              <w:t xml:space="preserve">BV: </w:t>
            </w:r>
            <w:r w:rsidRPr="00137B29">
              <w:rPr>
                <w:sz w:val="22"/>
                <w:szCs w:val="22"/>
                <w:lang w:val="en-US"/>
              </w:rPr>
              <w:t>28</w:t>
            </w:r>
          </w:p>
        </w:tc>
        <w:tc>
          <w:tcPr>
            <w:tcW w:w="1507" w:type="dxa"/>
            <w:gridSpan w:val="2"/>
            <w:tcBorders>
              <w:top w:val="nil"/>
              <w:left w:val="single" w:sz="6" w:space="0" w:color="000000"/>
              <w:bottom w:val="nil"/>
              <w:right w:val="single" w:sz="6" w:space="0" w:color="000000"/>
            </w:tcBorders>
            <w:tcMar>
              <w:top w:w="0" w:type="dxa"/>
              <w:left w:w="74" w:type="dxa"/>
              <w:bottom w:w="0" w:type="dxa"/>
              <w:right w:w="74" w:type="dxa"/>
            </w:tcMar>
          </w:tcPr>
          <w:p w:rsidR="00AA0D02" w:rsidRPr="00137B29" w:rsidRDefault="00AA0D02" w:rsidP="00137B29">
            <w:pPr>
              <w:rPr>
                <w:sz w:val="22"/>
                <w:szCs w:val="22"/>
              </w:rPr>
            </w:pPr>
          </w:p>
        </w:tc>
      </w:tr>
      <w:tr w:rsidR="00AA0D02" w:rsidRPr="00137B29" w:rsidTr="00AA0D02">
        <w:trPr>
          <w:trHeight w:val="320"/>
        </w:trPr>
        <w:tc>
          <w:tcPr>
            <w:tcW w:w="9686" w:type="dxa"/>
            <w:gridSpan w:val="13"/>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137B29" w:rsidRDefault="00137B29" w:rsidP="00137B29">
            <w:pPr>
              <w:ind w:firstLine="492"/>
              <w:rPr>
                <w:sz w:val="20"/>
                <w:szCs w:val="20"/>
                <w:vertAlign w:val="superscript"/>
              </w:rPr>
            </w:pPr>
            <w:r>
              <w:rPr>
                <w:sz w:val="20"/>
                <w:szCs w:val="20"/>
                <w:vertAlign w:val="superscript"/>
              </w:rPr>
              <w:t>_________________________</w:t>
            </w:r>
          </w:p>
          <w:p w:rsidR="00AA0D02" w:rsidRPr="00137B29" w:rsidRDefault="00AA0D02" w:rsidP="00137B29">
            <w:pPr>
              <w:ind w:firstLine="492"/>
              <w:rPr>
                <w:sz w:val="20"/>
                <w:szCs w:val="20"/>
              </w:rPr>
            </w:pPr>
            <w:r w:rsidRPr="00137B29">
              <w:rPr>
                <w:sz w:val="20"/>
                <w:szCs w:val="20"/>
                <w:vertAlign w:val="superscript"/>
              </w:rPr>
              <w:t xml:space="preserve">а </w:t>
            </w:r>
            <w:r w:rsidRPr="00137B29">
              <w:rPr>
                <w:sz w:val="20"/>
                <w:szCs w:val="20"/>
              </w:rPr>
              <w:t>HSS - быстрорежущая (инструментальная) сталь.</w:t>
            </w:r>
          </w:p>
        </w:tc>
      </w:tr>
      <w:tr w:rsidR="00AA0D02" w:rsidRPr="00137B29" w:rsidTr="00137B29">
        <w:trPr>
          <w:trHeight w:val="667"/>
        </w:trPr>
        <w:tc>
          <w:tcPr>
            <w:tcW w:w="9686" w:type="dxa"/>
            <w:gridSpan w:val="13"/>
            <w:tcBorders>
              <w:top w:val="sing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137B29" w:rsidRDefault="00AA0D02" w:rsidP="00137B29">
            <w:pPr>
              <w:ind w:firstLine="492"/>
              <w:rPr>
                <w:sz w:val="20"/>
                <w:szCs w:val="20"/>
              </w:rPr>
            </w:pPr>
            <w:r w:rsidRPr="00137B29">
              <w:rPr>
                <w:sz w:val="20"/>
                <w:szCs w:val="20"/>
              </w:rPr>
              <w:t xml:space="preserve">Примечание - Эти термические инструменты получают необходимую энергию либо за счет экзотермической реакции или за счет электрической дуги. </w:t>
            </w:r>
          </w:p>
          <w:p w:rsidR="00AA0D02" w:rsidRPr="00137B29" w:rsidRDefault="00AA0D02" w:rsidP="00137B29">
            <w:pPr>
              <w:ind w:firstLine="492"/>
              <w:rPr>
                <w:sz w:val="20"/>
                <w:szCs w:val="20"/>
                <w:vertAlign w:val="superscript"/>
              </w:rPr>
            </w:pPr>
            <w:r w:rsidRPr="00137B29">
              <w:rPr>
                <w:sz w:val="20"/>
                <w:szCs w:val="20"/>
              </w:rPr>
              <w:t>Пример: газовая резка и сварка, кислородная горелка, электродуговая резка и сварка.</w:t>
            </w:r>
          </w:p>
        </w:tc>
      </w:tr>
    </w:tbl>
    <w:p w:rsidR="00AA0D02" w:rsidRPr="000B0A54" w:rsidRDefault="00AA0D02" w:rsidP="000B0A54">
      <w:pPr>
        <w:ind w:firstLine="709"/>
        <w:jc w:val="center"/>
        <w:rPr>
          <w:sz w:val="24"/>
          <w:lang w:eastAsia="en-US"/>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0B0A54" w:rsidRDefault="000B0A54" w:rsidP="000B0A54">
      <w:pPr>
        <w:ind w:firstLine="709"/>
        <w:jc w:val="center"/>
        <w:rPr>
          <w:b/>
          <w:sz w:val="24"/>
        </w:rPr>
      </w:pPr>
    </w:p>
    <w:p w:rsidR="00AA0D02" w:rsidRDefault="00AA0D02" w:rsidP="000B0A54">
      <w:pPr>
        <w:ind w:firstLine="709"/>
        <w:jc w:val="center"/>
        <w:rPr>
          <w:b/>
          <w:sz w:val="24"/>
        </w:rPr>
      </w:pPr>
      <w:r w:rsidRPr="000B0A54">
        <w:rPr>
          <w:b/>
          <w:sz w:val="24"/>
        </w:rPr>
        <w:lastRenderedPageBreak/>
        <w:t>Таблица А.1</w:t>
      </w:r>
      <w:r w:rsidRPr="000B0A54">
        <w:rPr>
          <w:b/>
          <w:sz w:val="24"/>
          <w:lang w:val="en-US"/>
        </w:rPr>
        <w:t>3</w:t>
      </w:r>
      <w:r w:rsidR="000B0A54">
        <w:rPr>
          <w:b/>
          <w:sz w:val="24"/>
        </w:rPr>
        <w:t xml:space="preserve"> – </w:t>
      </w:r>
      <w:r w:rsidRPr="000B0A54">
        <w:rPr>
          <w:b/>
          <w:sz w:val="24"/>
        </w:rPr>
        <w:t>Инструменты разные</w:t>
      </w:r>
    </w:p>
    <w:p w:rsidR="000B0A54" w:rsidRPr="000B0A54" w:rsidRDefault="000B0A54" w:rsidP="000B0A54">
      <w:pPr>
        <w:ind w:firstLine="709"/>
        <w:jc w:val="center"/>
        <w:rPr>
          <w:b/>
          <w:sz w:val="24"/>
        </w:rPr>
      </w:pPr>
    </w:p>
    <w:tbl>
      <w:tblPr>
        <w:tblW w:w="9355" w:type="dxa"/>
        <w:tblLayout w:type="fixed"/>
        <w:tblCellMar>
          <w:left w:w="0" w:type="dxa"/>
          <w:right w:w="0" w:type="dxa"/>
        </w:tblCellMar>
        <w:tblLook w:val="04A0" w:firstRow="1" w:lastRow="0" w:firstColumn="1" w:lastColumn="0" w:noHBand="0" w:noVBand="1"/>
      </w:tblPr>
      <w:tblGrid>
        <w:gridCol w:w="1358"/>
        <w:gridCol w:w="1052"/>
        <w:gridCol w:w="99"/>
        <w:gridCol w:w="1620"/>
        <w:gridCol w:w="824"/>
        <w:gridCol w:w="1001"/>
        <w:gridCol w:w="195"/>
        <w:gridCol w:w="1506"/>
        <w:gridCol w:w="114"/>
        <w:gridCol w:w="1586"/>
      </w:tblGrid>
      <w:tr w:rsidR="00AA0D02" w:rsidRPr="000B0A54" w:rsidTr="000B0A54">
        <w:trPr>
          <w:trHeight w:val="12"/>
        </w:trPr>
        <w:tc>
          <w:tcPr>
            <w:tcW w:w="1358" w:type="dxa"/>
            <w:hideMark/>
          </w:tcPr>
          <w:p w:rsidR="00AA0D02" w:rsidRPr="000B0A54" w:rsidRDefault="00AA0D02">
            <w:pPr>
              <w:rPr>
                <w:b/>
                <w:sz w:val="22"/>
                <w:szCs w:val="22"/>
              </w:rPr>
            </w:pPr>
          </w:p>
        </w:tc>
        <w:tc>
          <w:tcPr>
            <w:tcW w:w="1151" w:type="dxa"/>
            <w:gridSpan w:val="2"/>
            <w:hideMark/>
          </w:tcPr>
          <w:p w:rsidR="00AA0D02" w:rsidRPr="000B0A54" w:rsidRDefault="00AA0D02">
            <w:pPr>
              <w:rPr>
                <w:sz w:val="22"/>
                <w:szCs w:val="22"/>
              </w:rPr>
            </w:pPr>
          </w:p>
        </w:tc>
        <w:tc>
          <w:tcPr>
            <w:tcW w:w="1620" w:type="dxa"/>
            <w:hideMark/>
          </w:tcPr>
          <w:p w:rsidR="00AA0D02" w:rsidRPr="000B0A54" w:rsidRDefault="00AA0D02">
            <w:pPr>
              <w:rPr>
                <w:sz w:val="22"/>
                <w:szCs w:val="22"/>
              </w:rPr>
            </w:pPr>
          </w:p>
        </w:tc>
        <w:tc>
          <w:tcPr>
            <w:tcW w:w="824" w:type="dxa"/>
            <w:hideMark/>
          </w:tcPr>
          <w:p w:rsidR="00AA0D02" w:rsidRPr="000B0A54" w:rsidRDefault="00AA0D02">
            <w:pPr>
              <w:rPr>
                <w:sz w:val="22"/>
                <w:szCs w:val="22"/>
              </w:rPr>
            </w:pPr>
          </w:p>
        </w:tc>
        <w:tc>
          <w:tcPr>
            <w:tcW w:w="1196" w:type="dxa"/>
            <w:gridSpan w:val="2"/>
            <w:hideMark/>
          </w:tcPr>
          <w:p w:rsidR="00AA0D02" w:rsidRPr="000B0A54" w:rsidRDefault="00AA0D02">
            <w:pPr>
              <w:rPr>
                <w:sz w:val="22"/>
                <w:szCs w:val="22"/>
              </w:rPr>
            </w:pPr>
          </w:p>
        </w:tc>
        <w:tc>
          <w:tcPr>
            <w:tcW w:w="1620" w:type="dxa"/>
            <w:gridSpan w:val="2"/>
            <w:hideMark/>
          </w:tcPr>
          <w:p w:rsidR="00AA0D02" w:rsidRPr="000B0A54" w:rsidRDefault="00AA0D02">
            <w:pPr>
              <w:rPr>
                <w:sz w:val="22"/>
                <w:szCs w:val="22"/>
              </w:rPr>
            </w:pPr>
          </w:p>
        </w:tc>
        <w:tc>
          <w:tcPr>
            <w:tcW w:w="1586" w:type="dxa"/>
            <w:hideMark/>
          </w:tcPr>
          <w:p w:rsidR="00AA0D02" w:rsidRPr="000B0A54" w:rsidRDefault="00AA0D02">
            <w:pPr>
              <w:rPr>
                <w:sz w:val="22"/>
                <w:szCs w:val="22"/>
              </w:rPr>
            </w:pPr>
          </w:p>
        </w:tc>
      </w:tr>
      <w:tr w:rsidR="00AA0D02" w:rsidRPr="000B0A54" w:rsidTr="000B0A54">
        <w:tc>
          <w:tcPr>
            <w:tcW w:w="9355" w:type="dxa"/>
            <w:gridSpan w:val="10"/>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pPr>
              <w:ind w:firstLine="68"/>
              <w:rPr>
                <w:sz w:val="22"/>
                <w:szCs w:val="22"/>
                <w:lang w:eastAsia="en-US"/>
              </w:rPr>
            </w:pPr>
            <w:r w:rsidRPr="000B0A54">
              <w:rPr>
                <w:sz w:val="22"/>
                <w:szCs w:val="22"/>
              </w:rPr>
              <w:t xml:space="preserve">Категория инструмента                                                       </w:t>
            </w:r>
            <w:proofErr w:type="gramStart"/>
            <w:r w:rsidRPr="000B0A54">
              <w:rPr>
                <w:sz w:val="22"/>
                <w:szCs w:val="22"/>
              </w:rPr>
              <w:t xml:space="preserve">   (</w:t>
            </w:r>
            <w:proofErr w:type="gramEnd"/>
            <w:r w:rsidRPr="000B0A54">
              <w:rPr>
                <w:sz w:val="22"/>
                <w:szCs w:val="22"/>
              </w:rPr>
              <w:t>BV = Основное значение в RU)</w:t>
            </w:r>
          </w:p>
        </w:tc>
      </w:tr>
      <w:tr w:rsidR="00AA0D02" w:rsidRPr="000B0A54" w:rsidTr="000B0A54">
        <w:tc>
          <w:tcPr>
            <w:tcW w:w="241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pPr>
              <w:ind w:firstLine="68"/>
              <w:rPr>
                <w:sz w:val="22"/>
                <w:szCs w:val="22"/>
              </w:rPr>
            </w:pPr>
            <w:r w:rsidRPr="000B0A54">
              <w:rPr>
                <w:sz w:val="22"/>
                <w:szCs w:val="22"/>
              </w:rPr>
              <w:t>А</w:t>
            </w:r>
          </w:p>
        </w:tc>
        <w:tc>
          <w:tcPr>
            <w:tcW w:w="171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pPr>
              <w:ind w:firstLine="68"/>
              <w:rPr>
                <w:sz w:val="22"/>
                <w:szCs w:val="22"/>
              </w:rPr>
            </w:pPr>
            <w:r w:rsidRPr="000B0A54">
              <w:rPr>
                <w:sz w:val="22"/>
                <w:szCs w:val="22"/>
              </w:rPr>
              <w:t>В</w:t>
            </w:r>
          </w:p>
        </w:tc>
        <w:tc>
          <w:tcPr>
            <w:tcW w:w="18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pPr>
              <w:ind w:firstLine="68"/>
              <w:rPr>
                <w:sz w:val="22"/>
                <w:szCs w:val="22"/>
              </w:rPr>
            </w:pPr>
            <w:r w:rsidRPr="000B0A54">
              <w:rPr>
                <w:sz w:val="22"/>
                <w:szCs w:val="22"/>
              </w:rPr>
              <w:t>С</w:t>
            </w:r>
          </w:p>
        </w:tc>
        <w:tc>
          <w:tcPr>
            <w:tcW w:w="170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pPr>
              <w:ind w:firstLine="68"/>
              <w:rPr>
                <w:sz w:val="22"/>
                <w:szCs w:val="22"/>
              </w:rPr>
            </w:pPr>
            <w:r w:rsidRPr="000B0A54">
              <w:rPr>
                <w:sz w:val="22"/>
                <w:szCs w:val="22"/>
              </w:rPr>
              <w:t>D</w:t>
            </w:r>
          </w:p>
        </w:tc>
        <w:tc>
          <w:tcPr>
            <w:tcW w:w="170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pPr>
              <w:ind w:firstLine="68"/>
              <w:rPr>
                <w:sz w:val="22"/>
                <w:szCs w:val="22"/>
              </w:rPr>
            </w:pPr>
            <w:r w:rsidRPr="000B0A54">
              <w:rPr>
                <w:sz w:val="22"/>
                <w:szCs w:val="22"/>
              </w:rPr>
              <w:t>S</w:t>
            </w:r>
          </w:p>
        </w:tc>
      </w:tr>
      <w:tr w:rsidR="00AA0D02" w:rsidRPr="000B0A54" w:rsidTr="000B0A54">
        <w:tc>
          <w:tcPr>
            <w:tcW w:w="2410"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B0A54" w:rsidRDefault="00AA0D02">
            <w:pPr>
              <w:ind w:firstLine="68"/>
              <w:rPr>
                <w:sz w:val="22"/>
                <w:szCs w:val="22"/>
                <w:lang w:val="en-US"/>
              </w:rPr>
            </w:pPr>
            <w:r w:rsidRPr="000B0A54">
              <w:rPr>
                <w:sz w:val="22"/>
                <w:szCs w:val="22"/>
              </w:rPr>
              <w:t>Коэффициент инструмента:</w:t>
            </w:r>
            <w:r w:rsidRPr="000B0A54">
              <w:rPr>
                <w:sz w:val="22"/>
                <w:szCs w:val="22"/>
                <w:lang w:val="en-US"/>
              </w:rPr>
              <w:t xml:space="preserve"> </w:t>
            </w:r>
          </w:p>
          <w:p w:rsidR="00AA0D02" w:rsidRPr="000B0A54" w:rsidRDefault="00AA0D02">
            <w:pPr>
              <w:ind w:firstLine="68"/>
              <w:rPr>
                <w:sz w:val="22"/>
                <w:szCs w:val="22"/>
              </w:rPr>
            </w:pPr>
            <w:r w:rsidRPr="000B0A54">
              <w:rPr>
                <w:sz w:val="22"/>
                <w:szCs w:val="22"/>
              </w:rPr>
              <w:t>5 RU/мин</w:t>
            </w:r>
          </w:p>
        </w:tc>
        <w:tc>
          <w:tcPr>
            <w:tcW w:w="1719"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B0A54" w:rsidRDefault="00AA0D02">
            <w:pPr>
              <w:ind w:firstLine="68"/>
              <w:rPr>
                <w:sz w:val="22"/>
                <w:szCs w:val="22"/>
                <w:lang w:val="en-US"/>
              </w:rPr>
            </w:pPr>
            <w:r w:rsidRPr="000B0A54">
              <w:rPr>
                <w:sz w:val="22"/>
                <w:szCs w:val="22"/>
              </w:rPr>
              <w:t>Коэффициент инструмента:</w:t>
            </w:r>
          </w:p>
          <w:p w:rsidR="00AA0D02" w:rsidRPr="000B0A54" w:rsidRDefault="00AA0D02">
            <w:pPr>
              <w:ind w:firstLine="68"/>
              <w:rPr>
                <w:sz w:val="22"/>
                <w:szCs w:val="22"/>
              </w:rPr>
            </w:pPr>
            <w:r w:rsidRPr="000B0A54">
              <w:rPr>
                <w:sz w:val="22"/>
                <w:szCs w:val="22"/>
              </w:rPr>
              <w:t>7,5 RU/мин</w:t>
            </w:r>
          </w:p>
        </w:tc>
        <w:tc>
          <w:tcPr>
            <w:tcW w:w="1825"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B0A54" w:rsidRDefault="00AA0D02">
            <w:pPr>
              <w:ind w:firstLine="68"/>
              <w:rPr>
                <w:sz w:val="22"/>
                <w:szCs w:val="22"/>
                <w:lang w:val="en-US"/>
              </w:rPr>
            </w:pPr>
            <w:r w:rsidRPr="000B0A54">
              <w:rPr>
                <w:sz w:val="22"/>
                <w:szCs w:val="22"/>
              </w:rPr>
              <w:t>Коэффициент инструмента:</w:t>
            </w:r>
          </w:p>
          <w:p w:rsidR="00AA0D02" w:rsidRPr="000B0A54" w:rsidRDefault="00AA0D02">
            <w:pPr>
              <w:ind w:firstLine="68"/>
              <w:rPr>
                <w:sz w:val="22"/>
                <w:szCs w:val="22"/>
              </w:rPr>
            </w:pPr>
            <w:r w:rsidRPr="000B0A54">
              <w:rPr>
                <w:sz w:val="22"/>
                <w:szCs w:val="22"/>
              </w:rPr>
              <w:t>10 RU/мин</w:t>
            </w:r>
          </w:p>
        </w:tc>
        <w:tc>
          <w:tcPr>
            <w:tcW w:w="1701"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B0A54" w:rsidRDefault="00AA0D02">
            <w:pPr>
              <w:ind w:firstLine="68"/>
              <w:rPr>
                <w:sz w:val="22"/>
                <w:szCs w:val="22"/>
                <w:lang w:val="en-US"/>
              </w:rPr>
            </w:pPr>
            <w:r w:rsidRPr="000B0A54">
              <w:rPr>
                <w:sz w:val="22"/>
                <w:szCs w:val="22"/>
              </w:rPr>
              <w:t>Коэффициент инструмента:</w:t>
            </w:r>
          </w:p>
          <w:p w:rsidR="00AA0D02" w:rsidRPr="000B0A54" w:rsidRDefault="00AA0D02">
            <w:pPr>
              <w:ind w:firstLine="68"/>
              <w:rPr>
                <w:sz w:val="22"/>
                <w:szCs w:val="22"/>
              </w:rPr>
            </w:pPr>
            <w:r w:rsidRPr="000B0A54">
              <w:rPr>
                <w:sz w:val="22"/>
                <w:szCs w:val="22"/>
              </w:rPr>
              <w:t>15 RU/мин</w:t>
            </w:r>
          </w:p>
        </w:tc>
        <w:tc>
          <w:tcPr>
            <w:tcW w:w="1700"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AA0D02" w:rsidRPr="000B0A54" w:rsidRDefault="00AA0D02">
            <w:pPr>
              <w:ind w:firstLine="68"/>
              <w:rPr>
                <w:sz w:val="22"/>
                <w:szCs w:val="22"/>
                <w:lang w:val="en-US"/>
              </w:rPr>
            </w:pPr>
            <w:r w:rsidRPr="000B0A54">
              <w:rPr>
                <w:sz w:val="22"/>
                <w:szCs w:val="22"/>
              </w:rPr>
              <w:t>Коэффициент инструмента:</w:t>
            </w:r>
          </w:p>
          <w:p w:rsidR="00AA0D02" w:rsidRPr="000B0A54" w:rsidRDefault="00AA0D02">
            <w:pPr>
              <w:ind w:firstLine="68"/>
              <w:rPr>
                <w:sz w:val="22"/>
                <w:szCs w:val="22"/>
              </w:rPr>
            </w:pPr>
            <w:r w:rsidRPr="000B0A54">
              <w:rPr>
                <w:sz w:val="22"/>
                <w:szCs w:val="22"/>
              </w:rPr>
              <w:t>35 RU/мин</w:t>
            </w:r>
          </w:p>
        </w:tc>
      </w:tr>
      <w:tr w:rsidR="00AA0D02" w:rsidRPr="000B0A54" w:rsidTr="000B0A54">
        <w:tc>
          <w:tcPr>
            <w:tcW w:w="2410"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rPr>
            </w:pPr>
            <w:r w:rsidRPr="000B0A54">
              <w:rPr>
                <w:sz w:val="22"/>
                <w:szCs w:val="22"/>
              </w:rPr>
              <w:t>Крюк</w:t>
            </w:r>
          </w:p>
        </w:tc>
        <w:tc>
          <w:tcPr>
            <w:tcW w:w="1719"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ind w:firstLine="68"/>
              <w:rPr>
                <w:sz w:val="22"/>
                <w:szCs w:val="22"/>
              </w:rPr>
            </w:pPr>
            <w:r w:rsidRPr="000B0A54">
              <w:rPr>
                <w:sz w:val="22"/>
                <w:szCs w:val="22"/>
              </w:rPr>
              <w:t>-</w:t>
            </w:r>
          </w:p>
        </w:tc>
        <w:tc>
          <w:tcPr>
            <w:tcW w:w="1825"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rsidP="000B0A54">
            <w:pPr>
              <w:ind w:firstLine="68"/>
              <w:jc w:val="left"/>
              <w:rPr>
                <w:sz w:val="22"/>
                <w:szCs w:val="22"/>
              </w:rPr>
            </w:pPr>
            <w:r w:rsidRPr="000B0A54">
              <w:rPr>
                <w:sz w:val="22"/>
                <w:szCs w:val="22"/>
              </w:rPr>
              <w:t>Растворы кислот/щелочей за литр использованного объема</w:t>
            </w:r>
          </w:p>
        </w:tc>
        <w:tc>
          <w:tcPr>
            <w:tcW w:w="1701"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ind w:firstLine="68"/>
              <w:rPr>
                <w:sz w:val="22"/>
                <w:szCs w:val="22"/>
                <w:lang w:val="en-US"/>
              </w:rPr>
            </w:pPr>
            <w:r w:rsidRPr="000B0A54">
              <w:rPr>
                <w:sz w:val="22"/>
                <w:szCs w:val="22"/>
              </w:rPr>
              <w:t>-</w:t>
            </w:r>
          </w:p>
        </w:tc>
        <w:tc>
          <w:tcPr>
            <w:tcW w:w="1700"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ind w:firstLine="68"/>
              <w:rPr>
                <w:sz w:val="22"/>
                <w:szCs w:val="22"/>
              </w:rPr>
            </w:pPr>
            <w:r w:rsidRPr="000B0A54">
              <w:rPr>
                <w:sz w:val="22"/>
                <w:szCs w:val="22"/>
              </w:rPr>
              <w:t>-</w:t>
            </w:r>
          </w:p>
        </w:tc>
      </w:tr>
      <w:tr w:rsidR="00AA0D02" w:rsidRPr="000B0A54" w:rsidTr="000B0A54">
        <w:tc>
          <w:tcPr>
            <w:tcW w:w="1358" w:type="dxa"/>
            <w:tcBorders>
              <w:top w:val="nil"/>
              <w:left w:val="single" w:sz="6" w:space="0" w:color="000000"/>
              <w:bottom w:val="nil"/>
              <w:right w:val="nil"/>
            </w:tcBorders>
            <w:tcMar>
              <w:top w:w="0" w:type="dxa"/>
              <w:left w:w="74" w:type="dxa"/>
              <w:bottom w:w="0" w:type="dxa"/>
              <w:right w:w="74" w:type="dxa"/>
            </w:tcMar>
            <w:hideMark/>
          </w:tcPr>
          <w:p w:rsidR="00AA0D02" w:rsidRPr="000B0A54" w:rsidRDefault="00AA0D02" w:rsidP="000B0A54">
            <w:pPr>
              <w:ind w:left="67" w:firstLine="1"/>
              <w:rPr>
                <w:sz w:val="22"/>
                <w:szCs w:val="22"/>
              </w:rPr>
            </w:pPr>
          </w:p>
        </w:tc>
        <w:tc>
          <w:tcPr>
            <w:tcW w:w="1052" w:type="dxa"/>
            <w:tcBorders>
              <w:top w:val="nil"/>
              <w:left w:val="nil"/>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sz w:val="22"/>
                <w:szCs w:val="22"/>
              </w:rPr>
              <w:t xml:space="preserve">BV: 1 </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824" w:type="dxa"/>
            <w:tcBorders>
              <w:top w:val="nil"/>
              <w:left w:val="single" w:sz="6" w:space="0" w:color="000000"/>
              <w:bottom w:val="nil"/>
              <w:right w:val="nil"/>
            </w:tcBorders>
            <w:tcMar>
              <w:top w:w="0" w:type="dxa"/>
              <w:left w:w="74" w:type="dxa"/>
              <w:bottom w:w="0" w:type="dxa"/>
              <w:right w:w="74" w:type="dxa"/>
            </w:tcMar>
            <w:hideMark/>
          </w:tcPr>
          <w:p w:rsidR="00AA0D02" w:rsidRPr="000B0A54" w:rsidRDefault="00AA0D02">
            <w:pPr>
              <w:rPr>
                <w:sz w:val="22"/>
                <w:szCs w:val="22"/>
              </w:rPr>
            </w:pPr>
          </w:p>
        </w:tc>
        <w:tc>
          <w:tcPr>
            <w:tcW w:w="1001" w:type="dxa"/>
            <w:tcBorders>
              <w:top w:val="nil"/>
              <w:left w:val="nil"/>
              <w:bottom w:val="nil"/>
              <w:right w:val="single" w:sz="6" w:space="0" w:color="000000"/>
            </w:tcBorders>
            <w:tcMar>
              <w:top w:w="0" w:type="dxa"/>
              <w:left w:w="74" w:type="dxa"/>
              <w:bottom w:w="0" w:type="dxa"/>
              <w:right w:w="74" w:type="dxa"/>
            </w:tcMar>
            <w:hideMark/>
          </w:tcPr>
          <w:p w:rsidR="00AA0D02" w:rsidRPr="000B0A54" w:rsidRDefault="00AA0D02">
            <w:pPr>
              <w:ind w:firstLine="68"/>
              <w:rPr>
                <w:sz w:val="22"/>
                <w:szCs w:val="22"/>
                <w:lang w:eastAsia="en-US"/>
              </w:rPr>
            </w:pPr>
            <w:r w:rsidRPr="000B0A54">
              <w:rPr>
                <w:sz w:val="22"/>
                <w:szCs w:val="22"/>
              </w:rPr>
              <w:t xml:space="preserve">BV: 7 </w:t>
            </w: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241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sz w:val="22"/>
                <w:szCs w:val="22"/>
              </w:rPr>
              <w:t>Шнур</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1358" w:type="dxa"/>
            <w:tcBorders>
              <w:top w:val="nil"/>
              <w:left w:val="single" w:sz="6" w:space="0" w:color="000000"/>
              <w:bottom w:val="nil"/>
              <w:right w:val="nil"/>
            </w:tcBorders>
            <w:tcMar>
              <w:top w:w="0" w:type="dxa"/>
              <w:left w:w="74" w:type="dxa"/>
              <w:bottom w:w="0" w:type="dxa"/>
              <w:right w:w="74" w:type="dxa"/>
            </w:tcMar>
            <w:hideMark/>
          </w:tcPr>
          <w:p w:rsidR="00AA0D02" w:rsidRPr="000B0A54" w:rsidRDefault="00AA0D02" w:rsidP="000B0A54">
            <w:pPr>
              <w:ind w:left="67" w:firstLine="1"/>
              <w:rPr>
                <w:sz w:val="22"/>
                <w:szCs w:val="22"/>
              </w:rPr>
            </w:pPr>
          </w:p>
        </w:tc>
        <w:tc>
          <w:tcPr>
            <w:tcW w:w="1052" w:type="dxa"/>
            <w:tcBorders>
              <w:top w:val="nil"/>
              <w:left w:val="nil"/>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sz w:val="22"/>
                <w:szCs w:val="22"/>
              </w:rPr>
              <w:t xml:space="preserve">BV: 1 </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241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sz w:val="22"/>
                <w:szCs w:val="22"/>
              </w:rPr>
              <w:t>Проволока</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1358" w:type="dxa"/>
            <w:tcBorders>
              <w:top w:val="nil"/>
              <w:left w:val="single" w:sz="6" w:space="0" w:color="000000"/>
              <w:bottom w:val="nil"/>
              <w:right w:val="nil"/>
            </w:tcBorders>
            <w:tcMar>
              <w:top w:w="0" w:type="dxa"/>
              <w:left w:w="74" w:type="dxa"/>
              <w:bottom w:w="0" w:type="dxa"/>
              <w:right w:w="74" w:type="dxa"/>
            </w:tcMar>
            <w:hideMark/>
          </w:tcPr>
          <w:p w:rsidR="00AA0D02" w:rsidRPr="000B0A54" w:rsidRDefault="00AA0D02" w:rsidP="000B0A54">
            <w:pPr>
              <w:ind w:left="67" w:firstLine="1"/>
              <w:rPr>
                <w:sz w:val="22"/>
                <w:szCs w:val="22"/>
              </w:rPr>
            </w:pPr>
          </w:p>
        </w:tc>
        <w:tc>
          <w:tcPr>
            <w:tcW w:w="1052" w:type="dxa"/>
            <w:tcBorders>
              <w:top w:val="nil"/>
              <w:left w:val="nil"/>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sz w:val="22"/>
                <w:szCs w:val="22"/>
              </w:rPr>
              <w:t xml:space="preserve">BV: 1 </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241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sz w:val="22"/>
                <w:szCs w:val="22"/>
              </w:rPr>
              <w:t>стандартные захватывающие инструменты</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1358" w:type="dxa"/>
            <w:tcBorders>
              <w:top w:val="nil"/>
              <w:left w:val="single" w:sz="6" w:space="0" w:color="000000"/>
              <w:bottom w:val="nil"/>
              <w:right w:val="nil"/>
            </w:tcBorders>
            <w:tcMar>
              <w:top w:w="0" w:type="dxa"/>
              <w:left w:w="74" w:type="dxa"/>
              <w:bottom w:w="0" w:type="dxa"/>
              <w:right w:w="74" w:type="dxa"/>
            </w:tcMar>
            <w:hideMark/>
          </w:tcPr>
          <w:p w:rsidR="00AA0D02" w:rsidRPr="000B0A54" w:rsidRDefault="00AA0D02" w:rsidP="000B0A54">
            <w:pPr>
              <w:ind w:left="67" w:firstLine="1"/>
              <w:rPr>
                <w:sz w:val="22"/>
                <w:szCs w:val="22"/>
              </w:rPr>
            </w:pPr>
          </w:p>
        </w:tc>
        <w:tc>
          <w:tcPr>
            <w:tcW w:w="1052" w:type="dxa"/>
            <w:tcBorders>
              <w:top w:val="nil"/>
              <w:left w:val="nil"/>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sz w:val="22"/>
                <w:szCs w:val="22"/>
              </w:rPr>
              <w:t xml:space="preserve">BV: 5 </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241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iCs/>
                <w:sz w:val="22"/>
                <w:szCs w:val="22"/>
              </w:rPr>
              <w:t>электрооборудование постоянного тока, с используемым напряжением ≤ 24 В; силой тока ≤ 100 мА</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1358" w:type="dxa"/>
            <w:tcBorders>
              <w:top w:val="nil"/>
              <w:left w:val="single" w:sz="6" w:space="0" w:color="000000"/>
              <w:bottom w:val="nil"/>
              <w:right w:val="nil"/>
            </w:tcBorders>
            <w:tcMar>
              <w:top w:w="0" w:type="dxa"/>
              <w:left w:w="74" w:type="dxa"/>
              <w:bottom w:w="0" w:type="dxa"/>
              <w:right w:w="74" w:type="dxa"/>
            </w:tcMar>
            <w:hideMark/>
          </w:tcPr>
          <w:p w:rsidR="00AA0D02" w:rsidRPr="000B0A54" w:rsidRDefault="00AA0D02" w:rsidP="000B0A54">
            <w:pPr>
              <w:ind w:left="67" w:firstLine="1"/>
              <w:rPr>
                <w:sz w:val="22"/>
                <w:szCs w:val="22"/>
              </w:rPr>
            </w:pPr>
          </w:p>
        </w:tc>
        <w:tc>
          <w:tcPr>
            <w:tcW w:w="1052" w:type="dxa"/>
            <w:tcBorders>
              <w:top w:val="nil"/>
              <w:left w:val="nil"/>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iCs/>
                <w:sz w:val="22"/>
                <w:szCs w:val="22"/>
              </w:rPr>
              <w:t xml:space="preserve">BV: 1 </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241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iCs/>
                <w:sz w:val="22"/>
                <w:szCs w:val="22"/>
              </w:rPr>
              <w:t>электрический разъем</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1358" w:type="dxa"/>
            <w:tcBorders>
              <w:top w:val="nil"/>
              <w:left w:val="single" w:sz="6" w:space="0" w:color="000000"/>
              <w:bottom w:val="nil"/>
              <w:right w:val="nil"/>
            </w:tcBorders>
            <w:tcMar>
              <w:top w:w="0" w:type="dxa"/>
              <w:left w:w="74" w:type="dxa"/>
              <w:bottom w:w="0" w:type="dxa"/>
              <w:right w:w="74" w:type="dxa"/>
            </w:tcMar>
            <w:hideMark/>
          </w:tcPr>
          <w:p w:rsidR="00AA0D02" w:rsidRPr="000B0A54" w:rsidRDefault="00AA0D02" w:rsidP="000B0A54">
            <w:pPr>
              <w:ind w:left="67" w:firstLine="1"/>
              <w:rPr>
                <w:sz w:val="22"/>
                <w:szCs w:val="22"/>
              </w:rPr>
            </w:pPr>
          </w:p>
        </w:tc>
        <w:tc>
          <w:tcPr>
            <w:tcW w:w="1052" w:type="dxa"/>
            <w:tcBorders>
              <w:top w:val="nil"/>
              <w:left w:val="nil"/>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iCs/>
                <w:sz w:val="22"/>
                <w:szCs w:val="22"/>
              </w:rPr>
              <w:t xml:space="preserve">BV: 1 </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241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rsidP="000B0A54">
            <w:pPr>
              <w:ind w:left="67" w:firstLine="1"/>
              <w:rPr>
                <w:sz w:val="22"/>
                <w:szCs w:val="22"/>
                <w:lang w:eastAsia="en-US"/>
              </w:rPr>
            </w:pPr>
            <w:r w:rsidRPr="000B0A54">
              <w:rPr>
                <w:iCs/>
                <w:sz w:val="22"/>
                <w:szCs w:val="22"/>
              </w:rPr>
              <w:t>соединительный кабель</w:t>
            </w:r>
          </w:p>
        </w:tc>
        <w:tc>
          <w:tcPr>
            <w:tcW w:w="1719"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1358" w:type="dxa"/>
            <w:tcBorders>
              <w:top w:val="nil"/>
              <w:left w:val="single" w:sz="6" w:space="0" w:color="000000"/>
              <w:bottom w:val="single" w:sz="6" w:space="0" w:color="000000"/>
              <w:right w:val="nil"/>
            </w:tcBorders>
            <w:tcMar>
              <w:top w:w="0" w:type="dxa"/>
              <w:left w:w="74" w:type="dxa"/>
              <w:bottom w:w="0" w:type="dxa"/>
              <w:right w:w="74" w:type="dxa"/>
            </w:tcMar>
            <w:hideMark/>
          </w:tcPr>
          <w:p w:rsidR="00AA0D02" w:rsidRPr="000B0A54" w:rsidRDefault="00AA0D02">
            <w:pPr>
              <w:rPr>
                <w:sz w:val="22"/>
                <w:szCs w:val="22"/>
              </w:rPr>
            </w:pPr>
          </w:p>
        </w:tc>
        <w:tc>
          <w:tcPr>
            <w:tcW w:w="1052" w:type="dxa"/>
            <w:tcBorders>
              <w:top w:val="nil"/>
              <w:left w:val="nil"/>
              <w:bottom w:val="single" w:sz="6" w:space="0" w:color="000000"/>
              <w:right w:val="single" w:sz="6" w:space="0" w:color="000000"/>
            </w:tcBorders>
            <w:tcMar>
              <w:top w:w="0" w:type="dxa"/>
              <w:left w:w="74" w:type="dxa"/>
              <w:bottom w:w="0" w:type="dxa"/>
              <w:right w:w="74" w:type="dxa"/>
            </w:tcMar>
            <w:hideMark/>
          </w:tcPr>
          <w:p w:rsidR="00AA0D02" w:rsidRPr="000B0A54" w:rsidRDefault="00AA0D02">
            <w:pPr>
              <w:ind w:firstLine="68"/>
              <w:rPr>
                <w:sz w:val="22"/>
                <w:szCs w:val="22"/>
                <w:lang w:eastAsia="en-US"/>
              </w:rPr>
            </w:pPr>
            <w:r w:rsidRPr="000B0A54">
              <w:rPr>
                <w:iCs/>
                <w:sz w:val="22"/>
                <w:szCs w:val="22"/>
              </w:rPr>
              <w:t xml:space="preserve">BV: 1 </w:t>
            </w:r>
          </w:p>
        </w:tc>
        <w:tc>
          <w:tcPr>
            <w:tcW w:w="1719"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825"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1"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pPr>
              <w:rPr>
                <w:sz w:val="22"/>
                <w:szCs w:val="22"/>
              </w:rPr>
            </w:pPr>
          </w:p>
        </w:tc>
        <w:tc>
          <w:tcPr>
            <w:tcW w:w="1700" w:type="dxa"/>
            <w:gridSpan w:val="2"/>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pPr>
              <w:rPr>
                <w:sz w:val="22"/>
                <w:szCs w:val="22"/>
              </w:rPr>
            </w:pPr>
          </w:p>
        </w:tc>
      </w:tr>
      <w:tr w:rsidR="00AA0D02" w:rsidRPr="000B0A54" w:rsidTr="000B0A54">
        <w:tc>
          <w:tcPr>
            <w:tcW w:w="9355" w:type="dxa"/>
            <w:gridSpan w:val="10"/>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A0D02" w:rsidRPr="000B0A54" w:rsidRDefault="00AA0D02" w:rsidP="000B0A54">
            <w:pPr>
              <w:ind w:firstLine="634"/>
              <w:rPr>
                <w:sz w:val="20"/>
                <w:szCs w:val="20"/>
                <w:lang w:eastAsia="en-US"/>
              </w:rPr>
            </w:pPr>
            <w:r w:rsidRPr="000B0A54">
              <w:rPr>
                <w:sz w:val="20"/>
                <w:szCs w:val="20"/>
              </w:rPr>
              <w:t>Примечание</w:t>
            </w:r>
            <w:r w:rsidR="000B0A54">
              <w:rPr>
                <w:sz w:val="20"/>
                <w:szCs w:val="20"/>
              </w:rPr>
              <w:t xml:space="preserve"> – </w:t>
            </w:r>
            <w:r w:rsidRPr="000B0A54">
              <w:rPr>
                <w:sz w:val="20"/>
                <w:szCs w:val="20"/>
              </w:rPr>
              <w:t xml:space="preserve">Эта группа включает приспособления, специальные методики и устройства, которые невозможно отнести к какой-либо из ранее выделенных категорий, но их использование также должно быть принято во внимание. Их применение хронометрируется. </w:t>
            </w:r>
          </w:p>
          <w:p w:rsidR="00AA0D02" w:rsidRPr="000B0A54" w:rsidRDefault="00AA0D02" w:rsidP="000B0A54">
            <w:pPr>
              <w:ind w:firstLine="634"/>
              <w:rPr>
                <w:sz w:val="22"/>
                <w:szCs w:val="22"/>
              </w:rPr>
            </w:pPr>
            <w:r w:rsidRPr="000B0A54">
              <w:rPr>
                <w:b/>
                <w:i/>
                <w:sz w:val="20"/>
                <w:szCs w:val="20"/>
              </w:rPr>
              <w:t>Пример</w:t>
            </w:r>
            <w:r w:rsidR="000B0A54" w:rsidRPr="000B0A54">
              <w:rPr>
                <w:b/>
                <w:i/>
                <w:sz w:val="20"/>
                <w:szCs w:val="20"/>
              </w:rPr>
              <w:t xml:space="preserve"> </w:t>
            </w:r>
            <w:r w:rsidR="000B0A54">
              <w:rPr>
                <w:sz w:val="20"/>
                <w:szCs w:val="20"/>
              </w:rPr>
              <w:t xml:space="preserve">– </w:t>
            </w:r>
            <w:r w:rsidRPr="000B0A54">
              <w:rPr>
                <w:sz w:val="20"/>
                <w:szCs w:val="20"/>
              </w:rPr>
              <w:t>Электрические лампы, работающие на аккумуляторах и батареях, охлаждающие/смазочно-охлаждающие жидкости, химические вещества, крюки, захватывающие приспособления, промышленные электрические батареи.</w:t>
            </w:r>
          </w:p>
        </w:tc>
      </w:tr>
    </w:tbl>
    <w:p w:rsidR="000B0A54" w:rsidRPr="000B0A54" w:rsidRDefault="000B0A54" w:rsidP="00AA0D02">
      <w:pPr>
        <w:ind w:firstLine="709"/>
        <w:rPr>
          <w:sz w:val="24"/>
          <w:lang w:eastAsia="en-US"/>
        </w:rPr>
      </w:pPr>
    </w:p>
    <w:p w:rsidR="00AA0D02" w:rsidRDefault="00AA0D02" w:rsidP="000B0A54">
      <w:pPr>
        <w:ind w:firstLine="709"/>
        <w:jc w:val="center"/>
        <w:rPr>
          <w:b/>
          <w:sz w:val="24"/>
        </w:rPr>
      </w:pPr>
      <w:r w:rsidRPr="000B0A54">
        <w:rPr>
          <w:b/>
          <w:sz w:val="24"/>
        </w:rPr>
        <w:t>Таблица А.14</w:t>
      </w:r>
      <w:r w:rsidR="000B0A54">
        <w:rPr>
          <w:b/>
          <w:sz w:val="24"/>
        </w:rPr>
        <w:t xml:space="preserve"> – </w:t>
      </w:r>
      <w:r w:rsidRPr="000B0A54">
        <w:rPr>
          <w:b/>
          <w:sz w:val="24"/>
        </w:rPr>
        <w:t>Вспомогательные средства</w:t>
      </w:r>
    </w:p>
    <w:tbl>
      <w:tblPr>
        <w:tblW w:w="0" w:type="auto"/>
        <w:tblCellMar>
          <w:left w:w="0" w:type="dxa"/>
          <w:right w:w="0" w:type="dxa"/>
        </w:tblCellMar>
        <w:tblLook w:val="04A0" w:firstRow="1" w:lastRow="0" w:firstColumn="1" w:lastColumn="0" w:noHBand="0" w:noVBand="1"/>
      </w:tblPr>
      <w:tblGrid>
        <w:gridCol w:w="5246"/>
        <w:gridCol w:w="4108"/>
      </w:tblGrid>
      <w:tr w:rsidR="00AA0D02" w:rsidTr="000B0A54">
        <w:trPr>
          <w:trHeight w:val="12"/>
        </w:trPr>
        <w:tc>
          <w:tcPr>
            <w:tcW w:w="5246" w:type="dxa"/>
            <w:hideMark/>
          </w:tcPr>
          <w:p w:rsidR="00AA0D02" w:rsidRDefault="00AA0D02">
            <w:pPr>
              <w:rPr>
                <w:b/>
                <w:szCs w:val="28"/>
              </w:rPr>
            </w:pPr>
          </w:p>
        </w:tc>
        <w:tc>
          <w:tcPr>
            <w:tcW w:w="4108" w:type="dxa"/>
            <w:hideMark/>
          </w:tcPr>
          <w:p w:rsidR="00AA0D02" w:rsidRDefault="00AA0D02">
            <w:pPr>
              <w:rPr>
                <w:sz w:val="20"/>
                <w:szCs w:val="20"/>
              </w:rPr>
            </w:pPr>
          </w:p>
        </w:tc>
      </w:tr>
      <w:tr w:rsidR="006912A9" w:rsidTr="007F5CE0">
        <w:tc>
          <w:tcPr>
            <w:tcW w:w="935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6912A9" w:rsidRDefault="006912A9">
            <w:pPr>
              <w:ind w:firstLine="68"/>
              <w:rPr>
                <w:sz w:val="24"/>
              </w:rPr>
            </w:pPr>
            <w:r w:rsidRPr="000B0A54">
              <w:rPr>
                <w:sz w:val="22"/>
                <w:szCs w:val="22"/>
              </w:rPr>
              <w:t xml:space="preserve">Категория инструмента                                                       </w:t>
            </w:r>
            <w:proofErr w:type="gramStart"/>
            <w:r w:rsidRPr="000B0A54">
              <w:rPr>
                <w:sz w:val="22"/>
                <w:szCs w:val="22"/>
              </w:rPr>
              <w:t xml:space="preserve">   (</w:t>
            </w:r>
            <w:proofErr w:type="gramEnd"/>
            <w:r w:rsidRPr="000B0A54">
              <w:rPr>
                <w:sz w:val="22"/>
                <w:szCs w:val="22"/>
              </w:rPr>
              <w:t>BV = Основное значение в RU)</w:t>
            </w:r>
          </w:p>
        </w:tc>
      </w:tr>
      <w:tr w:rsidR="006912A9" w:rsidTr="006912A9">
        <w:tc>
          <w:tcPr>
            <w:tcW w:w="5246" w:type="dxa"/>
            <w:tcBorders>
              <w:top w:val="single" w:sz="6" w:space="0" w:color="000000"/>
              <w:left w:val="single" w:sz="6" w:space="0" w:color="000000"/>
              <w:bottom w:val="single" w:sz="6" w:space="0" w:color="000000"/>
              <w:right w:val="single" w:sz="4" w:space="0" w:color="auto"/>
            </w:tcBorders>
            <w:tcMar>
              <w:top w:w="0" w:type="dxa"/>
              <w:left w:w="74" w:type="dxa"/>
              <w:bottom w:w="0" w:type="dxa"/>
              <w:right w:w="74" w:type="dxa"/>
            </w:tcMar>
          </w:tcPr>
          <w:p w:rsidR="006912A9" w:rsidRDefault="006912A9" w:rsidP="006912A9">
            <w:pPr>
              <w:ind w:firstLine="68"/>
              <w:rPr>
                <w:sz w:val="24"/>
                <w:lang w:eastAsia="en-US"/>
              </w:rPr>
            </w:pPr>
            <w:r>
              <w:rPr>
                <w:sz w:val="24"/>
              </w:rPr>
              <w:t>Оборудование</w:t>
            </w:r>
          </w:p>
        </w:tc>
        <w:tc>
          <w:tcPr>
            <w:tcW w:w="4108" w:type="dxa"/>
            <w:tcBorders>
              <w:top w:val="single" w:sz="6" w:space="0" w:color="000000"/>
              <w:left w:val="single" w:sz="4" w:space="0" w:color="auto"/>
              <w:bottom w:val="single" w:sz="6" w:space="0" w:color="000000"/>
              <w:right w:val="single" w:sz="6" w:space="0" w:color="000000"/>
            </w:tcBorders>
            <w:tcMar>
              <w:top w:w="0" w:type="dxa"/>
              <w:left w:w="74" w:type="dxa"/>
              <w:bottom w:w="0" w:type="dxa"/>
              <w:right w:w="74" w:type="dxa"/>
            </w:tcMar>
          </w:tcPr>
          <w:p w:rsidR="006912A9" w:rsidRDefault="006912A9" w:rsidP="006912A9">
            <w:pPr>
              <w:ind w:firstLine="68"/>
              <w:rPr>
                <w:sz w:val="24"/>
              </w:rPr>
            </w:pPr>
            <w:r>
              <w:rPr>
                <w:sz w:val="24"/>
              </w:rPr>
              <w:t>BV</w:t>
            </w:r>
          </w:p>
        </w:tc>
      </w:tr>
      <w:tr w:rsidR="006912A9" w:rsidTr="006912A9">
        <w:tc>
          <w:tcPr>
            <w:tcW w:w="5246" w:type="dxa"/>
            <w:tcBorders>
              <w:top w:val="single" w:sz="6" w:space="0" w:color="000000"/>
              <w:left w:val="single" w:sz="6" w:space="0" w:color="000000"/>
              <w:bottom w:val="nil"/>
              <w:right w:val="single" w:sz="4" w:space="0" w:color="auto"/>
            </w:tcBorders>
            <w:tcMar>
              <w:top w:w="0" w:type="dxa"/>
              <w:left w:w="74" w:type="dxa"/>
              <w:bottom w:w="0" w:type="dxa"/>
              <w:right w:w="74" w:type="dxa"/>
            </w:tcMar>
            <w:hideMark/>
          </w:tcPr>
          <w:p w:rsidR="006912A9" w:rsidRDefault="006912A9" w:rsidP="006912A9">
            <w:pPr>
              <w:ind w:firstLine="68"/>
              <w:rPr>
                <w:sz w:val="24"/>
              </w:rPr>
            </w:pPr>
            <w:r>
              <w:rPr>
                <w:sz w:val="24"/>
              </w:rPr>
              <w:t>Измерительное оборудование</w:t>
            </w:r>
          </w:p>
        </w:tc>
        <w:tc>
          <w:tcPr>
            <w:tcW w:w="4108" w:type="dxa"/>
            <w:tcBorders>
              <w:top w:val="single" w:sz="6" w:space="0" w:color="000000"/>
              <w:left w:val="single" w:sz="4" w:space="0" w:color="auto"/>
              <w:bottom w:val="nil"/>
              <w:right w:val="single" w:sz="6" w:space="0" w:color="000000"/>
            </w:tcBorders>
            <w:tcMar>
              <w:top w:w="0" w:type="dxa"/>
              <w:left w:w="74" w:type="dxa"/>
              <w:bottom w:w="0" w:type="dxa"/>
              <w:right w:w="74" w:type="dxa"/>
            </w:tcMar>
            <w:hideMark/>
          </w:tcPr>
          <w:p w:rsidR="006912A9" w:rsidRDefault="006912A9" w:rsidP="006912A9">
            <w:pPr>
              <w:ind w:firstLine="68"/>
              <w:rPr>
                <w:sz w:val="24"/>
              </w:rPr>
            </w:pPr>
            <w:r>
              <w:rPr>
                <w:sz w:val="24"/>
              </w:rPr>
              <w:t>0</w:t>
            </w:r>
          </w:p>
        </w:tc>
      </w:tr>
      <w:tr w:rsidR="006912A9" w:rsidTr="006912A9">
        <w:tc>
          <w:tcPr>
            <w:tcW w:w="5246" w:type="dxa"/>
            <w:tcBorders>
              <w:top w:val="nil"/>
              <w:left w:val="single" w:sz="6" w:space="0" w:color="000000"/>
              <w:bottom w:val="nil"/>
              <w:right w:val="single" w:sz="4" w:space="0" w:color="auto"/>
            </w:tcBorders>
            <w:tcMar>
              <w:top w:w="0" w:type="dxa"/>
              <w:left w:w="74" w:type="dxa"/>
              <w:bottom w:w="0" w:type="dxa"/>
              <w:right w:w="74" w:type="dxa"/>
            </w:tcMar>
            <w:hideMark/>
          </w:tcPr>
          <w:p w:rsidR="006912A9" w:rsidRDefault="006912A9" w:rsidP="006912A9">
            <w:pPr>
              <w:ind w:firstLine="68"/>
              <w:rPr>
                <w:sz w:val="24"/>
              </w:rPr>
            </w:pPr>
            <w:r>
              <w:rPr>
                <w:sz w:val="24"/>
              </w:rPr>
              <w:t>Электрический фонарь</w:t>
            </w:r>
          </w:p>
        </w:tc>
        <w:tc>
          <w:tcPr>
            <w:tcW w:w="4108" w:type="dxa"/>
            <w:tcBorders>
              <w:top w:val="nil"/>
              <w:left w:val="single" w:sz="4" w:space="0" w:color="auto"/>
              <w:bottom w:val="nil"/>
              <w:right w:val="single" w:sz="6" w:space="0" w:color="000000"/>
            </w:tcBorders>
            <w:tcMar>
              <w:top w:w="0" w:type="dxa"/>
              <w:left w:w="74" w:type="dxa"/>
              <w:bottom w:w="0" w:type="dxa"/>
              <w:right w:w="74" w:type="dxa"/>
            </w:tcMar>
            <w:hideMark/>
          </w:tcPr>
          <w:p w:rsidR="006912A9" w:rsidRDefault="006912A9" w:rsidP="006912A9">
            <w:pPr>
              <w:ind w:firstLine="68"/>
              <w:rPr>
                <w:sz w:val="24"/>
              </w:rPr>
            </w:pPr>
            <w:r>
              <w:rPr>
                <w:sz w:val="24"/>
              </w:rPr>
              <w:t>1</w:t>
            </w:r>
          </w:p>
        </w:tc>
      </w:tr>
      <w:tr w:rsidR="006912A9" w:rsidTr="006912A9">
        <w:tc>
          <w:tcPr>
            <w:tcW w:w="5246" w:type="dxa"/>
            <w:tcBorders>
              <w:top w:val="nil"/>
              <w:left w:val="single" w:sz="6" w:space="0" w:color="000000"/>
              <w:bottom w:val="nil"/>
              <w:right w:val="single" w:sz="4" w:space="0" w:color="auto"/>
            </w:tcBorders>
            <w:tcMar>
              <w:top w:w="0" w:type="dxa"/>
              <w:left w:w="74" w:type="dxa"/>
              <w:bottom w:w="0" w:type="dxa"/>
              <w:right w:w="74" w:type="dxa"/>
            </w:tcMar>
            <w:hideMark/>
          </w:tcPr>
          <w:p w:rsidR="006912A9" w:rsidRDefault="006912A9" w:rsidP="006912A9">
            <w:pPr>
              <w:ind w:firstLine="68"/>
              <w:rPr>
                <w:sz w:val="24"/>
              </w:rPr>
            </w:pPr>
            <w:r>
              <w:rPr>
                <w:sz w:val="24"/>
              </w:rPr>
              <w:t>Мастика/пена за каждые использованные 300 см</w:t>
            </w:r>
            <w:r w:rsidRPr="006912A9">
              <w:rPr>
                <w:sz w:val="24"/>
                <w:vertAlign w:val="superscript"/>
              </w:rPr>
              <w:t>3</w:t>
            </w:r>
          </w:p>
        </w:tc>
        <w:tc>
          <w:tcPr>
            <w:tcW w:w="4108" w:type="dxa"/>
            <w:tcBorders>
              <w:top w:val="nil"/>
              <w:left w:val="single" w:sz="4" w:space="0" w:color="auto"/>
              <w:bottom w:val="nil"/>
              <w:right w:val="single" w:sz="6" w:space="0" w:color="000000"/>
            </w:tcBorders>
            <w:tcMar>
              <w:top w:w="0" w:type="dxa"/>
              <w:left w:w="74" w:type="dxa"/>
              <w:bottom w:w="0" w:type="dxa"/>
              <w:right w:w="74" w:type="dxa"/>
            </w:tcMar>
            <w:hideMark/>
          </w:tcPr>
          <w:p w:rsidR="006912A9" w:rsidRDefault="006912A9" w:rsidP="006912A9">
            <w:pPr>
              <w:ind w:firstLine="68"/>
              <w:rPr>
                <w:sz w:val="24"/>
              </w:rPr>
            </w:pPr>
            <w:r>
              <w:rPr>
                <w:sz w:val="24"/>
              </w:rPr>
              <w:t>7</w:t>
            </w:r>
          </w:p>
        </w:tc>
      </w:tr>
      <w:tr w:rsidR="006912A9" w:rsidTr="006912A9">
        <w:tc>
          <w:tcPr>
            <w:tcW w:w="5246" w:type="dxa"/>
            <w:tcBorders>
              <w:top w:val="nil"/>
              <w:left w:val="single" w:sz="6" w:space="0" w:color="000000"/>
              <w:bottom w:val="nil"/>
              <w:right w:val="single" w:sz="4" w:space="0" w:color="auto"/>
            </w:tcBorders>
            <w:tcMar>
              <w:top w:w="0" w:type="dxa"/>
              <w:left w:w="74" w:type="dxa"/>
              <w:bottom w:w="0" w:type="dxa"/>
              <w:right w:w="74" w:type="dxa"/>
            </w:tcMar>
            <w:hideMark/>
          </w:tcPr>
          <w:p w:rsidR="006912A9" w:rsidRDefault="006912A9" w:rsidP="006912A9">
            <w:pPr>
              <w:ind w:firstLine="68"/>
              <w:rPr>
                <w:sz w:val="24"/>
              </w:rPr>
            </w:pPr>
            <w:r>
              <w:rPr>
                <w:sz w:val="24"/>
              </w:rPr>
              <w:t>Домкрат</w:t>
            </w:r>
            <w:r>
              <w:rPr>
                <w:sz w:val="24"/>
                <w:lang w:val="en-US"/>
              </w:rPr>
              <w:t xml:space="preserve"> ≤ </w:t>
            </w:r>
            <w:r>
              <w:rPr>
                <w:sz w:val="24"/>
              </w:rPr>
              <w:t>30 кН</w:t>
            </w:r>
          </w:p>
        </w:tc>
        <w:tc>
          <w:tcPr>
            <w:tcW w:w="4108" w:type="dxa"/>
            <w:tcBorders>
              <w:top w:val="nil"/>
              <w:left w:val="single" w:sz="4" w:space="0" w:color="auto"/>
              <w:bottom w:val="nil"/>
              <w:right w:val="single" w:sz="6" w:space="0" w:color="000000"/>
            </w:tcBorders>
            <w:tcMar>
              <w:top w:w="0" w:type="dxa"/>
              <w:left w:w="74" w:type="dxa"/>
              <w:bottom w:w="0" w:type="dxa"/>
              <w:right w:w="74" w:type="dxa"/>
            </w:tcMar>
            <w:hideMark/>
          </w:tcPr>
          <w:p w:rsidR="006912A9" w:rsidRDefault="006912A9" w:rsidP="006912A9">
            <w:pPr>
              <w:ind w:firstLine="68"/>
              <w:rPr>
                <w:sz w:val="24"/>
              </w:rPr>
            </w:pPr>
            <w:r>
              <w:rPr>
                <w:sz w:val="24"/>
              </w:rPr>
              <w:t>7</w:t>
            </w:r>
          </w:p>
        </w:tc>
      </w:tr>
      <w:tr w:rsidR="006912A9" w:rsidTr="006912A9">
        <w:tc>
          <w:tcPr>
            <w:tcW w:w="5246" w:type="dxa"/>
            <w:tcBorders>
              <w:top w:val="nil"/>
              <w:left w:val="single" w:sz="6" w:space="0" w:color="000000"/>
              <w:bottom w:val="nil"/>
              <w:right w:val="single" w:sz="4" w:space="0" w:color="auto"/>
            </w:tcBorders>
            <w:tcMar>
              <w:top w:w="0" w:type="dxa"/>
              <w:left w:w="74" w:type="dxa"/>
              <w:bottom w:w="0" w:type="dxa"/>
              <w:right w:w="74" w:type="dxa"/>
            </w:tcMar>
            <w:hideMark/>
          </w:tcPr>
          <w:p w:rsidR="006912A9" w:rsidRDefault="006912A9" w:rsidP="006912A9">
            <w:pPr>
              <w:ind w:firstLine="68"/>
              <w:rPr>
                <w:sz w:val="24"/>
              </w:rPr>
            </w:pPr>
            <w:r>
              <w:rPr>
                <w:sz w:val="24"/>
              </w:rPr>
              <w:t>Эндоскоп с жестким каналом</w:t>
            </w:r>
          </w:p>
        </w:tc>
        <w:tc>
          <w:tcPr>
            <w:tcW w:w="4108" w:type="dxa"/>
            <w:tcBorders>
              <w:top w:val="nil"/>
              <w:left w:val="single" w:sz="4" w:space="0" w:color="auto"/>
              <w:bottom w:val="nil"/>
              <w:right w:val="single" w:sz="6" w:space="0" w:color="000000"/>
            </w:tcBorders>
            <w:tcMar>
              <w:top w:w="0" w:type="dxa"/>
              <w:left w:w="74" w:type="dxa"/>
              <w:bottom w:w="0" w:type="dxa"/>
              <w:right w:w="74" w:type="dxa"/>
            </w:tcMar>
            <w:hideMark/>
          </w:tcPr>
          <w:p w:rsidR="006912A9" w:rsidRDefault="006912A9" w:rsidP="006912A9">
            <w:pPr>
              <w:ind w:firstLine="68"/>
              <w:rPr>
                <w:sz w:val="24"/>
              </w:rPr>
            </w:pPr>
            <w:r>
              <w:rPr>
                <w:sz w:val="24"/>
              </w:rPr>
              <w:t>14</w:t>
            </w:r>
          </w:p>
        </w:tc>
      </w:tr>
      <w:tr w:rsidR="006912A9" w:rsidTr="006912A9">
        <w:tc>
          <w:tcPr>
            <w:tcW w:w="5246" w:type="dxa"/>
            <w:tcBorders>
              <w:top w:val="nil"/>
              <w:left w:val="single" w:sz="6" w:space="0" w:color="000000"/>
              <w:bottom w:val="nil"/>
              <w:right w:val="single" w:sz="4" w:space="0" w:color="auto"/>
            </w:tcBorders>
            <w:tcMar>
              <w:top w:w="0" w:type="dxa"/>
              <w:left w:w="74" w:type="dxa"/>
              <w:bottom w:w="0" w:type="dxa"/>
              <w:right w:w="74" w:type="dxa"/>
            </w:tcMar>
            <w:hideMark/>
          </w:tcPr>
          <w:p w:rsidR="006912A9" w:rsidRDefault="006912A9" w:rsidP="006912A9">
            <w:pPr>
              <w:ind w:firstLine="68"/>
              <w:rPr>
                <w:sz w:val="24"/>
              </w:rPr>
            </w:pPr>
            <w:r>
              <w:rPr>
                <w:sz w:val="24"/>
              </w:rPr>
              <w:t>Эндоскоп с гибким каналом</w:t>
            </w:r>
          </w:p>
        </w:tc>
        <w:tc>
          <w:tcPr>
            <w:tcW w:w="4108" w:type="dxa"/>
            <w:tcBorders>
              <w:top w:val="nil"/>
              <w:left w:val="single" w:sz="4" w:space="0" w:color="auto"/>
              <w:bottom w:val="nil"/>
              <w:right w:val="single" w:sz="6" w:space="0" w:color="000000"/>
            </w:tcBorders>
            <w:tcMar>
              <w:top w:w="0" w:type="dxa"/>
              <w:left w:w="74" w:type="dxa"/>
              <w:bottom w:w="0" w:type="dxa"/>
              <w:right w:w="74" w:type="dxa"/>
            </w:tcMar>
            <w:hideMark/>
          </w:tcPr>
          <w:p w:rsidR="006912A9" w:rsidRDefault="006912A9" w:rsidP="006912A9">
            <w:pPr>
              <w:ind w:firstLine="68"/>
              <w:rPr>
                <w:sz w:val="24"/>
              </w:rPr>
            </w:pPr>
            <w:r>
              <w:rPr>
                <w:sz w:val="24"/>
              </w:rPr>
              <w:t>35</w:t>
            </w:r>
          </w:p>
        </w:tc>
      </w:tr>
      <w:tr w:rsidR="006912A9" w:rsidTr="006912A9">
        <w:tc>
          <w:tcPr>
            <w:tcW w:w="5246" w:type="dxa"/>
            <w:tcBorders>
              <w:top w:val="nil"/>
              <w:left w:val="single" w:sz="6" w:space="0" w:color="000000"/>
              <w:bottom w:val="single" w:sz="6" w:space="0" w:color="000000"/>
              <w:right w:val="single" w:sz="4" w:space="0" w:color="auto"/>
            </w:tcBorders>
            <w:tcMar>
              <w:top w:w="0" w:type="dxa"/>
              <w:left w:w="74" w:type="dxa"/>
              <w:bottom w:w="0" w:type="dxa"/>
              <w:right w:w="74" w:type="dxa"/>
            </w:tcMar>
            <w:hideMark/>
          </w:tcPr>
          <w:p w:rsidR="006912A9" w:rsidRDefault="006912A9" w:rsidP="006912A9">
            <w:pPr>
              <w:ind w:firstLine="68"/>
              <w:rPr>
                <w:sz w:val="24"/>
              </w:rPr>
            </w:pPr>
            <w:r>
              <w:rPr>
                <w:sz w:val="24"/>
              </w:rPr>
              <w:t>Гидравлическое оборудование ≤ 200 кН за каждое применение</w:t>
            </w:r>
          </w:p>
        </w:tc>
        <w:tc>
          <w:tcPr>
            <w:tcW w:w="4108" w:type="dxa"/>
            <w:tcBorders>
              <w:top w:val="nil"/>
              <w:left w:val="single" w:sz="4" w:space="0" w:color="auto"/>
              <w:bottom w:val="single" w:sz="6" w:space="0" w:color="000000"/>
              <w:right w:val="single" w:sz="6" w:space="0" w:color="000000"/>
            </w:tcBorders>
            <w:tcMar>
              <w:top w:w="0" w:type="dxa"/>
              <w:left w:w="74" w:type="dxa"/>
              <w:bottom w:w="0" w:type="dxa"/>
              <w:right w:w="74" w:type="dxa"/>
            </w:tcMar>
            <w:hideMark/>
          </w:tcPr>
          <w:p w:rsidR="006912A9" w:rsidRDefault="006912A9" w:rsidP="006912A9">
            <w:pPr>
              <w:ind w:firstLine="68"/>
              <w:rPr>
                <w:sz w:val="24"/>
              </w:rPr>
            </w:pPr>
            <w:r>
              <w:rPr>
                <w:sz w:val="24"/>
              </w:rPr>
              <w:t>35</w:t>
            </w:r>
          </w:p>
        </w:tc>
      </w:tr>
      <w:tr w:rsidR="006912A9" w:rsidTr="000B0A54">
        <w:tc>
          <w:tcPr>
            <w:tcW w:w="935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6912A9" w:rsidRDefault="006912A9" w:rsidP="006912A9">
            <w:pPr>
              <w:ind w:firstLine="634"/>
              <w:rPr>
                <w:sz w:val="20"/>
                <w:szCs w:val="20"/>
              </w:rPr>
            </w:pPr>
            <w:r w:rsidRPr="000B0A54">
              <w:rPr>
                <w:sz w:val="20"/>
                <w:szCs w:val="20"/>
              </w:rPr>
              <w:t>Примечание</w:t>
            </w:r>
            <w:r>
              <w:rPr>
                <w:sz w:val="20"/>
                <w:szCs w:val="20"/>
              </w:rPr>
              <w:t xml:space="preserve"> – </w:t>
            </w:r>
            <w:r w:rsidRPr="000B0A54">
              <w:rPr>
                <w:sz w:val="20"/>
                <w:szCs w:val="20"/>
              </w:rPr>
              <w:t xml:space="preserve">Эти приспособления используются для облегчения работы в ходе испытания. Их применение не хронометрируется, но их базисные значения учитываются. </w:t>
            </w:r>
          </w:p>
          <w:p w:rsidR="006912A9" w:rsidRPr="000B0A54" w:rsidRDefault="006912A9" w:rsidP="006912A9">
            <w:pPr>
              <w:ind w:firstLine="634"/>
              <w:rPr>
                <w:sz w:val="20"/>
                <w:szCs w:val="20"/>
              </w:rPr>
            </w:pPr>
            <w:r w:rsidRPr="000B0A54">
              <w:rPr>
                <w:b/>
                <w:i/>
                <w:sz w:val="20"/>
                <w:szCs w:val="20"/>
              </w:rPr>
              <w:t>Пример</w:t>
            </w:r>
            <w:r>
              <w:rPr>
                <w:sz w:val="20"/>
                <w:szCs w:val="20"/>
              </w:rPr>
              <w:t xml:space="preserve"> – </w:t>
            </w:r>
            <w:r w:rsidRPr="000B0A54">
              <w:rPr>
                <w:sz w:val="20"/>
                <w:szCs w:val="20"/>
              </w:rPr>
              <w:t xml:space="preserve">Электрический фонарь, эндоскопы, </w:t>
            </w:r>
            <w:proofErr w:type="spellStart"/>
            <w:r w:rsidRPr="000B0A54">
              <w:rPr>
                <w:sz w:val="20"/>
                <w:szCs w:val="20"/>
              </w:rPr>
              <w:t>оптиковолоконные</w:t>
            </w:r>
            <w:proofErr w:type="spellEnd"/>
            <w:r w:rsidRPr="000B0A54">
              <w:rPr>
                <w:sz w:val="20"/>
                <w:szCs w:val="20"/>
              </w:rPr>
              <w:t xml:space="preserve"> и электронные приборы.</w:t>
            </w:r>
          </w:p>
        </w:tc>
      </w:tr>
    </w:tbl>
    <w:p w:rsidR="005A267F" w:rsidRPr="004350D3" w:rsidRDefault="005A267F" w:rsidP="005A267F">
      <w:pPr>
        <w:pStyle w:val="10"/>
        <w:pageBreakBefore/>
        <w:spacing w:before="0" w:after="0"/>
        <w:ind w:firstLine="567"/>
        <w:jc w:val="center"/>
        <w:rPr>
          <w:sz w:val="24"/>
          <w:szCs w:val="24"/>
        </w:rPr>
      </w:pPr>
      <w:bookmarkStart w:id="77" w:name="_Toc47966350"/>
      <w:r w:rsidRPr="004350D3">
        <w:rPr>
          <w:sz w:val="24"/>
          <w:szCs w:val="24"/>
        </w:rPr>
        <w:lastRenderedPageBreak/>
        <w:t xml:space="preserve">Приложение </w:t>
      </w:r>
      <w:r w:rsidRPr="004350D3">
        <w:rPr>
          <w:sz w:val="24"/>
          <w:szCs w:val="24"/>
          <w:lang w:val="en-US"/>
        </w:rPr>
        <w:t>B</w:t>
      </w:r>
      <w:bookmarkEnd w:id="77"/>
    </w:p>
    <w:p w:rsidR="005A267F" w:rsidRPr="004350D3" w:rsidRDefault="00BC51AC" w:rsidP="005A267F">
      <w:pPr>
        <w:keepNext/>
        <w:ind w:firstLine="567"/>
        <w:jc w:val="center"/>
        <w:rPr>
          <w:i/>
          <w:sz w:val="24"/>
        </w:rPr>
      </w:pPr>
      <w:r>
        <w:rPr>
          <w:i/>
          <w:sz w:val="24"/>
        </w:rPr>
        <w:t>(</w:t>
      </w:r>
      <w:r w:rsidR="007F5CE0">
        <w:rPr>
          <w:i/>
          <w:sz w:val="24"/>
        </w:rPr>
        <w:t>обязательное</w:t>
      </w:r>
      <w:r w:rsidR="005A267F" w:rsidRPr="004350D3">
        <w:rPr>
          <w:i/>
          <w:sz w:val="24"/>
        </w:rPr>
        <w:t>)</w:t>
      </w:r>
    </w:p>
    <w:p w:rsidR="005A267F" w:rsidRPr="007F5CE0" w:rsidRDefault="005A267F" w:rsidP="005A267F">
      <w:pPr>
        <w:keepNext/>
        <w:ind w:firstLine="567"/>
        <w:jc w:val="center"/>
        <w:rPr>
          <w:i/>
          <w:sz w:val="24"/>
        </w:rPr>
      </w:pPr>
    </w:p>
    <w:p w:rsidR="007F5CE0" w:rsidRPr="007F5CE0" w:rsidRDefault="007F5CE0" w:rsidP="007F5CE0">
      <w:pPr>
        <w:keepNext/>
        <w:ind w:firstLine="567"/>
        <w:jc w:val="center"/>
        <w:rPr>
          <w:b/>
          <w:sz w:val="24"/>
        </w:rPr>
      </w:pPr>
      <w:r w:rsidRPr="007F5CE0">
        <w:rPr>
          <w:b/>
          <w:sz w:val="24"/>
        </w:rPr>
        <w:t>Инструменты для определения устойчивости к взлому Т2</w:t>
      </w:r>
    </w:p>
    <w:p w:rsidR="007F5CE0" w:rsidRPr="007F5CE0" w:rsidRDefault="007F5CE0" w:rsidP="007F5CE0">
      <w:pPr>
        <w:ind w:firstLine="709"/>
        <w:rPr>
          <w:sz w:val="24"/>
        </w:rPr>
      </w:pPr>
    </w:p>
    <w:p w:rsidR="007F5CE0" w:rsidRPr="007F5CE0" w:rsidRDefault="007F5CE0" w:rsidP="007F5CE0">
      <w:pPr>
        <w:ind w:firstLine="567"/>
        <w:rPr>
          <w:sz w:val="24"/>
        </w:rPr>
      </w:pPr>
      <w:r w:rsidRPr="007F5CE0">
        <w:rPr>
          <w:sz w:val="24"/>
        </w:rPr>
        <w:t>В</w:t>
      </w:r>
      <w:r>
        <w:rPr>
          <w:sz w:val="24"/>
        </w:rPr>
        <w:t xml:space="preserve"> настоящем</w:t>
      </w:r>
      <w:r w:rsidRPr="007F5CE0">
        <w:rPr>
          <w:sz w:val="24"/>
        </w:rPr>
        <w:t xml:space="preserve"> приложении описаны новые инструменты, которые можно использовать, если применяется обозначение «T2». Инструменты были интегрированы, чтобы отразить более высокую эффективность доступных инструментов. Требования, установленные во введении к приложению А, также применяются к </w:t>
      </w:r>
      <w:r>
        <w:rPr>
          <w:sz w:val="24"/>
        </w:rPr>
        <w:t>настоящему</w:t>
      </w:r>
      <w:r w:rsidRPr="007F5CE0">
        <w:rPr>
          <w:sz w:val="24"/>
        </w:rPr>
        <w:t xml:space="preserve"> приложению.</w:t>
      </w:r>
    </w:p>
    <w:p w:rsidR="007F5CE0" w:rsidRPr="007F5CE0" w:rsidRDefault="007F5CE0" w:rsidP="007F5CE0">
      <w:pPr>
        <w:ind w:firstLine="709"/>
        <w:rPr>
          <w:sz w:val="24"/>
        </w:rPr>
      </w:pPr>
    </w:p>
    <w:p w:rsidR="007F5CE0" w:rsidRPr="007F5CE0" w:rsidRDefault="007F5CE0" w:rsidP="007F5CE0">
      <w:pPr>
        <w:jc w:val="center"/>
        <w:rPr>
          <w:sz w:val="24"/>
        </w:rPr>
      </w:pPr>
      <w:r w:rsidRPr="007F5CE0">
        <w:rPr>
          <w:b/>
          <w:sz w:val="24"/>
        </w:rPr>
        <w:t xml:space="preserve">Таблица </w:t>
      </w:r>
      <w:r w:rsidRPr="007F5CE0">
        <w:rPr>
          <w:b/>
          <w:sz w:val="24"/>
          <w:lang w:val="en-US"/>
        </w:rPr>
        <w:t>B</w:t>
      </w:r>
      <w:r w:rsidRPr="007F5CE0">
        <w:rPr>
          <w:b/>
          <w:sz w:val="24"/>
        </w:rPr>
        <w:t>.1</w:t>
      </w:r>
      <w:r>
        <w:rPr>
          <w:b/>
          <w:sz w:val="24"/>
        </w:rPr>
        <w:t xml:space="preserve"> – </w:t>
      </w:r>
      <w:r w:rsidRPr="007F5CE0">
        <w:rPr>
          <w:b/>
          <w:sz w:val="24"/>
        </w:rPr>
        <w:t>Дополнительные ручные пилящие, режущие и сверлящие инструменты</w:t>
      </w:r>
    </w:p>
    <w:p w:rsidR="007F5CE0" w:rsidRPr="007F5CE0" w:rsidRDefault="007F5CE0" w:rsidP="007F5CE0">
      <w:pPr>
        <w:ind w:firstLine="709"/>
        <w:rPr>
          <w:sz w:val="24"/>
        </w:rPr>
      </w:pPr>
    </w:p>
    <w:tbl>
      <w:tblPr>
        <w:tblW w:w="9355" w:type="dxa"/>
        <w:tblLayout w:type="fixed"/>
        <w:tblCellMar>
          <w:left w:w="0" w:type="dxa"/>
          <w:right w:w="0" w:type="dxa"/>
        </w:tblCellMar>
        <w:tblLook w:val="04A0" w:firstRow="1" w:lastRow="0" w:firstColumn="1" w:lastColumn="0" w:noHBand="0" w:noVBand="1"/>
      </w:tblPr>
      <w:tblGrid>
        <w:gridCol w:w="1358"/>
        <w:gridCol w:w="559"/>
        <w:gridCol w:w="1843"/>
        <w:gridCol w:w="1193"/>
        <w:gridCol w:w="650"/>
        <w:gridCol w:w="1842"/>
        <w:gridCol w:w="1910"/>
      </w:tblGrid>
      <w:tr w:rsidR="007F5CE0" w:rsidTr="007F5CE0">
        <w:tc>
          <w:tcPr>
            <w:tcW w:w="9355"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rPr>
                <w:sz w:val="22"/>
                <w:szCs w:val="22"/>
              </w:rPr>
            </w:pPr>
            <w:r w:rsidRPr="007F5CE0">
              <w:rPr>
                <w:sz w:val="22"/>
                <w:szCs w:val="22"/>
              </w:rPr>
              <w:t xml:space="preserve">Категория инструмента                                                       </w:t>
            </w:r>
            <w:proofErr w:type="gramStart"/>
            <w:r w:rsidRPr="007F5CE0">
              <w:rPr>
                <w:sz w:val="22"/>
                <w:szCs w:val="22"/>
              </w:rPr>
              <w:t xml:space="preserve">   (</w:t>
            </w:r>
            <w:proofErr w:type="gramEnd"/>
            <w:r w:rsidRPr="007F5CE0">
              <w:rPr>
                <w:sz w:val="22"/>
                <w:szCs w:val="22"/>
              </w:rPr>
              <w:t>BV = Основное значение в RU)</w:t>
            </w:r>
          </w:p>
        </w:tc>
      </w:tr>
      <w:tr w:rsidR="007F5CE0" w:rsidTr="007F5CE0">
        <w:tc>
          <w:tcPr>
            <w:tcW w:w="191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А</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В</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С</w:t>
            </w:r>
          </w:p>
        </w:tc>
        <w:tc>
          <w:tcPr>
            <w:tcW w:w="18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D</w:t>
            </w:r>
          </w:p>
        </w:tc>
        <w:tc>
          <w:tcPr>
            <w:tcW w:w="191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S</w:t>
            </w:r>
          </w:p>
        </w:tc>
      </w:tr>
      <w:tr w:rsidR="007F5CE0" w:rsidTr="007F5CE0">
        <w:tc>
          <w:tcPr>
            <w:tcW w:w="1917"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rPr>
                <w:sz w:val="22"/>
                <w:szCs w:val="22"/>
                <w:lang w:val="en-US"/>
              </w:rPr>
            </w:pPr>
            <w:r w:rsidRPr="007F5CE0">
              <w:rPr>
                <w:sz w:val="22"/>
                <w:szCs w:val="22"/>
              </w:rPr>
              <w:t>Коэффициент инструмента:</w:t>
            </w:r>
            <w:r w:rsidRPr="007F5CE0">
              <w:rPr>
                <w:sz w:val="22"/>
                <w:szCs w:val="22"/>
                <w:lang w:val="en-US"/>
              </w:rPr>
              <w:t xml:space="preserve"> </w:t>
            </w:r>
          </w:p>
          <w:p w:rsidR="007F5CE0" w:rsidRPr="007F5CE0" w:rsidRDefault="007F5CE0">
            <w:pPr>
              <w:rPr>
                <w:sz w:val="22"/>
                <w:szCs w:val="22"/>
              </w:rPr>
            </w:pPr>
            <w:r w:rsidRPr="007F5CE0">
              <w:rPr>
                <w:sz w:val="22"/>
                <w:szCs w:val="22"/>
              </w:rPr>
              <w:t>5 RU/мин</w:t>
            </w:r>
          </w:p>
        </w:tc>
        <w:tc>
          <w:tcPr>
            <w:tcW w:w="184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rPr>
                <w:sz w:val="22"/>
                <w:szCs w:val="22"/>
                <w:lang w:val="en-US"/>
              </w:rPr>
            </w:pPr>
            <w:r w:rsidRPr="007F5CE0">
              <w:rPr>
                <w:sz w:val="22"/>
                <w:szCs w:val="22"/>
              </w:rPr>
              <w:t>Коэффициент инструмента:</w:t>
            </w:r>
          </w:p>
          <w:p w:rsidR="007F5CE0" w:rsidRPr="007F5CE0" w:rsidRDefault="007F5CE0">
            <w:pPr>
              <w:rPr>
                <w:sz w:val="22"/>
                <w:szCs w:val="22"/>
              </w:rPr>
            </w:pPr>
            <w:r w:rsidRPr="007F5CE0">
              <w:rPr>
                <w:sz w:val="22"/>
                <w:szCs w:val="22"/>
              </w:rPr>
              <w:t>7,5 RU/мин</w:t>
            </w:r>
          </w:p>
        </w:tc>
        <w:tc>
          <w:tcPr>
            <w:tcW w:w="1843"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rPr>
                <w:sz w:val="22"/>
                <w:szCs w:val="22"/>
                <w:lang w:val="en-US"/>
              </w:rPr>
            </w:pPr>
            <w:r w:rsidRPr="007F5CE0">
              <w:rPr>
                <w:sz w:val="22"/>
                <w:szCs w:val="22"/>
              </w:rPr>
              <w:t>Коэффициент инструмента:</w:t>
            </w:r>
          </w:p>
          <w:p w:rsidR="007F5CE0" w:rsidRPr="007F5CE0" w:rsidRDefault="007F5CE0">
            <w:pPr>
              <w:rPr>
                <w:sz w:val="22"/>
                <w:szCs w:val="22"/>
              </w:rPr>
            </w:pPr>
            <w:r w:rsidRPr="007F5CE0">
              <w:rPr>
                <w:sz w:val="22"/>
                <w:szCs w:val="22"/>
              </w:rPr>
              <w:t>10 RU/мин</w:t>
            </w:r>
          </w:p>
        </w:tc>
        <w:tc>
          <w:tcPr>
            <w:tcW w:w="184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rPr>
                <w:sz w:val="22"/>
                <w:szCs w:val="22"/>
                <w:lang w:val="en-US"/>
              </w:rPr>
            </w:pPr>
            <w:r w:rsidRPr="007F5CE0">
              <w:rPr>
                <w:sz w:val="22"/>
                <w:szCs w:val="22"/>
              </w:rPr>
              <w:t>Коэффициент инструмента:</w:t>
            </w:r>
          </w:p>
          <w:p w:rsidR="007F5CE0" w:rsidRPr="007F5CE0" w:rsidRDefault="007F5CE0">
            <w:pPr>
              <w:rPr>
                <w:sz w:val="22"/>
                <w:szCs w:val="22"/>
              </w:rPr>
            </w:pPr>
            <w:r w:rsidRPr="007F5CE0">
              <w:rPr>
                <w:sz w:val="22"/>
                <w:szCs w:val="22"/>
              </w:rPr>
              <w:t>15 RU/мин</w:t>
            </w:r>
          </w:p>
        </w:tc>
        <w:tc>
          <w:tcPr>
            <w:tcW w:w="191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rPr>
                <w:sz w:val="22"/>
                <w:szCs w:val="22"/>
                <w:lang w:val="en-US"/>
              </w:rPr>
            </w:pPr>
            <w:r w:rsidRPr="007F5CE0">
              <w:rPr>
                <w:sz w:val="22"/>
                <w:szCs w:val="22"/>
              </w:rPr>
              <w:t>Коэффициент инструмента:</w:t>
            </w:r>
          </w:p>
          <w:p w:rsidR="007F5CE0" w:rsidRPr="007F5CE0" w:rsidRDefault="007F5CE0">
            <w:pPr>
              <w:rPr>
                <w:sz w:val="22"/>
                <w:szCs w:val="22"/>
              </w:rPr>
            </w:pPr>
            <w:r w:rsidRPr="007F5CE0">
              <w:rPr>
                <w:sz w:val="22"/>
                <w:szCs w:val="22"/>
              </w:rPr>
              <w:t>35 RU/мин</w:t>
            </w:r>
          </w:p>
        </w:tc>
      </w:tr>
      <w:tr w:rsidR="007F5CE0" w:rsidTr="007F5CE0">
        <w:tc>
          <w:tcPr>
            <w:tcW w:w="1917"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843"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2"/>
                <w:szCs w:val="22"/>
              </w:rPr>
            </w:pPr>
            <w:r w:rsidRPr="007F5CE0">
              <w:rPr>
                <w:sz w:val="22"/>
                <w:szCs w:val="22"/>
              </w:rPr>
              <w:t>Длина ≤ 1000 мм;</w:t>
            </w:r>
          </w:p>
        </w:tc>
        <w:tc>
          <w:tcPr>
            <w:tcW w:w="1843"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842" w:type="dxa"/>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lang w:val="en-US"/>
              </w:rPr>
            </w:pPr>
          </w:p>
        </w:tc>
        <w:tc>
          <w:tcPr>
            <w:tcW w:w="1910"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w:t>
            </w:r>
          </w:p>
        </w:tc>
      </w:tr>
      <w:tr w:rsidR="007F5CE0" w:rsidTr="007F5CE0">
        <w:tc>
          <w:tcPr>
            <w:tcW w:w="1358" w:type="dxa"/>
            <w:tcBorders>
              <w:top w:val="nil"/>
              <w:left w:val="single" w:sz="6" w:space="0" w:color="000000"/>
              <w:bottom w:val="nil"/>
              <w:right w:val="nil"/>
            </w:tcBorders>
            <w:tcMar>
              <w:top w:w="0" w:type="dxa"/>
              <w:left w:w="74" w:type="dxa"/>
              <w:bottom w:w="0" w:type="dxa"/>
              <w:right w:w="74" w:type="dxa"/>
            </w:tcMar>
          </w:tcPr>
          <w:p w:rsidR="007F5CE0" w:rsidRPr="007F5CE0" w:rsidRDefault="007F5CE0">
            <w:pPr>
              <w:ind w:firstLine="709"/>
              <w:rPr>
                <w:sz w:val="22"/>
                <w:szCs w:val="22"/>
              </w:rPr>
            </w:pPr>
          </w:p>
        </w:tc>
        <w:tc>
          <w:tcPr>
            <w:tcW w:w="559" w:type="dxa"/>
            <w:tcBorders>
              <w:top w:val="nil"/>
              <w:left w:val="nil"/>
              <w:bottom w:val="nil"/>
              <w:right w:val="single" w:sz="6" w:space="0" w:color="000000"/>
            </w:tcBorders>
            <w:tcMar>
              <w:top w:w="0" w:type="dxa"/>
              <w:left w:w="74" w:type="dxa"/>
              <w:bottom w:w="0" w:type="dxa"/>
              <w:right w:w="74" w:type="dxa"/>
            </w:tcMar>
          </w:tcPr>
          <w:p w:rsidR="007F5CE0" w:rsidRPr="007F5CE0" w:rsidRDefault="007F5CE0">
            <w:pPr>
              <w:rPr>
                <w:rFonts w:asciiTheme="minorHAnsi" w:hAnsiTheme="minorHAnsi" w:cstheme="minorBidi"/>
                <w:sz w:val="22"/>
                <w:szCs w:val="22"/>
              </w:rPr>
            </w:pPr>
          </w:p>
        </w:tc>
        <w:tc>
          <w:tcPr>
            <w:tcW w:w="1843"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BV: 7</w:t>
            </w:r>
          </w:p>
        </w:tc>
        <w:tc>
          <w:tcPr>
            <w:tcW w:w="1193" w:type="dxa"/>
            <w:tcBorders>
              <w:top w:val="nil"/>
              <w:left w:val="single" w:sz="6" w:space="0" w:color="000000"/>
              <w:bottom w:val="nil"/>
              <w:right w:val="nil"/>
            </w:tcBorders>
            <w:tcMar>
              <w:top w:w="0" w:type="dxa"/>
              <w:left w:w="74" w:type="dxa"/>
              <w:bottom w:w="0" w:type="dxa"/>
              <w:right w:w="74" w:type="dxa"/>
            </w:tcMar>
          </w:tcPr>
          <w:p w:rsidR="007F5CE0" w:rsidRPr="007F5CE0" w:rsidRDefault="007F5CE0">
            <w:pPr>
              <w:ind w:firstLine="709"/>
              <w:rPr>
                <w:sz w:val="22"/>
                <w:szCs w:val="22"/>
              </w:rPr>
            </w:pPr>
          </w:p>
        </w:tc>
        <w:tc>
          <w:tcPr>
            <w:tcW w:w="650" w:type="dxa"/>
            <w:tcBorders>
              <w:top w:val="nil"/>
              <w:left w:val="nil"/>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842" w:type="dxa"/>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910"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2"/>
                <w:szCs w:val="22"/>
              </w:rPr>
            </w:pPr>
          </w:p>
        </w:tc>
      </w:tr>
      <w:tr w:rsidR="007F5CE0" w:rsidTr="007F5CE0">
        <w:tc>
          <w:tcPr>
            <w:tcW w:w="1358" w:type="dxa"/>
            <w:tcBorders>
              <w:top w:val="nil"/>
              <w:left w:val="single" w:sz="6" w:space="0" w:color="000000"/>
              <w:bottom w:val="nil"/>
              <w:right w:val="nil"/>
            </w:tcBorders>
            <w:tcMar>
              <w:top w:w="0" w:type="dxa"/>
              <w:left w:w="74" w:type="dxa"/>
              <w:bottom w:w="0" w:type="dxa"/>
              <w:right w:w="74" w:type="dxa"/>
            </w:tcMar>
          </w:tcPr>
          <w:p w:rsidR="007F5CE0" w:rsidRPr="007F5CE0" w:rsidRDefault="007F5CE0">
            <w:pPr>
              <w:ind w:firstLine="709"/>
              <w:rPr>
                <w:sz w:val="22"/>
                <w:szCs w:val="22"/>
                <w:lang w:eastAsia="en-US"/>
              </w:rPr>
            </w:pPr>
          </w:p>
        </w:tc>
        <w:tc>
          <w:tcPr>
            <w:tcW w:w="559" w:type="dxa"/>
            <w:tcBorders>
              <w:top w:val="nil"/>
              <w:left w:val="nil"/>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843"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Default="007F5CE0">
            <w:pPr>
              <w:rPr>
                <w:sz w:val="22"/>
                <w:szCs w:val="22"/>
              </w:rPr>
            </w:pPr>
            <w:r w:rsidRPr="007F5CE0">
              <w:rPr>
                <w:sz w:val="22"/>
                <w:szCs w:val="22"/>
              </w:rPr>
              <w:t xml:space="preserve">Любые дополнительные кронштейны </w:t>
            </w:r>
          </w:p>
          <w:p w:rsidR="007F5CE0" w:rsidRPr="007F5CE0" w:rsidRDefault="007F5CE0">
            <w:pPr>
              <w:rPr>
                <w:sz w:val="22"/>
                <w:szCs w:val="22"/>
              </w:rPr>
            </w:pPr>
            <w:r w:rsidRPr="007F5CE0">
              <w:rPr>
                <w:sz w:val="22"/>
                <w:szCs w:val="22"/>
              </w:rPr>
              <w:t>BV: 2</w:t>
            </w:r>
          </w:p>
        </w:tc>
        <w:tc>
          <w:tcPr>
            <w:tcW w:w="1843" w:type="dxa"/>
            <w:gridSpan w:val="2"/>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842" w:type="dxa"/>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910"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2"/>
                <w:szCs w:val="22"/>
              </w:rPr>
            </w:pPr>
          </w:p>
        </w:tc>
      </w:tr>
      <w:tr w:rsidR="007F5CE0" w:rsidTr="007F5CE0">
        <w:tc>
          <w:tcPr>
            <w:tcW w:w="9355"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567"/>
              <w:rPr>
                <w:sz w:val="20"/>
                <w:szCs w:val="20"/>
                <w:lang w:eastAsia="en-US"/>
              </w:rPr>
            </w:pPr>
            <w:r w:rsidRPr="007F5CE0">
              <w:rPr>
                <w:sz w:val="20"/>
                <w:szCs w:val="20"/>
              </w:rPr>
              <w:t>Примечание</w:t>
            </w:r>
            <w:r>
              <w:rPr>
                <w:sz w:val="20"/>
                <w:szCs w:val="20"/>
              </w:rPr>
              <w:t xml:space="preserve"> </w:t>
            </w:r>
            <w:proofErr w:type="gramStart"/>
            <w:r>
              <w:rPr>
                <w:sz w:val="20"/>
                <w:szCs w:val="20"/>
              </w:rPr>
              <w:t xml:space="preserve">– </w:t>
            </w:r>
            <w:r w:rsidRPr="007F5CE0">
              <w:rPr>
                <w:sz w:val="20"/>
                <w:szCs w:val="20"/>
              </w:rPr>
              <w:t xml:space="preserve"> Эти</w:t>
            </w:r>
            <w:proofErr w:type="gramEnd"/>
            <w:r w:rsidRPr="007F5CE0">
              <w:rPr>
                <w:sz w:val="20"/>
                <w:szCs w:val="20"/>
              </w:rPr>
              <w:t xml:space="preserve"> инструменты используют для разрушения различных материалов и приведения в движение других инструментов, таких как зубила, пробойники и клинья.</w:t>
            </w:r>
          </w:p>
          <w:p w:rsidR="007F5CE0" w:rsidRPr="007F5CE0" w:rsidRDefault="007F5CE0">
            <w:pPr>
              <w:ind w:firstLine="567"/>
              <w:rPr>
                <w:sz w:val="20"/>
                <w:szCs w:val="20"/>
              </w:rPr>
            </w:pPr>
            <w:r w:rsidRPr="007F5CE0">
              <w:rPr>
                <w:b/>
                <w:i/>
                <w:sz w:val="20"/>
                <w:szCs w:val="20"/>
              </w:rPr>
              <w:t>Пример</w:t>
            </w:r>
            <w:r w:rsidRPr="007F5CE0">
              <w:rPr>
                <w:sz w:val="20"/>
                <w:szCs w:val="20"/>
              </w:rPr>
              <w:t xml:space="preserve"> </w:t>
            </w:r>
            <w:r>
              <w:rPr>
                <w:sz w:val="20"/>
                <w:szCs w:val="20"/>
              </w:rPr>
              <w:t xml:space="preserve">– </w:t>
            </w:r>
            <w:r w:rsidRPr="007F5CE0">
              <w:rPr>
                <w:sz w:val="20"/>
                <w:szCs w:val="20"/>
              </w:rPr>
              <w:t>Больших размеров топоры, кирки, колуны.</w:t>
            </w:r>
          </w:p>
        </w:tc>
      </w:tr>
    </w:tbl>
    <w:p w:rsidR="007F5CE0" w:rsidRPr="007F5CE0" w:rsidRDefault="007F5CE0" w:rsidP="007F5CE0">
      <w:pPr>
        <w:ind w:firstLine="709"/>
        <w:rPr>
          <w:sz w:val="24"/>
          <w:lang w:eastAsia="en-US"/>
        </w:rPr>
      </w:pPr>
    </w:p>
    <w:p w:rsidR="007F5CE0" w:rsidRPr="007F5CE0" w:rsidRDefault="007F5CE0" w:rsidP="007F5CE0">
      <w:pPr>
        <w:ind w:firstLine="567"/>
        <w:jc w:val="center"/>
        <w:rPr>
          <w:b/>
          <w:sz w:val="24"/>
        </w:rPr>
      </w:pPr>
      <w:r w:rsidRPr="007F5CE0">
        <w:rPr>
          <w:b/>
          <w:sz w:val="24"/>
        </w:rPr>
        <w:t xml:space="preserve">Таблица </w:t>
      </w:r>
      <w:r w:rsidRPr="007F5CE0">
        <w:rPr>
          <w:b/>
          <w:sz w:val="24"/>
          <w:lang w:val="en-US"/>
        </w:rPr>
        <w:t>B</w:t>
      </w:r>
      <w:r w:rsidRPr="007F5CE0">
        <w:rPr>
          <w:b/>
          <w:sz w:val="24"/>
        </w:rPr>
        <w:t>.2</w:t>
      </w:r>
      <w:r>
        <w:rPr>
          <w:b/>
          <w:sz w:val="24"/>
        </w:rPr>
        <w:t xml:space="preserve"> </w:t>
      </w:r>
      <w:proofErr w:type="gramStart"/>
      <w:r>
        <w:rPr>
          <w:b/>
          <w:sz w:val="24"/>
        </w:rPr>
        <w:t xml:space="preserve">– </w:t>
      </w:r>
      <w:r w:rsidRPr="007F5CE0">
        <w:rPr>
          <w:b/>
          <w:sz w:val="24"/>
        </w:rPr>
        <w:t xml:space="preserve"> Дополнительные</w:t>
      </w:r>
      <w:proofErr w:type="gramEnd"/>
      <w:r w:rsidRPr="007F5CE0">
        <w:rPr>
          <w:b/>
          <w:sz w:val="24"/>
        </w:rPr>
        <w:t xml:space="preserve"> ударные </w:t>
      </w:r>
      <w:proofErr w:type="spellStart"/>
      <w:r w:rsidRPr="007F5CE0">
        <w:rPr>
          <w:b/>
          <w:sz w:val="24"/>
        </w:rPr>
        <w:t>невращающиеся</w:t>
      </w:r>
      <w:proofErr w:type="spellEnd"/>
      <w:r w:rsidRPr="007F5CE0">
        <w:rPr>
          <w:b/>
          <w:sz w:val="24"/>
        </w:rPr>
        <w:t xml:space="preserve"> электроинструменты</w:t>
      </w:r>
    </w:p>
    <w:p w:rsidR="007F5CE0" w:rsidRPr="007F5CE0" w:rsidRDefault="007F5CE0" w:rsidP="007F5CE0">
      <w:pPr>
        <w:ind w:firstLine="709"/>
        <w:rPr>
          <w:sz w:val="24"/>
        </w:rPr>
      </w:pPr>
    </w:p>
    <w:tbl>
      <w:tblPr>
        <w:tblW w:w="0" w:type="auto"/>
        <w:tblLayout w:type="fixed"/>
        <w:tblCellMar>
          <w:left w:w="0" w:type="dxa"/>
          <w:right w:w="0" w:type="dxa"/>
        </w:tblCellMar>
        <w:tblLook w:val="04A0" w:firstRow="1" w:lastRow="0" w:firstColumn="1" w:lastColumn="0" w:noHBand="0" w:noVBand="1"/>
      </w:tblPr>
      <w:tblGrid>
        <w:gridCol w:w="1358"/>
        <w:gridCol w:w="559"/>
        <w:gridCol w:w="1843"/>
        <w:gridCol w:w="1193"/>
        <w:gridCol w:w="650"/>
        <w:gridCol w:w="1842"/>
        <w:gridCol w:w="1910"/>
      </w:tblGrid>
      <w:tr w:rsidR="007F5CE0" w:rsidRPr="007F5CE0" w:rsidTr="007F5CE0">
        <w:tc>
          <w:tcPr>
            <w:tcW w:w="9355"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rPr>
                <w:sz w:val="22"/>
                <w:szCs w:val="22"/>
              </w:rPr>
            </w:pPr>
            <w:r w:rsidRPr="007F5CE0">
              <w:rPr>
                <w:sz w:val="22"/>
                <w:szCs w:val="22"/>
              </w:rPr>
              <w:t xml:space="preserve">Категория инструмента                                                       </w:t>
            </w:r>
            <w:proofErr w:type="gramStart"/>
            <w:r w:rsidRPr="007F5CE0">
              <w:rPr>
                <w:sz w:val="22"/>
                <w:szCs w:val="22"/>
              </w:rPr>
              <w:t xml:space="preserve">   (</w:t>
            </w:r>
            <w:proofErr w:type="gramEnd"/>
            <w:r w:rsidRPr="007F5CE0">
              <w:rPr>
                <w:sz w:val="22"/>
                <w:szCs w:val="22"/>
              </w:rPr>
              <w:t>BV = Основное значение в RU)</w:t>
            </w:r>
          </w:p>
        </w:tc>
      </w:tr>
      <w:tr w:rsidR="007F5CE0" w:rsidRPr="007F5CE0" w:rsidTr="007F5CE0">
        <w:tc>
          <w:tcPr>
            <w:tcW w:w="1917"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709"/>
              <w:rPr>
                <w:sz w:val="24"/>
              </w:rPr>
            </w:pPr>
            <w:r w:rsidRPr="007F5CE0">
              <w:rPr>
                <w:sz w:val="24"/>
              </w:rPr>
              <w:t>А</w:t>
            </w:r>
          </w:p>
        </w:tc>
        <w:tc>
          <w:tcPr>
            <w:tcW w:w="184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В</w:t>
            </w:r>
          </w:p>
        </w:tc>
        <w:tc>
          <w:tcPr>
            <w:tcW w:w="1843"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С</w:t>
            </w:r>
          </w:p>
        </w:tc>
        <w:tc>
          <w:tcPr>
            <w:tcW w:w="18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D</w:t>
            </w:r>
          </w:p>
        </w:tc>
        <w:tc>
          <w:tcPr>
            <w:tcW w:w="191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S</w:t>
            </w:r>
          </w:p>
        </w:tc>
      </w:tr>
      <w:tr w:rsidR="007F5CE0" w:rsidRPr="007F5CE0" w:rsidTr="007F5CE0">
        <w:tc>
          <w:tcPr>
            <w:tcW w:w="1917"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rPr>
                <w:sz w:val="24"/>
                <w:lang w:val="en-US"/>
              </w:rPr>
            </w:pPr>
            <w:r w:rsidRPr="007F5CE0">
              <w:rPr>
                <w:sz w:val="24"/>
              </w:rPr>
              <w:t>Коэффициент инструмента:</w:t>
            </w:r>
            <w:r w:rsidRPr="007F5CE0">
              <w:rPr>
                <w:sz w:val="24"/>
                <w:lang w:val="en-US"/>
              </w:rPr>
              <w:t xml:space="preserve"> </w:t>
            </w:r>
          </w:p>
          <w:p w:rsidR="007F5CE0" w:rsidRPr="007F5CE0" w:rsidRDefault="007F5CE0">
            <w:pPr>
              <w:rPr>
                <w:sz w:val="24"/>
              </w:rPr>
            </w:pPr>
            <w:r w:rsidRPr="007F5CE0">
              <w:rPr>
                <w:sz w:val="24"/>
              </w:rPr>
              <w:t>5 RU/мин</w:t>
            </w:r>
          </w:p>
        </w:tc>
        <w:tc>
          <w:tcPr>
            <w:tcW w:w="184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rPr>
                <w:sz w:val="22"/>
                <w:szCs w:val="22"/>
                <w:lang w:val="en-US"/>
              </w:rPr>
            </w:pPr>
            <w:r w:rsidRPr="007F5CE0">
              <w:rPr>
                <w:sz w:val="22"/>
                <w:szCs w:val="22"/>
              </w:rPr>
              <w:t>Коэффициент инструмента:</w:t>
            </w:r>
          </w:p>
          <w:p w:rsidR="007F5CE0" w:rsidRPr="007F5CE0" w:rsidRDefault="007F5CE0">
            <w:pPr>
              <w:rPr>
                <w:sz w:val="22"/>
                <w:szCs w:val="22"/>
              </w:rPr>
            </w:pPr>
            <w:r w:rsidRPr="007F5CE0">
              <w:rPr>
                <w:sz w:val="22"/>
                <w:szCs w:val="22"/>
              </w:rPr>
              <w:t>7,5 RU/мин</w:t>
            </w:r>
          </w:p>
        </w:tc>
        <w:tc>
          <w:tcPr>
            <w:tcW w:w="1843"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rPr>
                <w:sz w:val="22"/>
                <w:szCs w:val="22"/>
                <w:lang w:val="en-US"/>
              </w:rPr>
            </w:pPr>
            <w:r w:rsidRPr="007F5CE0">
              <w:rPr>
                <w:sz w:val="22"/>
                <w:szCs w:val="22"/>
              </w:rPr>
              <w:t>Коэффициент инструмента:</w:t>
            </w:r>
          </w:p>
          <w:p w:rsidR="007F5CE0" w:rsidRPr="007F5CE0" w:rsidRDefault="007F5CE0">
            <w:pPr>
              <w:rPr>
                <w:sz w:val="22"/>
                <w:szCs w:val="22"/>
              </w:rPr>
            </w:pPr>
            <w:r w:rsidRPr="007F5CE0">
              <w:rPr>
                <w:sz w:val="22"/>
                <w:szCs w:val="22"/>
              </w:rPr>
              <w:t>10 RU/мин</w:t>
            </w:r>
          </w:p>
        </w:tc>
        <w:tc>
          <w:tcPr>
            <w:tcW w:w="184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rPr>
                <w:sz w:val="22"/>
                <w:szCs w:val="22"/>
                <w:lang w:val="en-US"/>
              </w:rPr>
            </w:pPr>
            <w:r w:rsidRPr="007F5CE0">
              <w:rPr>
                <w:sz w:val="22"/>
                <w:szCs w:val="22"/>
              </w:rPr>
              <w:t>Коэффициент инструмента:</w:t>
            </w:r>
          </w:p>
          <w:p w:rsidR="007F5CE0" w:rsidRPr="007F5CE0" w:rsidRDefault="007F5CE0">
            <w:pPr>
              <w:rPr>
                <w:sz w:val="22"/>
                <w:szCs w:val="22"/>
              </w:rPr>
            </w:pPr>
            <w:r w:rsidRPr="007F5CE0">
              <w:rPr>
                <w:sz w:val="22"/>
                <w:szCs w:val="22"/>
              </w:rPr>
              <w:t>15 RU/мин</w:t>
            </w:r>
          </w:p>
        </w:tc>
        <w:tc>
          <w:tcPr>
            <w:tcW w:w="191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rPr>
                <w:sz w:val="22"/>
                <w:szCs w:val="22"/>
                <w:lang w:val="en-US"/>
              </w:rPr>
            </w:pPr>
            <w:r w:rsidRPr="007F5CE0">
              <w:rPr>
                <w:sz w:val="22"/>
                <w:szCs w:val="22"/>
              </w:rPr>
              <w:t>Коэффициент инструмента:</w:t>
            </w:r>
          </w:p>
          <w:p w:rsidR="007F5CE0" w:rsidRPr="007F5CE0" w:rsidRDefault="007F5CE0">
            <w:pPr>
              <w:rPr>
                <w:sz w:val="22"/>
                <w:szCs w:val="22"/>
              </w:rPr>
            </w:pPr>
            <w:r w:rsidRPr="007F5CE0">
              <w:rPr>
                <w:sz w:val="22"/>
                <w:szCs w:val="22"/>
              </w:rPr>
              <w:t>35 RU/мин</w:t>
            </w:r>
          </w:p>
        </w:tc>
      </w:tr>
      <w:tr w:rsidR="007F5CE0" w:rsidRPr="007F5CE0" w:rsidTr="007F5CE0">
        <w:tc>
          <w:tcPr>
            <w:tcW w:w="1917"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4"/>
              </w:rPr>
            </w:pPr>
          </w:p>
        </w:tc>
        <w:tc>
          <w:tcPr>
            <w:tcW w:w="1843" w:type="dxa"/>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7F5CE0" w:rsidRDefault="007F5CE0">
            <w:pPr>
              <w:rPr>
                <w:sz w:val="22"/>
                <w:szCs w:val="22"/>
              </w:rPr>
            </w:pPr>
          </w:p>
        </w:tc>
        <w:tc>
          <w:tcPr>
            <w:tcW w:w="1843"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842"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Default="007F5CE0">
            <w:pPr>
              <w:ind w:firstLine="67"/>
              <w:rPr>
                <w:sz w:val="22"/>
                <w:szCs w:val="22"/>
              </w:rPr>
            </w:pPr>
            <w:r w:rsidRPr="007F5CE0">
              <w:rPr>
                <w:sz w:val="22"/>
                <w:szCs w:val="22"/>
              </w:rPr>
              <w:t xml:space="preserve">Потребляемая мощность </w:t>
            </w:r>
          </w:p>
          <w:p w:rsidR="007F5CE0" w:rsidRPr="007F5CE0" w:rsidRDefault="007F5CE0">
            <w:pPr>
              <w:ind w:firstLine="67"/>
              <w:rPr>
                <w:sz w:val="22"/>
                <w:szCs w:val="22"/>
              </w:rPr>
            </w:pPr>
            <w:r w:rsidRPr="007F5CE0">
              <w:rPr>
                <w:sz w:val="22"/>
                <w:szCs w:val="22"/>
              </w:rPr>
              <w:t>≤ 2300 Вт;</w:t>
            </w:r>
          </w:p>
          <w:p w:rsidR="007F5CE0" w:rsidRDefault="007F5CE0">
            <w:pPr>
              <w:ind w:firstLine="67"/>
              <w:rPr>
                <w:sz w:val="22"/>
                <w:szCs w:val="22"/>
              </w:rPr>
            </w:pPr>
            <w:r w:rsidRPr="007F5CE0">
              <w:rPr>
                <w:sz w:val="22"/>
                <w:szCs w:val="22"/>
              </w:rPr>
              <w:t xml:space="preserve">мощность одного удара </w:t>
            </w:r>
          </w:p>
          <w:p w:rsidR="007F5CE0" w:rsidRPr="007F5CE0" w:rsidRDefault="007F5CE0">
            <w:pPr>
              <w:ind w:firstLine="67"/>
              <w:rPr>
                <w:sz w:val="22"/>
                <w:szCs w:val="22"/>
              </w:rPr>
            </w:pPr>
            <w:r w:rsidRPr="007F5CE0">
              <w:rPr>
                <w:sz w:val="22"/>
                <w:szCs w:val="22"/>
              </w:rPr>
              <w:t>≤ 30 Дж</w:t>
            </w:r>
          </w:p>
        </w:tc>
        <w:tc>
          <w:tcPr>
            <w:tcW w:w="1910"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w:t>
            </w:r>
          </w:p>
        </w:tc>
      </w:tr>
      <w:tr w:rsidR="007F5CE0" w:rsidRPr="007F5CE0" w:rsidTr="007F5CE0">
        <w:tc>
          <w:tcPr>
            <w:tcW w:w="1358" w:type="dxa"/>
            <w:tcBorders>
              <w:top w:val="nil"/>
              <w:left w:val="single" w:sz="6" w:space="0" w:color="000000"/>
              <w:bottom w:val="nil"/>
              <w:right w:val="nil"/>
            </w:tcBorders>
            <w:tcMar>
              <w:top w:w="0" w:type="dxa"/>
              <w:left w:w="74" w:type="dxa"/>
              <w:bottom w:w="0" w:type="dxa"/>
              <w:right w:w="74" w:type="dxa"/>
            </w:tcMar>
          </w:tcPr>
          <w:p w:rsidR="007F5CE0" w:rsidRPr="007F5CE0" w:rsidRDefault="007F5CE0">
            <w:pPr>
              <w:ind w:firstLine="709"/>
              <w:rPr>
                <w:sz w:val="24"/>
              </w:rPr>
            </w:pPr>
          </w:p>
        </w:tc>
        <w:tc>
          <w:tcPr>
            <w:tcW w:w="559" w:type="dxa"/>
            <w:tcBorders>
              <w:top w:val="nil"/>
              <w:left w:val="nil"/>
              <w:bottom w:val="nil"/>
              <w:right w:val="single" w:sz="6" w:space="0" w:color="000000"/>
            </w:tcBorders>
            <w:tcMar>
              <w:top w:w="0" w:type="dxa"/>
              <w:left w:w="74" w:type="dxa"/>
              <w:bottom w:w="0" w:type="dxa"/>
              <w:right w:w="74" w:type="dxa"/>
            </w:tcMar>
          </w:tcPr>
          <w:p w:rsidR="007F5CE0" w:rsidRPr="007F5CE0" w:rsidRDefault="007F5CE0">
            <w:pPr>
              <w:rPr>
                <w:rFonts w:asciiTheme="minorHAnsi" w:hAnsiTheme="minorHAnsi" w:cstheme="minorBidi"/>
                <w:sz w:val="24"/>
              </w:rPr>
            </w:pPr>
          </w:p>
        </w:tc>
        <w:tc>
          <w:tcPr>
            <w:tcW w:w="1843" w:type="dxa"/>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193" w:type="dxa"/>
            <w:tcBorders>
              <w:top w:val="nil"/>
              <w:left w:val="single" w:sz="6" w:space="0" w:color="000000"/>
              <w:bottom w:val="nil"/>
              <w:right w:val="nil"/>
            </w:tcBorders>
            <w:tcMar>
              <w:top w:w="0" w:type="dxa"/>
              <w:left w:w="74" w:type="dxa"/>
              <w:bottom w:w="0" w:type="dxa"/>
              <w:right w:w="74" w:type="dxa"/>
            </w:tcMar>
          </w:tcPr>
          <w:p w:rsidR="007F5CE0" w:rsidRPr="007F5CE0" w:rsidRDefault="007F5CE0">
            <w:pPr>
              <w:ind w:firstLine="709"/>
              <w:rPr>
                <w:sz w:val="22"/>
                <w:szCs w:val="22"/>
              </w:rPr>
            </w:pPr>
          </w:p>
        </w:tc>
        <w:tc>
          <w:tcPr>
            <w:tcW w:w="650" w:type="dxa"/>
            <w:tcBorders>
              <w:top w:val="nil"/>
              <w:left w:val="nil"/>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842"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ind w:firstLine="709"/>
              <w:rPr>
                <w:sz w:val="22"/>
                <w:szCs w:val="22"/>
              </w:rPr>
            </w:pPr>
            <w:r w:rsidRPr="007F5CE0">
              <w:rPr>
                <w:sz w:val="22"/>
                <w:szCs w:val="22"/>
              </w:rPr>
              <w:t>BV: 37</w:t>
            </w:r>
          </w:p>
        </w:tc>
        <w:tc>
          <w:tcPr>
            <w:tcW w:w="1910"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2"/>
                <w:szCs w:val="22"/>
              </w:rPr>
            </w:pPr>
          </w:p>
        </w:tc>
      </w:tr>
      <w:tr w:rsidR="007F5CE0" w:rsidRPr="007F5CE0" w:rsidTr="007F5CE0">
        <w:tc>
          <w:tcPr>
            <w:tcW w:w="1917" w:type="dxa"/>
            <w:gridSpan w:val="2"/>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4"/>
                <w:lang w:eastAsia="en-US"/>
              </w:rPr>
            </w:pPr>
          </w:p>
        </w:tc>
        <w:tc>
          <w:tcPr>
            <w:tcW w:w="1843" w:type="dxa"/>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843" w:type="dxa"/>
            <w:gridSpan w:val="2"/>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2"/>
                <w:szCs w:val="22"/>
              </w:rPr>
            </w:pPr>
          </w:p>
        </w:tc>
        <w:tc>
          <w:tcPr>
            <w:tcW w:w="1842"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2"/>
                <w:szCs w:val="22"/>
              </w:rPr>
            </w:pPr>
            <w:r w:rsidRPr="007F5CE0">
              <w:rPr>
                <w:sz w:val="22"/>
                <w:szCs w:val="22"/>
              </w:rPr>
              <w:t>Любое дополнительное зубило</w:t>
            </w:r>
          </w:p>
          <w:p w:rsidR="007F5CE0" w:rsidRPr="007F5CE0" w:rsidRDefault="007F5CE0">
            <w:pPr>
              <w:rPr>
                <w:sz w:val="22"/>
                <w:szCs w:val="22"/>
              </w:rPr>
            </w:pPr>
            <w:r w:rsidRPr="007F5CE0">
              <w:rPr>
                <w:sz w:val="22"/>
                <w:szCs w:val="22"/>
              </w:rPr>
              <w:t xml:space="preserve">BV: </w:t>
            </w:r>
            <w:r>
              <w:rPr>
                <w:sz w:val="22"/>
                <w:szCs w:val="22"/>
              </w:rPr>
              <w:t>5</w:t>
            </w:r>
          </w:p>
        </w:tc>
        <w:tc>
          <w:tcPr>
            <w:tcW w:w="1910"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2"/>
                <w:szCs w:val="22"/>
              </w:rPr>
            </w:pPr>
          </w:p>
        </w:tc>
      </w:tr>
      <w:tr w:rsidR="007F5CE0" w:rsidRPr="007F5CE0" w:rsidTr="007F5CE0">
        <w:tc>
          <w:tcPr>
            <w:tcW w:w="1358" w:type="dxa"/>
            <w:tcBorders>
              <w:top w:val="nil"/>
              <w:left w:val="single" w:sz="6" w:space="0" w:color="000000"/>
              <w:bottom w:val="nil"/>
              <w:right w:val="nil"/>
            </w:tcBorders>
            <w:tcMar>
              <w:top w:w="0" w:type="dxa"/>
              <w:left w:w="74" w:type="dxa"/>
              <w:bottom w:w="0" w:type="dxa"/>
              <w:right w:w="74" w:type="dxa"/>
            </w:tcMar>
          </w:tcPr>
          <w:p w:rsidR="007F5CE0" w:rsidRPr="007F5CE0" w:rsidRDefault="007F5CE0">
            <w:pPr>
              <w:ind w:firstLine="709"/>
              <w:rPr>
                <w:sz w:val="24"/>
                <w:lang w:eastAsia="en-US"/>
              </w:rPr>
            </w:pPr>
          </w:p>
        </w:tc>
        <w:tc>
          <w:tcPr>
            <w:tcW w:w="559" w:type="dxa"/>
            <w:tcBorders>
              <w:top w:val="nil"/>
              <w:left w:val="nil"/>
              <w:bottom w:val="nil"/>
              <w:right w:val="single" w:sz="6" w:space="0" w:color="000000"/>
            </w:tcBorders>
            <w:tcMar>
              <w:top w:w="0" w:type="dxa"/>
              <w:left w:w="74" w:type="dxa"/>
              <w:bottom w:w="0" w:type="dxa"/>
              <w:right w:w="74" w:type="dxa"/>
            </w:tcMar>
          </w:tcPr>
          <w:p w:rsidR="007F5CE0" w:rsidRPr="007F5CE0" w:rsidRDefault="007F5CE0">
            <w:pPr>
              <w:ind w:firstLine="709"/>
              <w:rPr>
                <w:sz w:val="24"/>
              </w:rPr>
            </w:pPr>
          </w:p>
        </w:tc>
        <w:tc>
          <w:tcPr>
            <w:tcW w:w="1843" w:type="dxa"/>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rPr>
                <w:sz w:val="24"/>
              </w:rPr>
            </w:pPr>
          </w:p>
        </w:tc>
        <w:tc>
          <w:tcPr>
            <w:tcW w:w="1843" w:type="dxa"/>
            <w:gridSpan w:val="2"/>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4"/>
              </w:rPr>
            </w:pPr>
          </w:p>
        </w:tc>
        <w:tc>
          <w:tcPr>
            <w:tcW w:w="1842" w:type="dxa"/>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709"/>
              <w:rPr>
                <w:sz w:val="24"/>
              </w:rPr>
            </w:pPr>
          </w:p>
        </w:tc>
        <w:tc>
          <w:tcPr>
            <w:tcW w:w="1910"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4"/>
              </w:rPr>
            </w:pPr>
          </w:p>
        </w:tc>
      </w:tr>
      <w:tr w:rsidR="007F5CE0" w:rsidRPr="007F5CE0" w:rsidTr="007F5CE0">
        <w:tc>
          <w:tcPr>
            <w:tcW w:w="9355"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567"/>
              <w:rPr>
                <w:sz w:val="20"/>
                <w:szCs w:val="20"/>
                <w:lang w:eastAsia="en-US"/>
              </w:rPr>
            </w:pPr>
            <w:r w:rsidRPr="007F5CE0">
              <w:rPr>
                <w:sz w:val="20"/>
                <w:szCs w:val="20"/>
              </w:rPr>
              <w:t>Примечание</w:t>
            </w:r>
            <w:r>
              <w:rPr>
                <w:sz w:val="20"/>
                <w:szCs w:val="20"/>
              </w:rPr>
              <w:t xml:space="preserve"> –</w:t>
            </w:r>
            <w:r w:rsidRPr="007F5CE0">
              <w:rPr>
                <w:sz w:val="20"/>
                <w:szCs w:val="20"/>
              </w:rPr>
              <w:t xml:space="preserve"> Эти инструменты обычно используют для ударного разрушения или деформирования. </w:t>
            </w:r>
          </w:p>
          <w:p w:rsidR="007F5CE0" w:rsidRPr="007F5CE0" w:rsidRDefault="007F5CE0">
            <w:pPr>
              <w:ind w:firstLine="567"/>
              <w:rPr>
                <w:sz w:val="24"/>
              </w:rPr>
            </w:pPr>
            <w:r w:rsidRPr="007F5CE0">
              <w:rPr>
                <w:b/>
                <w:i/>
                <w:sz w:val="20"/>
                <w:szCs w:val="20"/>
              </w:rPr>
              <w:t>Пример</w:t>
            </w:r>
            <w:r>
              <w:rPr>
                <w:sz w:val="20"/>
                <w:szCs w:val="20"/>
              </w:rPr>
              <w:t xml:space="preserve"> –</w:t>
            </w:r>
            <w:r w:rsidRPr="007F5CE0">
              <w:rPr>
                <w:sz w:val="20"/>
                <w:szCs w:val="20"/>
              </w:rPr>
              <w:t xml:space="preserve"> Строительные перфораторы с повышенной мощностью.</w:t>
            </w:r>
          </w:p>
        </w:tc>
      </w:tr>
    </w:tbl>
    <w:p w:rsidR="007F5CE0" w:rsidRPr="007F5CE0" w:rsidRDefault="007F5CE0" w:rsidP="007F5CE0">
      <w:pPr>
        <w:ind w:firstLine="709"/>
        <w:rPr>
          <w:sz w:val="24"/>
          <w:lang w:eastAsia="en-US"/>
        </w:rPr>
      </w:pPr>
    </w:p>
    <w:p w:rsidR="007F5CE0" w:rsidRDefault="007F5CE0" w:rsidP="007F5CE0">
      <w:pPr>
        <w:ind w:firstLine="709"/>
        <w:jc w:val="center"/>
        <w:rPr>
          <w:b/>
          <w:sz w:val="24"/>
        </w:rPr>
      </w:pPr>
      <w:r w:rsidRPr="007F5CE0">
        <w:rPr>
          <w:b/>
          <w:sz w:val="24"/>
        </w:rPr>
        <w:lastRenderedPageBreak/>
        <w:t>Таблица В.3</w:t>
      </w:r>
      <w:r>
        <w:rPr>
          <w:b/>
          <w:sz w:val="24"/>
        </w:rPr>
        <w:t xml:space="preserve"> – </w:t>
      </w:r>
      <w:r w:rsidRPr="007F5CE0">
        <w:rPr>
          <w:b/>
          <w:sz w:val="24"/>
        </w:rPr>
        <w:t>Дополнительные шлифовальные и режущие электроинструменты</w:t>
      </w:r>
    </w:p>
    <w:p w:rsidR="00F532EB" w:rsidRPr="007F5CE0" w:rsidRDefault="00F532EB" w:rsidP="007F5CE0">
      <w:pPr>
        <w:ind w:firstLine="709"/>
        <w:jc w:val="center"/>
        <w:rPr>
          <w:b/>
          <w:sz w:val="24"/>
        </w:rPr>
      </w:pPr>
    </w:p>
    <w:tbl>
      <w:tblPr>
        <w:tblW w:w="9676" w:type="dxa"/>
        <w:tblCellMar>
          <w:left w:w="0" w:type="dxa"/>
          <w:right w:w="0" w:type="dxa"/>
        </w:tblCellMar>
        <w:tblLook w:val="04A0" w:firstRow="1" w:lastRow="0" w:firstColumn="1" w:lastColumn="0" w:noHBand="0" w:noVBand="1"/>
      </w:tblPr>
      <w:tblGrid>
        <w:gridCol w:w="1855"/>
        <w:gridCol w:w="605"/>
        <w:gridCol w:w="148"/>
        <w:gridCol w:w="1122"/>
        <w:gridCol w:w="605"/>
        <w:gridCol w:w="148"/>
        <w:gridCol w:w="1122"/>
        <w:gridCol w:w="605"/>
        <w:gridCol w:w="148"/>
        <w:gridCol w:w="1297"/>
        <w:gridCol w:w="619"/>
        <w:gridCol w:w="1402"/>
      </w:tblGrid>
      <w:tr w:rsidR="007F5CE0" w:rsidRPr="007F5CE0" w:rsidTr="00F532EB">
        <w:trPr>
          <w:trHeight w:val="12"/>
        </w:trPr>
        <w:tc>
          <w:tcPr>
            <w:tcW w:w="1855" w:type="dxa"/>
            <w:hideMark/>
          </w:tcPr>
          <w:p w:rsidR="007F5CE0" w:rsidRPr="007F5CE0" w:rsidRDefault="007F5CE0">
            <w:pPr>
              <w:rPr>
                <w:b/>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297" w:type="dxa"/>
            <w:hideMark/>
          </w:tcPr>
          <w:p w:rsidR="007F5CE0" w:rsidRPr="007F5CE0" w:rsidRDefault="007F5CE0">
            <w:pPr>
              <w:rPr>
                <w:sz w:val="24"/>
              </w:rPr>
            </w:pPr>
          </w:p>
        </w:tc>
        <w:tc>
          <w:tcPr>
            <w:tcW w:w="619" w:type="dxa"/>
            <w:hideMark/>
          </w:tcPr>
          <w:p w:rsidR="007F5CE0" w:rsidRPr="007F5CE0" w:rsidRDefault="007F5CE0">
            <w:pPr>
              <w:rPr>
                <w:sz w:val="24"/>
              </w:rPr>
            </w:pPr>
          </w:p>
        </w:tc>
        <w:tc>
          <w:tcPr>
            <w:tcW w:w="1402" w:type="dxa"/>
            <w:hideMark/>
          </w:tcPr>
          <w:p w:rsidR="007F5CE0" w:rsidRPr="007F5CE0" w:rsidRDefault="007F5CE0">
            <w:pPr>
              <w:rPr>
                <w:sz w:val="24"/>
              </w:rPr>
            </w:pPr>
          </w:p>
        </w:tc>
      </w:tr>
      <w:tr w:rsidR="007F5CE0" w:rsidRPr="00F532EB" w:rsidTr="00F532EB">
        <w:tc>
          <w:tcPr>
            <w:tcW w:w="9676"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F532EB" w:rsidRDefault="007F5CE0">
            <w:pPr>
              <w:ind w:firstLine="68"/>
              <w:rPr>
                <w:sz w:val="22"/>
                <w:szCs w:val="22"/>
                <w:lang w:eastAsia="en-US"/>
              </w:rPr>
            </w:pPr>
            <w:r w:rsidRPr="00F532EB">
              <w:rPr>
                <w:sz w:val="22"/>
                <w:szCs w:val="22"/>
              </w:rPr>
              <w:t xml:space="preserve">Категория инструмента                                                    </w:t>
            </w:r>
            <w:proofErr w:type="gramStart"/>
            <w:r w:rsidRPr="00F532EB">
              <w:rPr>
                <w:sz w:val="22"/>
                <w:szCs w:val="22"/>
              </w:rPr>
              <w:t xml:space="preserve">   (</w:t>
            </w:r>
            <w:proofErr w:type="gramEnd"/>
            <w:r w:rsidRPr="00F532EB">
              <w:rPr>
                <w:sz w:val="22"/>
                <w:szCs w:val="22"/>
              </w:rPr>
              <w:t>BV = Основное значение в RU)</w:t>
            </w:r>
          </w:p>
        </w:tc>
      </w:tr>
      <w:tr w:rsidR="007F5CE0" w:rsidRPr="00F532EB" w:rsidTr="00F532EB">
        <w:tc>
          <w:tcPr>
            <w:tcW w:w="185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F532EB" w:rsidRDefault="007F5CE0">
            <w:pPr>
              <w:ind w:firstLine="68"/>
              <w:rPr>
                <w:sz w:val="22"/>
                <w:szCs w:val="22"/>
              </w:rPr>
            </w:pPr>
            <w:r w:rsidRPr="00F532EB">
              <w:rPr>
                <w:sz w:val="22"/>
                <w:szCs w:val="22"/>
              </w:rPr>
              <w:t>А</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F532EB" w:rsidRDefault="007F5CE0">
            <w:pPr>
              <w:ind w:firstLine="68"/>
              <w:rPr>
                <w:sz w:val="22"/>
                <w:szCs w:val="22"/>
              </w:rPr>
            </w:pPr>
            <w:r w:rsidRPr="00F532EB">
              <w:rPr>
                <w:sz w:val="22"/>
                <w:szCs w:val="22"/>
              </w:rPr>
              <w:t>В</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F532EB" w:rsidRDefault="007F5CE0">
            <w:pPr>
              <w:ind w:firstLine="68"/>
              <w:rPr>
                <w:sz w:val="22"/>
                <w:szCs w:val="22"/>
              </w:rPr>
            </w:pPr>
            <w:r w:rsidRPr="00F532EB">
              <w:rPr>
                <w:sz w:val="22"/>
                <w:szCs w:val="22"/>
              </w:rPr>
              <w:t>С</w:t>
            </w:r>
          </w:p>
        </w:tc>
        <w:tc>
          <w:tcPr>
            <w:tcW w:w="2050"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F532EB" w:rsidRDefault="007F5CE0">
            <w:pPr>
              <w:ind w:firstLine="68"/>
              <w:rPr>
                <w:sz w:val="22"/>
                <w:szCs w:val="22"/>
              </w:rPr>
            </w:pPr>
            <w:r w:rsidRPr="00F532EB">
              <w:rPr>
                <w:sz w:val="22"/>
                <w:szCs w:val="22"/>
              </w:rPr>
              <w:t>D</w:t>
            </w:r>
          </w:p>
        </w:tc>
        <w:tc>
          <w:tcPr>
            <w:tcW w:w="202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F532EB" w:rsidRDefault="007F5CE0">
            <w:pPr>
              <w:ind w:firstLine="68"/>
              <w:rPr>
                <w:sz w:val="22"/>
                <w:szCs w:val="22"/>
              </w:rPr>
            </w:pPr>
            <w:r w:rsidRPr="00F532EB">
              <w:rPr>
                <w:sz w:val="22"/>
                <w:szCs w:val="22"/>
              </w:rPr>
              <w:t>S</w:t>
            </w:r>
          </w:p>
        </w:tc>
      </w:tr>
      <w:tr w:rsidR="007F5CE0" w:rsidRPr="00F532EB" w:rsidTr="00F532EB">
        <w:tc>
          <w:tcPr>
            <w:tcW w:w="185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F532EB" w:rsidRDefault="007F5CE0">
            <w:pPr>
              <w:ind w:firstLine="68"/>
              <w:rPr>
                <w:sz w:val="22"/>
                <w:szCs w:val="22"/>
                <w:lang w:val="en-US"/>
              </w:rPr>
            </w:pPr>
            <w:r w:rsidRPr="00F532EB">
              <w:rPr>
                <w:sz w:val="22"/>
                <w:szCs w:val="22"/>
              </w:rPr>
              <w:t>Коэффициент инструмента:</w:t>
            </w:r>
            <w:r w:rsidRPr="00F532EB">
              <w:rPr>
                <w:sz w:val="22"/>
                <w:szCs w:val="22"/>
                <w:lang w:val="en-US"/>
              </w:rPr>
              <w:t xml:space="preserve"> </w:t>
            </w:r>
          </w:p>
          <w:p w:rsidR="007F5CE0" w:rsidRPr="00F532EB" w:rsidRDefault="007F5CE0">
            <w:pPr>
              <w:ind w:firstLine="68"/>
              <w:rPr>
                <w:sz w:val="22"/>
                <w:szCs w:val="22"/>
              </w:rPr>
            </w:pPr>
            <w:r w:rsidRPr="00F532EB">
              <w:rPr>
                <w:sz w:val="22"/>
                <w:szCs w:val="22"/>
              </w:rPr>
              <w:t>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F532EB" w:rsidRDefault="007F5CE0">
            <w:pPr>
              <w:ind w:firstLine="68"/>
              <w:rPr>
                <w:sz w:val="22"/>
                <w:szCs w:val="22"/>
                <w:lang w:val="en-US"/>
              </w:rPr>
            </w:pPr>
            <w:r w:rsidRPr="00F532EB">
              <w:rPr>
                <w:sz w:val="22"/>
                <w:szCs w:val="22"/>
              </w:rPr>
              <w:t>Коэффициент инструмента:</w:t>
            </w:r>
          </w:p>
          <w:p w:rsidR="007F5CE0" w:rsidRPr="00F532EB" w:rsidRDefault="007F5CE0">
            <w:pPr>
              <w:ind w:firstLine="68"/>
              <w:rPr>
                <w:sz w:val="22"/>
                <w:szCs w:val="22"/>
              </w:rPr>
            </w:pPr>
            <w:r w:rsidRPr="00F532EB">
              <w:rPr>
                <w:sz w:val="22"/>
                <w:szCs w:val="22"/>
              </w:rPr>
              <w:t>7,5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F532EB" w:rsidRDefault="007F5CE0">
            <w:pPr>
              <w:ind w:firstLine="68"/>
              <w:rPr>
                <w:sz w:val="22"/>
                <w:szCs w:val="22"/>
                <w:lang w:val="en-US"/>
              </w:rPr>
            </w:pPr>
            <w:r w:rsidRPr="00F532EB">
              <w:rPr>
                <w:sz w:val="22"/>
                <w:szCs w:val="22"/>
              </w:rPr>
              <w:t>Коэффициент инструмента:</w:t>
            </w:r>
          </w:p>
          <w:p w:rsidR="007F5CE0" w:rsidRPr="00F532EB" w:rsidRDefault="007F5CE0">
            <w:pPr>
              <w:ind w:firstLine="68"/>
              <w:rPr>
                <w:sz w:val="22"/>
                <w:szCs w:val="22"/>
              </w:rPr>
            </w:pPr>
            <w:r w:rsidRPr="00F532EB">
              <w:rPr>
                <w:sz w:val="22"/>
                <w:szCs w:val="22"/>
              </w:rPr>
              <w:t>10 RU/мин</w:t>
            </w:r>
          </w:p>
        </w:tc>
        <w:tc>
          <w:tcPr>
            <w:tcW w:w="2050"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F532EB" w:rsidRDefault="007F5CE0">
            <w:pPr>
              <w:ind w:firstLine="68"/>
              <w:rPr>
                <w:sz w:val="22"/>
                <w:szCs w:val="22"/>
                <w:lang w:val="en-US"/>
              </w:rPr>
            </w:pPr>
            <w:r w:rsidRPr="00F532EB">
              <w:rPr>
                <w:sz w:val="22"/>
                <w:szCs w:val="22"/>
              </w:rPr>
              <w:t>Коэффициент инструмента:</w:t>
            </w:r>
          </w:p>
          <w:p w:rsidR="007F5CE0" w:rsidRPr="00F532EB" w:rsidRDefault="007F5CE0">
            <w:pPr>
              <w:ind w:firstLine="68"/>
              <w:rPr>
                <w:sz w:val="22"/>
                <w:szCs w:val="22"/>
              </w:rPr>
            </w:pPr>
            <w:r w:rsidRPr="00F532EB">
              <w:rPr>
                <w:sz w:val="22"/>
                <w:szCs w:val="22"/>
              </w:rPr>
              <w:t>15 RU/мин</w:t>
            </w:r>
          </w:p>
        </w:tc>
        <w:tc>
          <w:tcPr>
            <w:tcW w:w="2021"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F532EB" w:rsidRDefault="007F5CE0">
            <w:pPr>
              <w:ind w:firstLine="68"/>
              <w:rPr>
                <w:sz w:val="22"/>
                <w:szCs w:val="22"/>
                <w:lang w:val="en-US"/>
              </w:rPr>
            </w:pPr>
            <w:r w:rsidRPr="00F532EB">
              <w:rPr>
                <w:sz w:val="22"/>
                <w:szCs w:val="22"/>
              </w:rPr>
              <w:t>Коэффициент инструмента:</w:t>
            </w:r>
          </w:p>
          <w:p w:rsidR="007F5CE0" w:rsidRPr="00F532EB" w:rsidRDefault="007F5CE0">
            <w:pPr>
              <w:ind w:firstLine="68"/>
              <w:rPr>
                <w:sz w:val="22"/>
                <w:szCs w:val="22"/>
              </w:rPr>
            </w:pPr>
            <w:r w:rsidRPr="00F532EB">
              <w:rPr>
                <w:sz w:val="22"/>
                <w:szCs w:val="22"/>
              </w:rPr>
              <w:t>35 RU/мин</w:t>
            </w:r>
          </w:p>
        </w:tc>
      </w:tr>
      <w:tr w:rsidR="007F5CE0" w:rsidRPr="00F532EB" w:rsidTr="00F532EB">
        <w:tc>
          <w:tcPr>
            <w:tcW w:w="1855"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pPr>
              <w:ind w:firstLine="68"/>
              <w:rPr>
                <w:sz w:val="22"/>
                <w:szCs w:val="22"/>
              </w:rPr>
            </w:pPr>
            <w:r w:rsidRPr="00F532EB">
              <w:rPr>
                <w:sz w:val="22"/>
                <w:szCs w:val="22"/>
              </w:rPr>
              <w:t>-</w:t>
            </w: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lang w:val="en-US"/>
              </w:rPr>
            </w:pPr>
            <w:r w:rsidRPr="00F532EB">
              <w:rPr>
                <w:sz w:val="22"/>
                <w:szCs w:val="22"/>
              </w:rPr>
              <w:t>Потребляемая мощность</w:t>
            </w:r>
            <w:r w:rsidRPr="00F532EB">
              <w:rPr>
                <w:sz w:val="22"/>
                <w:szCs w:val="22"/>
                <w:lang w:val="en-US"/>
              </w:rPr>
              <w:t xml:space="preserve"> </w:t>
            </w:r>
            <w:r w:rsidRPr="00F532EB">
              <w:rPr>
                <w:rFonts w:asciiTheme="minorHAnsi" w:hAnsiTheme="minorHAnsi" w:cstheme="minorBidi"/>
                <w:noProof/>
                <w:sz w:val="22"/>
                <w:szCs w:val="22"/>
              </w:rPr>
              <mc:AlternateContent>
                <mc:Choice Requires="wps">
                  <w:drawing>
                    <wp:inline distT="0" distB="0" distL="0" distR="0">
                      <wp:extent cx="121920" cy="152400"/>
                      <wp:effectExtent l="0" t="0" r="1905" b="0"/>
                      <wp:docPr id="4" name="Прямоугольник 4"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19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ECA58F" id="Прямоугольник 4" o:spid="_x0000_s1026" alt="ГОСТ Р 50862-2017 (EN 1143-1:2012) Сейфы, сейфовые комнаты и хранилища ценностей. Требования и методы испытаний на устойчивость к взлому" style="width:9.6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" filled="f" stroked="f">
                      <o:lock v:ext="edit" aspectratio="t"/>
                      <w10:anchorlock/>
                    </v:rect>
                  </w:pict>
                </mc:Fallback>
              </mc:AlternateContent>
            </w:r>
          </w:p>
          <w:p w:rsidR="007F5CE0" w:rsidRDefault="007F5CE0" w:rsidP="00F532EB">
            <w:pPr>
              <w:rPr>
                <w:iCs/>
                <w:sz w:val="22"/>
                <w:szCs w:val="22"/>
              </w:rPr>
            </w:pPr>
            <w:r w:rsidRPr="00F532EB">
              <w:rPr>
                <w:sz w:val="22"/>
                <w:szCs w:val="22"/>
              </w:rPr>
              <w:t>≤</w:t>
            </w:r>
            <w:r w:rsidRPr="00F532EB">
              <w:rPr>
                <w:sz w:val="22"/>
                <w:szCs w:val="22"/>
                <w:lang w:val="en-US"/>
              </w:rPr>
              <w:t xml:space="preserve"> </w:t>
            </w:r>
            <w:r w:rsidRPr="00F532EB">
              <w:rPr>
                <w:iCs/>
                <w:sz w:val="22"/>
                <w:szCs w:val="22"/>
              </w:rPr>
              <w:t xml:space="preserve">800 </w:t>
            </w:r>
            <w:r w:rsidR="00F532EB" w:rsidRPr="00F532EB">
              <w:rPr>
                <w:iCs/>
                <w:sz w:val="22"/>
                <w:szCs w:val="22"/>
              </w:rPr>
              <w:t>Вт</w:t>
            </w:r>
          </w:p>
          <w:p w:rsidR="00F532EB" w:rsidRPr="00F532EB" w:rsidRDefault="00F532EB" w:rsidP="00F532EB">
            <w:pPr>
              <w:rPr>
                <w:sz w:val="22"/>
                <w:szCs w:val="22"/>
              </w:rPr>
            </w:pPr>
            <w:r w:rsidRPr="00F532EB">
              <w:rPr>
                <w:iCs/>
                <w:sz w:val="22"/>
                <w:szCs w:val="22"/>
              </w:rPr>
              <w:t>BV: 14</w:t>
            </w: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r w:rsidRPr="00F532EB">
              <w:rPr>
                <w:sz w:val="22"/>
                <w:szCs w:val="22"/>
              </w:rPr>
              <w:t xml:space="preserve">Потребляемая мощность </w:t>
            </w:r>
          </w:p>
          <w:p w:rsidR="007F5CE0" w:rsidRDefault="007F5CE0" w:rsidP="00F532EB">
            <w:pPr>
              <w:rPr>
                <w:iCs/>
                <w:sz w:val="22"/>
                <w:szCs w:val="22"/>
              </w:rPr>
            </w:pPr>
            <w:r w:rsidRPr="00F532EB">
              <w:rPr>
                <w:sz w:val="22"/>
                <w:szCs w:val="22"/>
              </w:rPr>
              <w:t xml:space="preserve">≤ </w:t>
            </w:r>
            <w:r w:rsidRPr="00F532EB">
              <w:rPr>
                <w:iCs/>
                <w:sz w:val="22"/>
                <w:szCs w:val="22"/>
              </w:rPr>
              <w:t>2300 Вт с используется с полотном пилы или полотном цилиндрической пилы HSS</w:t>
            </w:r>
          </w:p>
          <w:p w:rsidR="00F532EB" w:rsidRPr="00F532EB" w:rsidRDefault="00F532EB" w:rsidP="00F532EB">
            <w:pPr>
              <w:rPr>
                <w:iCs/>
                <w:sz w:val="22"/>
                <w:szCs w:val="22"/>
              </w:rPr>
            </w:pPr>
            <w:r w:rsidRPr="00F532EB">
              <w:rPr>
                <w:iCs/>
                <w:sz w:val="22"/>
                <w:szCs w:val="22"/>
              </w:rPr>
              <w:t xml:space="preserve">BV: </w:t>
            </w:r>
            <w:r>
              <w:rPr>
                <w:iCs/>
                <w:sz w:val="22"/>
                <w:szCs w:val="22"/>
              </w:rPr>
              <w:t>25</w:t>
            </w:r>
          </w:p>
        </w:tc>
        <w:tc>
          <w:tcPr>
            <w:tcW w:w="2050"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r w:rsidRPr="00F532EB">
              <w:rPr>
                <w:sz w:val="22"/>
                <w:szCs w:val="22"/>
              </w:rPr>
              <w:t xml:space="preserve">Потребляемая мощность </w:t>
            </w:r>
          </w:p>
          <w:p w:rsidR="007F5CE0" w:rsidRDefault="007F5CE0" w:rsidP="00F532EB">
            <w:pPr>
              <w:jc w:val="left"/>
              <w:rPr>
                <w:sz w:val="22"/>
                <w:szCs w:val="22"/>
              </w:rPr>
            </w:pPr>
            <w:r w:rsidRPr="00F532EB">
              <w:rPr>
                <w:sz w:val="22"/>
                <w:szCs w:val="22"/>
              </w:rPr>
              <w:t xml:space="preserve"> ≤ 2600 Вт </w:t>
            </w:r>
            <w:proofErr w:type="gramStart"/>
            <w:r w:rsidRPr="00F532EB">
              <w:rPr>
                <w:sz w:val="22"/>
                <w:szCs w:val="22"/>
              </w:rPr>
              <w:t>с  буровой</w:t>
            </w:r>
            <w:proofErr w:type="gramEnd"/>
            <w:r w:rsidRPr="00F532EB">
              <w:rPr>
                <w:sz w:val="22"/>
                <w:szCs w:val="22"/>
              </w:rPr>
              <w:t xml:space="preserve"> установкой и колонковые буры с алмазной коронкой, подходящими для резки стен ≤ 450 мм</w:t>
            </w:r>
          </w:p>
          <w:p w:rsidR="00F532EB" w:rsidRPr="00F532EB" w:rsidRDefault="00F532EB" w:rsidP="00F532EB">
            <w:pPr>
              <w:jc w:val="left"/>
              <w:rPr>
                <w:sz w:val="22"/>
                <w:szCs w:val="22"/>
              </w:rPr>
            </w:pPr>
            <w:r w:rsidRPr="00F532EB">
              <w:rPr>
                <w:sz w:val="22"/>
                <w:szCs w:val="22"/>
              </w:rPr>
              <w:t>BV: 49</w:t>
            </w:r>
          </w:p>
        </w:tc>
        <w:tc>
          <w:tcPr>
            <w:tcW w:w="2021"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r w:rsidRPr="00F532EB">
              <w:rPr>
                <w:sz w:val="22"/>
                <w:szCs w:val="22"/>
              </w:rPr>
              <w:t xml:space="preserve">Потребляемая мощность </w:t>
            </w:r>
          </w:p>
          <w:p w:rsidR="00F532EB" w:rsidRDefault="007F5CE0" w:rsidP="00F532EB">
            <w:pPr>
              <w:jc w:val="left"/>
              <w:rPr>
                <w:sz w:val="22"/>
                <w:szCs w:val="22"/>
              </w:rPr>
            </w:pPr>
            <w:r w:rsidRPr="00F532EB">
              <w:rPr>
                <w:sz w:val="22"/>
                <w:szCs w:val="22"/>
              </w:rPr>
              <w:t xml:space="preserve">≤ 11000 Вт цепной пилы, подходящей для резки стен </w:t>
            </w:r>
          </w:p>
          <w:p w:rsidR="007F5CE0" w:rsidRDefault="007F5CE0" w:rsidP="00F532EB">
            <w:pPr>
              <w:jc w:val="left"/>
              <w:rPr>
                <w:sz w:val="22"/>
                <w:szCs w:val="22"/>
              </w:rPr>
            </w:pPr>
            <w:r w:rsidRPr="00F532EB">
              <w:rPr>
                <w:sz w:val="22"/>
                <w:szCs w:val="22"/>
              </w:rPr>
              <w:t>≤ 450 мм</w:t>
            </w:r>
          </w:p>
          <w:p w:rsidR="00F532EB" w:rsidRDefault="00F532EB" w:rsidP="00F532EB">
            <w:pPr>
              <w:jc w:val="left"/>
              <w:rPr>
                <w:sz w:val="22"/>
                <w:szCs w:val="22"/>
              </w:rPr>
            </w:pPr>
            <w:r w:rsidRPr="00F532EB">
              <w:rPr>
                <w:sz w:val="22"/>
                <w:szCs w:val="22"/>
              </w:rPr>
              <w:t>BV: 245</w:t>
            </w:r>
          </w:p>
          <w:p w:rsidR="00F532EB" w:rsidRPr="00F532EB" w:rsidRDefault="00F532EB" w:rsidP="00F532EB">
            <w:pPr>
              <w:rPr>
                <w:sz w:val="22"/>
                <w:szCs w:val="22"/>
              </w:rPr>
            </w:pPr>
            <w:r w:rsidRPr="00F532EB">
              <w:rPr>
                <w:sz w:val="22"/>
                <w:szCs w:val="22"/>
              </w:rPr>
              <w:t>или длиной</w:t>
            </w:r>
            <w:r w:rsidRPr="00F532EB">
              <w:rPr>
                <w:rFonts w:asciiTheme="minorHAnsi" w:hAnsiTheme="minorHAnsi" w:cstheme="minorBidi"/>
                <w:noProof/>
                <w:sz w:val="22"/>
                <w:szCs w:val="22"/>
              </w:rPr>
              <mc:AlternateContent>
                <mc:Choice Requires="wps">
                  <w:drawing>
                    <wp:inline distT="0" distB="0" distL="0" distR="0" wp14:anchorId="2C467038" wp14:editId="254BE7F7">
                      <wp:extent cx="121920" cy="152400"/>
                      <wp:effectExtent l="0" t="0" r="1905" b="0"/>
                      <wp:docPr id="3" name="Прямоугольник 3" descr="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19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0FA052" id="Прямоугольник 3" o:spid="_x0000_s1026" alt="ГОСТ Р 50862-2017 (EN 1143-1:2012) Сейфы, сейфовые комнаты и хранилища ценностей. Требования и методы испытаний на устойчивость к взлому" style="width:9.6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" filled="f" stroked="f">
                      <o:lock v:ext="edit" aspectratio="t"/>
                      <w10:anchorlock/>
                    </v:rect>
                  </w:pict>
                </mc:Fallback>
              </mc:AlternateContent>
            </w:r>
          </w:p>
          <w:p w:rsidR="00F532EB" w:rsidRDefault="00F532EB" w:rsidP="00F532EB">
            <w:pPr>
              <w:rPr>
                <w:sz w:val="22"/>
                <w:szCs w:val="22"/>
              </w:rPr>
            </w:pPr>
            <w:r w:rsidRPr="00F532EB">
              <w:rPr>
                <w:sz w:val="22"/>
                <w:szCs w:val="22"/>
              </w:rPr>
              <w:t>≤ 1000 мм</w:t>
            </w:r>
          </w:p>
          <w:p w:rsidR="00F532EB" w:rsidRPr="00F532EB" w:rsidRDefault="00F532EB" w:rsidP="00F532EB">
            <w:pPr>
              <w:jc w:val="left"/>
              <w:rPr>
                <w:sz w:val="22"/>
                <w:szCs w:val="22"/>
              </w:rPr>
            </w:pPr>
            <w:r w:rsidRPr="00F532EB">
              <w:rPr>
                <w:sz w:val="22"/>
                <w:szCs w:val="22"/>
              </w:rPr>
              <w:t>BV: 300</w:t>
            </w:r>
          </w:p>
        </w:tc>
      </w:tr>
      <w:tr w:rsidR="007F5CE0" w:rsidRPr="00F532EB" w:rsidTr="00F532EB">
        <w:tc>
          <w:tcPr>
            <w:tcW w:w="1855"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pPr>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F532EB" w:rsidRDefault="007F5CE0" w:rsidP="00F532EB">
            <w:pPr>
              <w:rPr>
                <w:iCs/>
                <w:sz w:val="22"/>
                <w:szCs w:val="22"/>
              </w:rPr>
            </w:pPr>
            <w:r w:rsidRPr="00F532EB">
              <w:rPr>
                <w:iCs/>
                <w:sz w:val="22"/>
                <w:szCs w:val="22"/>
              </w:rPr>
              <w:t xml:space="preserve">или используется с полотном </w:t>
            </w:r>
            <w:proofErr w:type="gramStart"/>
            <w:r w:rsidRPr="00F532EB">
              <w:rPr>
                <w:iCs/>
                <w:sz w:val="22"/>
                <w:szCs w:val="22"/>
              </w:rPr>
              <w:t>пилы  с</w:t>
            </w:r>
            <w:proofErr w:type="gramEnd"/>
            <w:r w:rsidRPr="00F532EB">
              <w:rPr>
                <w:iCs/>
                <w:sz w:val="22"/>
                <w:szCs w:val="22"/>
              </w:rPr>
              <w:t xml:space="preserve"> твердосплавным наконечником с диаметром </w:t>
            </w:r>
          </w:p>
          <w:p w:rsidR="007F5CE0" w:rsidRPr="00F532EB" w:rsidRDefault="007F5CE0" w:rsidP="00F532EB">
            <w:pPr>
              <w:rPr>
                <w:sz w:val="22"/>
                <w:szCs w:val="22"/>
                <w:lang w:eastAsia="en-US"/>
              </w:rPr>
            </w:pPr>
            <w:r w:rsidRPr="00F532EB">
              <w:rPr>
                <w:sz w:val="22"/>
                <w:szCs w:val="22"/>
              </w:rPr>
              <w:t>Ø</w:t>
            </w:r>
            <w:r w:rsidRPr="00F532EB">
              <w:rPr>
                <w:iCs/>
                <w:sz w:val="22"/>
                <w:szCs w:val="22"/>
              </w:rPr>
              <w:t xml:space="preserve"> </w:t>
            </w:r>
            <w:r w:rsidRPr="00F532EB">
              <w:rPr>
                <w:sz w:val="22"/>
                <w:szCs w:val="22"/>
              </w:rPr>
              <w:t>≤</w:t>
            </w:r>
            <w:r w:rsidRPr="00F532EB">
              <w:rPr>
                <w:iCs/>
                <w:sz w:val="22"/>
                <w:szCs w:val="22"/>
              </w:rPr>
              <w:t xml:space="preserve"> 120 мм</w:t>
            </w:r>
          </w:p>
        </w:tc>
        <w:tc>
          <w:tcPr>
            <w:tcW w:w="2050"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r w:rsidRPr="00F532EB">
              <w:rPr>
                <w:sz w:val="22"/>
                <w:szCs w:val="22"/>
              </w:rPr>
              <w:t xml:space="preserve">или длиной </w:t>
            </w:r>
          </w:p>
          <w:p w:rsidR="007F5CE0" w:rsidRDefault="007F5CE0" w:rsidP="00F532EB">
            <w:pPr>
              <w:rPr>
                <w:sz w:val="22"/>
                <w:szCs w:val="22"/>
              </w:rPr>
            </w:pPr>
            <w:r w:rsidRPr="00F532EB">
              <w:rPr>
                <w:sz w:val="22"/>
                <w:szCs w:val="22"/>
              </w:rPr>
              <w:t>≤ 1000 мм</w:t>
            </w:r>
          </w:p>
          <w:p w:rsidR="00F532EB" w:rsidRPr="00F532EB" w:rsidRDefault="00F532EB" w:rsidP="00F532EB">
            <w:pPr>
              <w:rPr>
                <w:sz w:val="22"/>
                <w:szCs w:val="22"/>
              </w:rPr>
            </w:pPr>
            <w:r w:rsidRPr="00F532EB">
              <w:rPr>
                <w:sz w:val="22"/>
                <w:szCs w:val="22"/>
              </w:rPr>
              <w:t>BV: 63</w:t>
            </w:r>
          </w:p>
        </w:tc>
        <w:tc>
          <w:tcPr>
            <w:tcW w:w="202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F532EB" w:rsidRPr="00F532EB" w:rsidRDefault="00F532EB" w:rsidP="00F532EB">
            <w:pPr>
              <w:rPr>
                <w:sz w:val="22"/>
                <w:szCs w:val="22"/>
              </w:rPr>
            </w:pPr>
          </w:p>
        </w:tc>
      </w:tr>
      <w:tr w:rsidR="00F532EB" w:rsidRPr="00F532EB" w:rsidTr="00F532EB">
        <w:tc>
          <w:tcPr>
            <w:tcW w:w="1855" w:type="dxa"/>
            <w:tcBorders>
              <w:top w:val="nil"/>
              <w:left w:val="single" w:sz="6" w:space="0" w:color="000000"/>
              <w:bottom w:val="nil"/>
              <w:right w:val="single" w:sz="6" w:space="0" w:color="000000"/>
            </w:tcBorders>
            <w:tcMar>
              <w:top w:w="0" w:type="dxa"/>
              <w:left w:w="74" w:type="dxa"/>
              <w:bottom w:w="0" w:type="dxa"/>
              <w:right w:w="74" w:type="dxa"/>
            </w:tcMar>
            <w:hideMark/>
          </w:tcPr>
          <w:p w:rsidR="00F532EB" w:rsidRPr="00F532EB" w:rsidRDefault="00F532EB">
            <w:pPr>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F532EB" w:rsidRPr="00F532EB" w:rsidRDefault="00F532EB" w:rsidP="00F532EB">
            <w:pPr>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F532EB" w:rsidRPr="00F532EB" w:rsidRDefault="00F532EB" w:rsidP="00F532EB">
            <w:pPr>
              <w:rPr>
                <w:sz w:val="22"/>
                <w:szCs w:val="22"/>
                <w:lang w:eastAsia="en-US"/>
              </w:rPr>
            </w:pPr>
            <w:r w:rsidRPr="00F532EB">
              <w:rPr>
                <w:iCs/>
                <w:sz w:val="22"/>
                <w:szCs w:val="22"/>
              </w:rPr>
              <w:t>BV: 36</w:t>
            </w:r>
          </w:p>
        </w:tc>
        <w:tc>
          <w:tcPr>
            <w:tcW w:w="605" w:type="dxa"/>
            <w:tcBorders>
              <w:top w:val="nil"/>
              <w:left w:val="single" w:sz="6" w:space="0" w:color="000000"/>
              <w:bottom w:val="nil"/>
              <w:right w:val="nil"/>
            </w:tcBorders>
            <w:tcMar>
              <w:top w:w="0" w:type="dxa"/>
              <w:left w:w="74" w:type="dxa"/>
              <w:bottom w:w="0" w:type="dxa"/>
              <w:right w:w="74" w:type="dxa"/>
            </w:tcMar>
            <w:hideMark/>
          </w:tcPr>
          <w:p w:rsidR="00F532EB" w:rsidRPr="00F532EB" w:rsidRDefault="00F532EB" w:rsidP="00F532EB">
            <w:pPr>
              <w:rPr>
                <w:sz w:val="22"/>
                <w:szCs w:val="22"/>
              </w:rPr>
            </w:pPr>
          </w:p>
        </w:tc>
        <w:tc>
          <w:tcPr>
            <w:tcW w:w="1445" w:type="dxa"/>
            <w:gridSpan w:val="2"/>
            <w:tcBorders>
              <w:top w:val="nil"/>
              <w:left w:val="nil"/>
              <w:bottom w:val="nil"/>
              <w:right w:val="single" w:sz="6" w:space="0" w:color="000000"/>
            </w:tcBorders>
            <w:tcMar>
              <w:top w:w="0" w:type="dxa"/>
              <w:left w:w="74" w:type="dxa"/>
              <w:bottom w:w="0" w:type="dxa"/>
              <w:right w:w="74" w:type="dxa"/>
            </w:tcMar>
            <w:hideMark/>
          </w:tcPr>
          <w:p w:rsidR="00F532EB" w:rsidRPr="00F532EB" w:rsidRDefault="00F532EB" w:rsidP="00F532EB">
            <w:pPr>
              <w:rPr>
                <w:sz w:val="22"/>
                <w:szCs w:val="22"/>
                <w:lang w:eastAsia="en-US"/>
              </w:rPr>
            </w:pPr>
          </w:p>
        </w:tc>
        <w:tc>
          <w:tcPr>
            <w:tcW w:w="619" w:type="dxa"/>
            <w:tcBorders>
              <w:top w:val="nil"/>
              <w:left w:val="single" w:sz="6" w:space="0" w:color="000000"/>
              <w:bottom w:val="nil"/>
              <w:right w:val="nil"/>
            </w:tcBorders>
            <w:tcMar>
              <w:top w:w="0" w:type="dxa"/>
              <w:left w:w="74" w:type="dxa"/>
              <w:bottom w:w="0" w:type="dxa"/>
              <w:right w:w="74" w:type="dxa"/>
            </w:tcMar>
            <w:hideMark/>
          </w:tcPr>
          <w:p w:rsidR="00F532EB" w:rsidRPr="00F532EB" w:rsidRDefault="00F532EB" w:rsidP="00F532EB">
            <w:pPr>
              <w:rPr>
                <w:sz w:val="22"/>
                <w:szCs w:val="22"/>
              </w:rPr>
            </w:pPr>
          </w:p>
        </w:tc>
        <w:tc>
          <w:tcPr>
            <w:tcW w:w="1402" w:type="dxa"/>
            <w:tcBorders>
              <w:top w:val="nil"/>
              <w:left w:val="nil"/>
              <w:bottom w:val="nil"/>
              <w:right w:val="single" w:sz="6" w:space="0" w:color="000000"/>
            </w:tcBorders>
            <w:tcMar>
              <w:top w:w="0" w:type="dxa"/>
              <w:left w:w="74" w:type="dxa"/>
              <w:bottom w:w="0" w:type="dxa"/>
              <w:right w:w="74" w:type="dxa"/>
            </w:tcMar>
            <w:hideMark/>
          </w:tcPr>
          <w:p w:rsidR="00F532EB" w:rsidRPr="00F532EB" w:rsidRDefault="00F532EB" w:rsidP="00F532EB">
            <w:pPr>
              <w:rPr>
                <w:sz w:val="22"/>
                <w:szCs w:val="22"/>
                <w:lang w:eastAsia="en-US"/>
              </w:rPr>
            </w:pPr>
          </w:p>
        </w:tc>
      </w:tr>
      <w:tr w:rsidR="007F5CE0" w:rsidRPr="00F532EB" w:rsidTr="00F532EB">
        <w:tc>
          <w:tcPr>
            <w:tcW w:w="1855" w:type="dxa"/>
            <w:tcBorders>
              <w:top w:val="nil"/>
              <w:left w:val="single" w:sz="6" w:space="0" w:color="000000"/>
              <w:bottom w:val="nil"/>
              <w:right w:val="single" w:sz="6" w:space="0" w:color="000000"/>
            </w:tcBorders>
            <w:tcMar>
              <w:top w:w="0" w:type="dxa"/>
              <w:left w:w="74" w:type="dxa"/>
              <w:bottom w:w="0" w:type="dxa"/>
              <w:right w:w="74" w:type="dxa"/>
            </w:tcMar>
          </w:tcPr>
          <w:p w:rsidR="007F5CE0" w:rsidRPr="00F532EB" w:rsidRDefault="007F5CE0">
            <w:pPr>
              <w:ind w:firstLine="68"/>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r w:rsidRPr="00F532EB">
              <w:rPr>
                <w:sz w:val="22"/>
                <w:szCs w:val="22"/>
              </w:rPr>
              <w:t>Любое дополнительное полотно пилы</w:t>
            </w:r>
          </w:p>
          <w:p w:rsidR="007F5CE0" w:rsidRPr="00F532EB" w:rsidRDefault="007F5CE0" w:rsidP="00F532EB">
            <w:pPr>
              <w:rPr>
                <w:sz w:val="22"/>
                <w:szCs w:val="22"/>
              </w:rPr>
            </w:pPr>
            <w:r w:rsidRPr="00F532EB">
              <w:rPr>
                <w:sz w:val="22"/>
                <w:szCs w:val="22"/>
              </w:rPr>
              <w:t>BV: 2</w:t>
            </w: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r w:rsidRPr="00F532EB">
              <w:rPr>
                <w:sz w:val="22"/>
                <w:szCs w:val="22"/>
              </w:rPr>
              <w:t>Любое дополнительное полотно пилы</w:t>
            </w:r>
          </w:p>
          <w:p w:rsidR="007F5CE0" w:rsidRPr="00F532EB" w:rsidRDefault="007F5CE0" w:rsidP="00F532EB">
            <w:pPr>
              <w:rPr>
                <w:sz w:val="22"/>
                <w:szCs w:val="22"/>
              </w:rPr>
            </w:pPr>
            <w:r w:rsidRPr="00F532EB">
              <w:rPr>
                <w:sz w:val="22"/>
                <w:szCs w:val="22"/>
              </w:rPr>
              <w:t>BV: 3</w:t>
            </w:r>
          </w:p>
        </w:tc>
        <w:tc>
          <w:tcPr>
            <w:tcW w:w="2050"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r w:rsidRPr="00F532EB">
              <w:rPr>
                <w:sz w:val="22"/>
                <w:szCs w:val="22"/>
              </w:rPr>
              <w:t>Любые дополнительные колонковые буры с алмазной коронкой, подходящие для резки стен ≤ 450 мм</w:t>
            </w:r>
          </w:p>
          <w:p w:rsidR="007F5CE0" w:rsidRPr="00F532EB" w:rsidRDefault="007F5CE0" w:rsidP="00F532EB">
            <w:pPr>
              <w:rPr>
                <w:sz w:val="22"/>
                <w:szCs w:val="22"/>
              </w:rPr>
            </w:pPr>
            <w:r w:rsidRPr="00F532EB">
              <w:rPr>
                <w:sz w:val="22"/>
                <w:szCs w:val="22"/>
              </w:rPr>
              <w:t>BV: 14</w:t>
            </w:r>
          </w:p>
        </w:tc>
        <w:tc>
          <w:tcPr>
            <w:tcW w:w="202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r w:rsidRPr="00F532EB">
              <w:rPr>
                <w:sz w:val="22"/>
                <w:szCs w:val="22"/>
              </w:rPr>
              <w:t>Любые дополнительные инструменты для цепных пил, подходящие для резки стен ≤ 450 мм</w:t>
            </w:r>
          </w:p>
          <w:p w:rsidR="007F5CE0" w:rsidRPr="00F532EB" w:rsidRDefault="007F5CE0" w:rsidP="00F532EB">
            <w:pPr>
              <w:rPr>
                <w:sz w:val="22"/>
                <w:szCs w:val="22"/>
              </w:rPr>
            </w:pPr>
            <w:r w:rsidRPr="00F532EB">
              <w:rPr>
                <w:sz w:val="22"/>
                <w:szCs w:val="22"/>
              </w:rPr>
              <w:t>BV: 70</w:t>
            </w:r>
          </w:p>
        </w:tc>
      </w:tr>
      <w:tr w:rsidR="007F5CE0" w:rsidRPr="00F532EB" w:rsidTr="00F532EB">
        <w:trPr>
          <w:trHeight w:val="780"/>
        </w:trPr>
        <w:tc>
          <w:tcPr>
            <w:tcW w:w="1855" w:type="dxa"/>
            <w:tcBorders>
              <w:top w:val="nil"/>
              <w:left w:val="single" w:sz="6" w:space="0" w:color="000000"/>
              <w:bottom w:val="nil"/>
              <w:right w:val="single" w:sz="6" w:space="0" w:color="000000"/>
            </w:tcBorders>
            <w:tcMar>
              <w:top w:w="0" w:type="dxa"/>
              <w:left w:w="74" w:type="dxa"/>
              <w:bottom w:w="0" w:type="dxa"/>
              <w:right w:w="74" w:type="dxa"/>
            </w:tcMar>
          </w:tcPr>
          <w:p w:rsidR="007F5CE0" w:rsidRPr="00F532EB" w:rsidRDefault="007F5CE0">
            <w:pPr>
              <w:ind w:firstLine="68"/>
              <w:rPr>
                <w:sz w:val="22"/>
                <w:szCs w:val="22"/>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r w:rsidRPr="00F532EB">
              <w:rPr>
                <w:sz w:val="22"/>
                <w:szCs w:val="22"/>
              </w:rPr>
              <w:t xml:space="preserve">или полотно цилиндрической пилы HSS </w:t>
            </w:r>
          </w:p>
          <w:p w:rsidR="007F5CE0" w:rsidRPr="00F532EB" w:rsidRDefault="007F5CE0" w:rsidP="00F532EB">
            <w:pPr>
              <w:rPr>
                <w:sz w:val="22"/>
                <w:szCs w:val="22"/>
              </w:rPr>
            </w:pPr>
            <w:r w:rsidRPr="00F532EB">
              <w:rPr>
                <w:sz w:val="22"/>
                <w:szCs w:val="22"/>
              </w:rPr>
              <w:t>BV: 2</w:t>
            </w: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r w:rsidRPr="00F532EB">
              <w:rPr>
                <w:sz w:val="22"/>
                <w:szCs w:val="22"/>
              </w:rPr>
              <w:t xml:space="preserve">или полотно цилиндрической пилы HSS </w:t>
            </w:r>
          </w:p>
          <w:p w:rsidR="007F5CE0" w:rsidRPr="00F532EB" w:rsidRDefault="007F5CE0" w:rsidP="00F532EB">
            <w:pPr>
              <w:rPr>
                <w:sz w:val="22"/>
                <w:szCs w:val="22"/>
              </w:rPr>
            </w:pPr>
            <w:r w:rsidRPr="00F532EB">
              <w:rPr>
                <w:sz w:val="22"/>
                <w:szCs w:val="22"/>
              </w:rPr>
              <w:t>BV: 3</w:t>
            </w:r>
          </w:p>
        </w:tc>
        <w:tc>
          <w:tcPr>
            <w:tcW w:w="2050"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F532EB" w:rsidRDefault="007F5CE0" w:rsidP="00F532EB">
            <w:pPr>
              <w:rPr>
                <w:sz w:val="22"/>
                <w:szCs w:val="22"/>
              </w:rPr>
            </w:pPr>
            <w:r w:rsidRPr="00F532EB">
              <w:rPr>
                <w:sz w:val="22"/>
                <w:szCs w:val="22"/>
              </w:rPr>
              <w:t xml:space="preserve">или подходящая для резки стен </w:t>
            </w:r>
          </w:p>
          <w:p w:rsidR="007F5CE0" w:rsidRPr="00F532EB" w:rsidRDefault="007F5CE0" w:rsidP="00F532EB">
            <w:pPr>
              <w:rPr>
                <w:sz w:val="22"/>
                <w:szCs w:val="22"/>
              </w:rPr>
            </w:pPr>
            <w:r w:rsidRPr="00F532EB">
              <w:rPr>
                <w:sz w:val="22"/>
                <w:szCs w:val="22"/>
              </w:rPr>
              <w:t>≤ 1000 мм</w:t>
            </w:r>
          </w:p>
          <w:p w:rsidR="007F5CE0" w:rsidRPr="00F532EB" w:rsidRDefault="007F5CE0" w:rsidP="00F532EB">
            <w:pPr>
              <w:rPr>
                <w:sz w:val="22"/>
                <w:szCs w:val="22"/>
              </w:rPr>
            </w:pPr>
            <w:r w:rsidRPr="00F532EB">
              <w:rPr>
                <w:sz w:val="22"/>
                <w:szCs w:val="22"/>
              </w:rPr>
              <w:t>BV: 28</w:t>
            </w:r>
          </w:p>
        </w:tc>
        <w:tc>
          <w:tcPr>
            <w:tcW w:w="2021" w:type="dxa"/>
            <w:gridSpan w:val="2"/>
            <w:tcBorders>
              <w:top w:val="nil"/>
              <w:left w:val="single" w:sz="6" w:space="0" w:color="000000"/>
              <w:bottom w:val="nil"/>
              <w:right w:val="single" w:sz="6" w:space="0" w:color="000000"/>
            </w:tcBorders>
            <w:tcMar>
              <w:top w:w="0" w:type="dxa"/>
              <w:left w:w="74" w:type="dxa"/>
              <w:bottom w:w="0" w:type="dxa"/>
              <w:right w:w="74" w:type="dxa"/>
            </w:tcMar>
            <w:hideMark/>
          </w:tcPr>
          <w:p w:rsidR="00F532EB" w:rsidRDefault="007F5CE0" w:rsidP="00F532EB">
            <w:pPr>
              <w:rPr>
                <w:sz w:val="22"/>
                <w:szCs w:val="22"/>
              </w:rPr>
            </w:pPr>
            <w:r w:rsidRPr="00F532EB">
              <w:rPr>
                <w:sz w:val="22"/>
                <w:szCs w:val="22"/>
              </w:rPr>
              <w:t xml:space="preserve">или подходящая для резки стен </w:t>
            </w:r>
          </w:p>
          <w:p w:rsidR="007F5CE0" w:rsidRPr="00F532EB" w:rsidRDefault="007F5CE0" w:rsidP="00F532EB">
            <w:pPr>
              <w:rPr>
                <w:sz w:val="22"/>
                <w:szCs w:val="22"/>
              </w:rPr>
            </w:pPr>
            <w:r w:rsidRPr="00F532EB">
              <w:rPr>
                <w:sz w:val="22"/>
                <w:szCs w:val="22"/>
              </w:rPr>
              <w:t>≤ 1000 мм</w:t>
            </w:r>
          </w:p>
          <w:p w:rsidR="007F5CE0" w:rsidRPr="00F532EB" w:rsidRDefault="007F5CE0" w:rsidP="00F532EB">
            <w:pPr>
              <w:rPr>
                <w:sz w:val="22"/>
                <w:szCs w:val="22"/>
              </w:rPr>
            </w:pPr>
            <w:r w:rsidRPr="00F532EB">
              <w:rPr>
                <w:sz w:val="22"/>
                <w:szCs w:val="22"/>
              </w:rPr>
              <w:t>BV: 140</w:t>
            </w:r>
          </w:p>
        </w:tc>
      </w:tr>
      <w:tr w:rsidR="007F5CE0" w:rsidRPr="00F532EB" w:rsidTr="00F532EB">
        <w:tc>
          <w:tcPr>
            <w:tcW w:w="1855"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F532EB" w:rsidRDefault="007F5CE0">
            <w:pPr>
              <w:rPr>
                <w:sz w:val="22"/>
                <w:szCs w:val="22"/>
              </w:rPr>
            </w:pPr>
          </w:p>
        </w:tc>
        <w:tc>
          <w:tcPr>
            <w:tcW w:w="1875"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p>
        </w:tc>
        <w:tc>
          <w:tcPr>
            <w:tcW w:w="1875"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F532EB" w:rsidRDefault="007F5CE0" w:rsidP="00F532EB">
            <w:pPr>
              <w:rPr>
                <w:sz w:val="22"/>
                <w:szCs w:val="22"/>
              </w:rPr>
            </w:pPr>
            <w:r w:rsidRPr="00F532EB">
              <w:rPr>
                <w:sz w:val="22"/>
                <w:szCs w:val="22"/>
              </w:rPr>
              <w:t xml:space="preserve">или полотно </w:t>
            </w:r>
            <w:proofErr w:type="gramStart"/>
            <w:r w:rsidRPr="00F532EB">
              <w:rPr>
                <w:sz w:val="22"/>
                <w:szCs w:val="22"/>
              </w:rPr>
              <w:t>пилы  с</w:t>
            </w:r>
            <w:proofErr w:type="gramEnd"/>
            <w:r w:rsidRPr="00F532EB">
              <w:rPr>
                <w:sz w:val="22"/>
                <w:szCs w:val="22"/>
              </w:rPr>
              <w:t xml:space="preserve"> твердосплавным наконечником с диаметром </w:t>
            </w:r>
          </w:p>
          <w:p w:rsidR="007F5CE0" w:rsidRPr="00F532EB" w:rsidRDefault="007F5CE0" w:rsidP="00F532EB">
            <w:pPr>
              <w:rPr>
                <w:sz w:val="22"/>
                <w:szCs w:val="22"/>
                <w:lang w:eastAsia="en-US"/>
              </w:rPr>
            </w:pPr>
            <w:r w:rsidRPr="00F532EB">
              <w:rPr>
                <w:sz w:val="22"/>
                <w:szCs w:val="22"/>
              </w:rPr>
              <w:t>Ø ≤ 120 мм</w:t>
            </w:r>
          </w:p>
          <w:p w:rsidR="007F5CE0" w:rsidRPr="00F532EB" w:rsidRDefault="007F5CE0" w:rsidP="00F532EB">
            <w:pPr>
              <w:rPr>
                <w:sz w:val="22"/>
                <w:szCs w:val="22"/>
              </w:rPr>
            </w:pPr>
            <w:r w:rsidRPr="00F532EB">
              <w:rPr>
                <w:sz w:val="22"/>
                <w:szCs w:val="22"/>
              </w:rPr>
              <w:t>BV: 12</w:t>
            </w:r>
          </w:p>
          <w:p w:rsidR="007F5CE0" w:rsidRPr="00F532EB" w:rsidRDefault="007F5CE0" w:rsidP="00F532EB">
            <w:pPr>
              <w:rPr>
                <w:sz w:val="22"/>
                <w:szCs w:val="22"/>
              </w:rPr>
            </w:pPr>
            <w:r w:rsidRPr="00F532EB">
              <w:rPr>
                <w:sz w:val="22"/>
                <w:szCs w:val="22"/>
              </w:rPr>
              <w:t xml:space="preserve">Любая буровая установка </w:t>
            </w:r>
          </w:p>
          <w:p w:rsidR="007F5CE0" w:rsidRPr="00F532EB" w:rsidRDefault="007F5CE0" w:rsidP="00F532EB">
            <w:pPr>
              <w:rPr>
                <w:sz w:val="22"/>
                <w:szCs w:val="22"/>
              </w:rPr>
            </w:pPr>
            <w:r w:rsidRPr="00F532EB">
              <w:rPr>
                <w:sz w:val="22"/>
                <w:szCs w:val="22"/>
              </w:rPr>
              <w:t>BV: 11</w:t>
            </w:r>
          </w:p>
        </w:tc>
        <w:tc>
          <w:tcPr>
            <w:tcW w:w="2050" w:type="dxa"/>
            <w:gridSpan w:val="3"/>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p>
        </w:tc>
        <w:tc>
          <w:tcPr>
            <w:tcW w:w="619" w:type="dxa"/>
            <w:tcBorders>
              <w:top w:val="nil"/>
              <w:left w:val="single" w:sz="6" w:space="0" w:color="000000"/>
              <w:bottom w:val="single" w:sz="6" w:space="0" w:color="000000"/>
              <w:right w:val="nil"/>
            </w:tcBorders>
            <w:tcMar>
              <w:top w:w="0" w:type="dxa"/>
              <w:left w:w="74" w:type="dxa"/>
              <w:bottom w:w="0" w:type="dxa"/>
              <w:right w:w="74" w:type="dxa"/>
            </w:tcMar>
            <w:hideMark/>
          </w:tcPr>
          <w:p w:rsidR="007F5CE0" w:rsidRPr="00F532EB" w:rsidRDefault="007F5CE0" w:rsidP="00F532EB">
            <w:pPr>
              <w:rPr>
                <w:sz w:val="22"/>
                <w:szCs w:val="22"/>
              </w:rPr>
            </w:pPr>
          </w:p>
        </w:tc>
        <w:tc>
          <w:tcPr>
            <w:tcW w:w="1402" w:type="dxa"/>
            <w:tcBorders>
              <w:top w:val="nil"/>
              <w:left w:val="nil"/>
              <w:bottom w:val="single" w:sz="6" w:space="0" w:color="000000"/>
              <w:right w:val="single" w:sz="6" w:space="0" w:color="000000"/>
            </w:tcBorders>
            <w:tcMar>
              <w:top w:w="0" w:type="dxa"/>
              <w:left w:w="74" w:type="dxa"/>
              <w:bottom w:w="0" w:type="dxa"/>
              <w:right w:w="74" w:type="dxa"/>
            </w:tcMar>
            <w:hideMark/>
          </w:tcPr>
          <w:p w:rsidR="007F5CE0" w:rsidRPr="00F532EB" w:rsidRDefault="007F5CE0" w:rsidP="00F532EB">
            <w:pPr>
              <w:rPr>
                <w:sz w:val="22"/>
                <w:szCs w:val="22"/>
              </w:rPr>
            </w:pPr>
          </w:p>
        </w:tc>
      </w:tr>
      <w:tr w:rsidR="007F5CE0" w:rsidRPr="007F5CE0" w:rsidTr="00F532EB">
        <w:tc>
          <w:tcPr>
            <w:tcW w:w="9676"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rsidP="007F5CE0">
            <w:pPr>
              <w:ind w:firstLine="634"/>
              <w:rPr>
                <w:sz w:val="20"/>
                <w:szCs w:val="20"/>
                <w:lang w:eastAsia="en-US"/>
              </w:rPr>
            </w:pPr>
            <w:r w:rsidRPr="007F5CE0">
              <w:rPr>
                <w:sz w:val="20"/>
                <w:szCs w:val="20"/>
              </w:rPr>
              <w:t xml:space="preserve">Примечание – Эти инструменты используются для резки. </w:t>
            </w:r>
          </w:p>
          <w:p w:rsidR="007F5CE0" w:rsidRPr="007F5CE0" w:rsidRDefault="007F5CE0" w:rsidP="007F5CE0">
            <w:pPr>
              <w:ind w:firstLine="634"/>
              <w:rPr>
                <w:sz w:val="24"/>
              </w:rPr>
            </w:pPr>
            <w:r w:rsidRPr="007F5CE0">
              <w:rPr>
                <w:b/>
                <w:i/>
                <w:sz w:val="20"/>
                <w:szCs w:val="20"/>
              </w:rPr>
              <w:t xml:space="preserve">Пример </w:t>
            </w:r>
            <w:r w:rsidRPr="007F5CE0">
              <w:rPr>
                <w:sz w:val="20"/>
                <w:szCs w:val="20"/>
              </w:rPr>
              <w:t>– Цилиндрические пилы, ножовочная пила, лобзики, алмазные коронки и цепные пилы.</w:t>
            </w:r>
          </w:p>
        </w:tc>
      </w:tr>
    </w:tbl>
    <w:p w:rsidR="007F5CE0" w:rsidRDefault="007F5CE0" w:rsidP="007F5CE0">
      <w:pPr>
        <w:ind w:firstLine="709"/>
        <w:rPr>
          <w:sz w:val="24"/>
          <w:lang w:eastAsia="en-US"/>
        </w:rPr>
      </w:pPr>
    </w:p>
    <w:p w:rsidR="00F532EB" w:rsidRDefault="00F532EB" w:rsidP="007F5CE0">
      <w:pPr>
        <w:ind w:firstLine="709"/>
        <w:rPr>
          <w:sz w:val="24"/>
          <w:lang w:eastAsia="en-US"/>
        </w:rPr>
      </w:pPr>
    </w:p>
    <w:p w:rsidR="00F532EB" w:rsidRDefault="00F532EB" w:rsidP="007F5CE0">
      <w:pPr>
        <w:ind w:firstLine="709"/>
        <w:rPr>
          <w:sz w:val="24"/>
          <w:lang w:eastAsia="en-US"/>
        </w:rPr>
      </w:pPr>
    </w:p>
    <w:p w:rsidR="00F532EB" w:rsidRDefault="00F532EB" w:rsidP="007F5CE0">
      <w:pPr>
        <w:ind w:firstLine="709"/>
        <w:rPr>
          <w:sz w:val="24"/>
          <w:lang w:eastAsia="en-US"/>
        </w:rPr>
      </w:pPr>
    </w:p>
    <w:p w:rsidR="00F532EB" w:rsidRDefault="00F532EB" w:rsidP="007F5CE0">
      <w:pPr>
        <w:ind w:firstLine="709"/>
        <w:rPr>
          <w:sz w:val="24"/>
          <w:lang w:eastAsia="en-US"/>
        </w:rPr>
      </w:pPr>
    </w:p>
    <w:p w:rsidR="00F532EB" w:rsidRPr="007F5CE0" w:rsidRDefault="00F532EB" w:rsidP="007F5CE0">
      <w:pPr>
        <w:ind w:firstLine="709"/>
        <w:rPr>
          <w:sz w:val="24"/>
          <w:lang w:eastAsia="en-US"/>
        </w:rPr>
      </w:pPr>
    </w:p>
    <w:p w:rsidR="007F5CE0" w:rsidRDefault="007F5CE0" w:rsidP="00F532EB">
      <w:pPr>
        <w:ind w:firstLine="709"/>
        <w:jc w:val="center"/>
        <w:rPr>
          <w:b/>
          <w:sz w:val="24"/>
        </w:rPr>
      </w:pPr>
      <w:r w:rsidRPr="007F5CE0">
        <w:rPr>
          <w:b/>
          <w:sz w:val="24"/>
        </w:rPr>
        <w:lastRenderedPageBreak/>
        <w:t>Таблица В.4 – Дополнительные электрические дисковые фрезы</w:t>
      </w:r>
    </w:p>
    <w:p w:rsidR="00F532EB" w:rsidRPr="007F5CE0" w:rsidRDefault="00F532EB" w:rsidP="00F532EB">
      <w:pPr>
        <w:ind w:firstLine="709"/>
        <w:jc w:val="center"/>
        <w:rPr>
          <w:b/>
          <w:sz w:val="24"/>
        </w:rPr>
      </w:pPr>
    </w:p>
    <w:tbl>
      <w:tblPr>
        <w:tblW w:w="0" w:type="auto"/>
        <w:tblCellMar>
          <w:left w:w="0" w:type="dxa"/>
          <w:right w:w="0" w:type="dxa"/>
        </w:tblCellMar>
        <w:tblLook w:val="04A0" w:firstRow="1" w:lastRow="0" w:firstColumn="1" w:lastColumn="0" w:noHBand="0" w:noVBand="1"/>
      </w:tblPr>
      <w:tblGrid>
        <w:gridCol w:w="1855"/>
        <w:gridCol w:w="605"/>
        <w:gridCol w:w="148"/>
        <w:gridCol w:w="1122"/>
        <w:gridCol w:w="605"/>
        <w:gridCol w:w="148"/>
        <w:gridCol w:w="1122"/>
        <w:gridCol w:w="605"/>
        <w:gridCol w:w="148"/>
        <w:gridCol w:w="1122"/>
        <w:gridCol w:w="619"/>
        <w:gridCol w:w="1255"/>
      </w:tblGrid>
      <w:tr w:rsidR="007F5CE0" w:rsidRPr="007F5CE0" w:rsidTr="007F5CE0">
        <w:trPr>
          <w:trHeight w:val="12"/>
        </w:trPr>
        <w:tc>
          <w:tcPr>
            <w:tcW w:w="1856" w:type="dxa"/>
            <w:hideMark/>
          </w:tcPr>
          <w:p w:rsidR="007F5CE0" w:rsidRPr="007F5CE0" w:rsidRDefault="007F5CE0">
            <w:pPr>
              <w:rPr>
                <w:b/>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19" w:type="dxa"/>
            <w:hideMark/>
          </w:tcPr>
          <w:p w:rsidR="007F5CE0" w:rsidRPr="007F5CE0" w:rsidRDefault="007F5CE0">
            <w:pPr>
              <w:rPr>
                <w:sz w:val="24"/>
              </w:rPr>
            </w:pPr>
          </w:p>
        </w:tc>
        <w:tc>
          <w:tcPr>
            <w:tcW w:w="1255" w:type="dxa"/>
            <w:hideMark/>
          </w:tcPr>
          <w:p w:rsidR="007F5CE0" w:rsidRPr="007F5CE0" w:rsidRDefault="007F5CE0">
            <w:pPr>
              <w:rPr>
                <w:sz w:val="24"/>
              </w:rPr>
            </w:pPr>
          </w:p>
        </w:tc>
      </w:tr>
      <w:tr w:rsidR="007F5CE0" w:rsidRPr="007F5CE0" w:rsidTr="007F5CE0">
        <w:tc>
          <w:tcPr>
            <w:tcW w:w="9355"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4029CB" w:rsidRDefault="007F5CE0">
            <w:pPr>
              <w:ind w:firstLine="68"/>
              <w:rPr>
                <w:sz w:val="22"/>
                <w:szCs w:val="22"/>
                <w:lang w:eastAsia="en-US"/>
              </w:rPr>
            </w:pPr>
            <w:r w:rsidRPr="004029CB">
              <w:rPr>
                <w:sz w:val="22"/>
                <w:szCs w:val="22"/>
              </w:rPr>
              <w:t xml:space="preserve">Категория инструмента                                                    </w:t>
            </w:r>
            <w:proofErr w:type="gramStart"/>
            <w:r w:rsidRPr="004029CB">
              <w:rPr>
                <w:sz w:val="22"/>
                <w:szCs w:val="22"/>
              </w:rPr>
              <w:t xml:space="preserve">   (</w:t>
            </w:r>
            <w:proofErr w:type="gramEnd"/>
            <w:r w:rsidRPr="004029CB">
              <w:rPr>
                <w:sz w:val="22"/>
                <w:szCs w:val="22"/>
              </w:rPr>
              <w:t>BV = Основное значение в RU)</w:t>
            </w:r>
          </w:p>
        </w:tc>
      </w:tr>
      <w:tr w:rsidR="007F5CE0" w:rsidRPr="007F5CE0" w:rsidTr="007F5CE0">
        <w:tc>
          <w:tcPr>
            <w:tcW w:w="185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68"/>
              <w:rPr>
                <w:sz w:val="24"/>
              </w:rPr>
            </w:pPr>
            <w:r w:rsidRPr="007F5CE0">
              <w:rPr>
                <w:sz w:val="24"/>
              </w:rPr>
              <w:t>А</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68"/>
              <w:rPr>
                <w:sz w:val="24"/>
              </w:rPr>
            </w:pPr>
            <w:r w:rsidRPr="007F5CE0">
              <w:rPr>
                <w:sz w:val="24"/>
              </w:rPr>
              <w:t>В</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С</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D</w:t>
            </w:r>
          </w:p>
        </w:tc>
        <w:tc>
          <w:tcPr>
            <w:tcW w:w="187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S</w:t>
            </w:r>
          </w:p>
        </w:tc>
      </w:tr>
      <w:tr w:rsidR="007F5CE0" w:rsidRPr="007F5CE0" w:rsidTr="007F5CE0">
        <w:tc>
          <w:tcPr>
            <w:tcW w:w="185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ind w:firstLine="68"/>
              <w:rPr>
                <w:sz w:val="24"/>
                <w:lang w:val="en-US"/>
              </w:rPr>
            </w:pPr>
            <w:r w:rsidRPr="007F5CE0">
              <w:rPr>
                <w:sz w:val="24"/>
              </w:rPr>
              <w:t>Коэффициент инструмента:</w:t>
            </w:r>
            <w:r w:rsidRPr="007F5CE0">
              <w:rPr>
                <w:sz w:val="24"/>
                <w:lang w:val="en-US"/>
              </w:rPr>
              <w:t xml:space="preserve"> </w:t>
            </w:r>
          </w:p>
          <w:p w:rsidR="007F5CE0" w:rsidRPr="007F5CE0" w:rsidRDefault="007F5CE0">
            <w:pPr>
              <w:ind w:firstLine="68"/>
              <w:rPr>
                <w:sz w:val="24"/>
              </w:rPr>
            </w:pPr>
            <w:r w:rsidRPr="007F5CE0">
              <w:rPr>
                <w:sz w:val="24"/>
              </w:rPr>
              <w:t>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pPr>
              <w:ind w:firstLine="68"/>
              <w:rPr>
                <w:sz w:val="24"/>
                <w:lang w:val="en-US"/>
              </w:rPr>
            </w:pPr>
            <w:r w:rsidRPr="007F5CE0">
              <w:rPr>
                <w:sz w:val="24"/>
              </w:rPr>
              <w:t>Коэффициент инструмента:</w:t>
            </w:r>
          </w:p>
          <w:p w:rsidR="007F5CE0" w:rsidRPr="007F5CE0" w:rsidRDefault="007F5CE0">
            <w:pPr>
              <w:ind w:firstLine="68"/>
              <w:rPr>
                <w:sz w:val="24"/>
              </w:rPr>
            </w:pPr>
            <w:r w:rsidRPr="007F5CE0">
              <w:rPr>
                <w:sz w:val="24"/>
              </w:rPr>
              <w:t>7,5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4029CB" w:rsidRDefault="007F5CE0">
            <w:pPr>
              <w:ind w:firstLine="68"/>
              <w:rPr>
                <w:sz w:val="22"/>
                <w:szCs w:val="22"/>
                <w:lang w:val="en-US"/>
              </w:rPr>
            </w:pPr>
            <w:r w:rsidRPr="004029CB">
              <w:rPr>
                <w:sz w:val="22"/>
                <w:szCs w:val="22"/>
              </w:rPr>
              <w:t>Коэффициент инструмента:</w:t>
            </w:r>
          </w:p>
          <w:p w:rsidR="007F5CE0" w:rsidRPr="004029CB" w:rsidRDefault="007F5CE0">
            <w:pPr>
              <w:ind w:firstLine="68"/>
              <w:rPr>
                <w:sz w:val="22"/>
                <w:szCs w:val="22"/>
              </w:rPr>
            </w:pPr>
            <w:r w:rsidRPr="004029CB">
              <w:rPr>
                <w:sz w:val="22"/>
                <w:szCs w:val="22"/>
              </w:rPr>
              <w:t>10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4029CB" w:rsidRDefault="007F5CE0">
            <w:pPr>
              <w:ind w:firstLine="68"/>
              <w:rPr>
                <w:sz w:val="22"/>
                <w:szCs w:val="22"/>
                <w:lang w:val="en-US"/>
              </w:rPr>
            </w:pPr>
            <w:r w:rsidRPr="004029CB">
              <w:rPr>
                <w:sz w:val="22"/>
                <w:szCs w:val="22"/>
              </w:rPr>
              <w:t>Коэффициент инструмента:</w:t>
            </w:r>
          </w:p>
          <w:p w:rsidR="007F5CE0" w:rsidRPr="004029CB" w:rsidRDefault="007F5CE0">
            <w:pPr>
              <w:ind w:firstLine="68"/>
              <w:rPr>
                <w:sz w:val="22"/>
                <w:szCs w:val="22"/>
              </w:rPr>
            </w:pPr>
            <w:r w:rsidRPr="004029CB">
              <w:rPr>
                <w:sz w:val="22"/>
                <w:szCs w:val="22"/>
              </w:rPr>
              <w:t>15 RU/мин</w:t>
            </w:r>
          </w:p>
        </w:tc>
        <w:tc>
          <w:tcPr>
            <w:tcW w:w="1874"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4029CB" w:rsidRDefault="007F5CE0">
            <w:pPr>
              <w:ind w:firstLine="68"/>
              <w:rPr>
                <w:sz w:val="22"/>
                <w:szCs w:val="22"/>
                <w:lang w:val="en-US"/>
              </w:rPr>
            </w:pPr>
            <w:r w:rsidRPr="004029CB">
              <w:rPr>
                <w:sz w:val="22"/>
                <w:szCs w:val="22"/>
              </w:rPr>
              <w:t>Коэффициент инструмента:</w:t>
            </w:r>
          </w:p>
          <w:p w:rsidR="007F5CE0" w:rsidRPr="004029CB" w:rsidRDefault="007F5CE0">
            <w:pPr>
              <w:ind w:firstLine="68"/>
              <w:rPr>
                <w:sz w:val="22"/>
                <w:szCs w:val="22"/>
              </w:rPr>
            </w:pPr>
            <w:r w:rsidRPr="004029CB">
              <w:rPr>
                <w:sz w:val="22"/>
                <w:szCs w:val="22"/>
              </w:rPr>
              <w:t>35 RU/мин</w:t>
            </w:r>
          </w:p>
        </w:tc>
      </w:tr>
      <w:tr w:rsidR="007F5CE0" w:rsidRPr="007F5CE0" w:rsidTr="007F5CE0">
        <w:tc>
          <w:tcPr>
            <w:tcW w:w="1856"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ind w:firstLine="68"/>
              <w:rPr>
                <w:sz w:val="24"/>
              </w:rPr>
            </w:pPr>
            <w:r w:rsidRPr="007F5CE0">
              <w:rPr>
                <w:sz w:val="24"/>
              </w:rPr>
              <w:t>-</w:t>
            </w: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68"/>
              <w:rPr>
                <w:sz w:val="24"/>
              </w:rPr>
            </w:pP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потребляемая мощность ≤ 1 350 Вт и с:</w:t>
            </w:r>
          </w:p>
          <w:p w:rsidR="007F5CE0" w:rsidRPr="004029CB" w:rsidRDefault="007F5CE0">
            <w:pPr>
              <w:ind w:firstLine="68"/>
              <w:rPr>
                <w:sz w:val="22"/>
                <w:szCs w:val="22"/>
              </w:rPr>
            </w:pPr>
            <w:r w:rsidRPr="004029CB">
              <w:rPr>
                <w:sz w:val="22"/>
                <w:szCs w:val="22"/>
              </w:rPr>
              <w:t xml:space="preserve">абразивным диском толщиной ≥ 1,0 мм, Ø ≤ 125 мм </w:t>
            </w:r>
          </w:p>
          <w:p w:rsidR="007F5CE0" w:rsidRPr="004029CB" w:rsidRDefault="007F5CE0">
            <w:pPr>
              <w:ind w:firstLine="68"/>
              <w:rPr>
                <w:sz w:val="22"/>
                <w:szCs w:val="22"/>
              </w:rPr>
            </w:pPr>
            <w:r w:rsidRPr="004029CB">
              <w:rPr>
                <w:sz w:val="22"/>
                <w:szCs w:val="22"/>
              </w:rPr>
              <w:t>BV: 18</w:t>
            </w:r>
          </w:p>
          <w:p w:rsidR="007F5CE0" w:rsidRPr="004029CB" w:rsidRDefault="007F5CE0">
            <w:pPr>
              <w:ind w:firstLine="68"/>
              <w:rPr>
                <w:sz w:val="22"/>
                <w:szCs w:val="22"/>
              </w:rPr>
            </w:pPr>
            <w:r w:rsidRPr="004029CB">
              <w:rPr>
                <w:sz w:val="22"/>
                <w:szCs w:val="22"/>
              </w:rPr>
              <w:t xml:space="preserve">или алмазный диск толщиной ≥ 1,0 мм, Ø ≤ 125 мм </w:t>
            </w:r>
          </w:p>
          <w:p w:rsidR="007F5CE0" w:rsidRPr="004029CB" w:rsidRDefault="007F5CE0">
            <w:pPr>
              <w:ind w:firstLine="68"/>
              <w:rPr>
                <w:sz w:val="22"/>
                <w:szCs w:val="22"/>
              </w:rPr>
            </w:pPr>
            <w:r w:rsidRPr="004029CB">
              <w:rPr>
                <w:sz w:val="22"/>
                <w:szCs w:val="22"/>
              </w:rPr>
              <w:t>BV: 27</w:t>
            </w: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потребляемая мощность ≤ 2 600 Вт и с:</w:t>
            </w:r>
          </w:p>
          <w:p w:rsidR="007F5CE0" w:rsidRPr="004029CB" w:rsidRDefault="007F5CE0">
            <w:pPr>
              <w:ind w:firstLine="68"/>
              <w:rPr>
                <w:sz w:val="22"/>
                <w:szCs w:val="22"/>
              </w:rPr>
            </w:pPr>
            <w:r w:rsidRPr="004029CB">
              <w:rPr>
                <w:sz w:val="22"/>
                <w:szCs w:val="22"/>
              </w:rPr>
              <w:t>абразивным диском толщиной ≥ 1,9 мм, Ø ≤ 230 мм</w:t>
            </w:r>
          </w:p>
          <w:p w:rsidR="007F5CE0" w:rsidRPr="004029CB" w:rsidRDefault="007F5CE0">
            <w:pPr>
              <w:ind w:firstLine="68"/>
              <w:rPr>
                <w:sz w:val="22"/>
                <w:szCs w:val="22"/>
              </w:rPr>
            </w:pPr>
            <w:r w:rsidRPr="004029CB">
              <w:rPr>
                <w:sz w:val="22"/>
                <w:szCs w:val="22"/>
              </w:rPr>
              <w:t>BV: 28</w:t>
            </w:r>
          </w:p>
          <w:p w:rsidR="007F5CE0" w:rsidRPr="004029CB" w:rsidRDefault="007F5CE0">
            <w:pPr>
              <w:ind w:firstLine="68"/>
              <w:rPr>
                <w:sz w:val="22"/>
                <w:szCs w:val="22"/>
              </w:rPr>
            </w:pPr>
            <w:r w:rsidRPr="004029CB">
              <w:rPr>
                <w:sz w:val="22"/>
                <w:szCs w:val="22"/>
              </w:rPr>
              <w:t>или алмазный диск толщиной ≥ 1,9 мм, Ø ≤ 230 мм</w:t>
            </w:r>
          </w:p>
          <w:p w:rsidR="007F5CE0" w:rsidRPr="004029CB" w:rsidRDefault="007F5CE0">
            <w:pPr>
              <w:ind w:firstLine="68"/>
              <w:rPr>
                <w:sz w:val="22"/>
                <w:szCs w:val="22"/>
              </w:rPr>
            </w:pPr>
            <w:r w:rsidRPr="004029CB">
              <w:rPr>
                <w:sz w:val="22"/>
                <w:szCs w:val="22"/>
              </w:rPr>
              <w:t>BV: 37</w:t>
            </w:r>
          </w:p>
        </w:tc>
        <w:tc>
          <w:tcPr>
            <w:tcW w:w="1874"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tc>
      </w:tr>
      <w:tr w:rsidR="007F5CE0" w:rsidRPr="007F5CE0" w:rsidTr="007F5CE0">
        <w:tc>
          <w:tcPr>
            <w:tcW w:w="1856"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4"/>
              </w:rPr>
            </w:pPr>
          </w:p>
        </w:tc>
        <w:tc>
          <w:tcPr>
            <w:tcW w:w="605" w:type="dxa"/>
            <w:tcBorders>
              <w:top w:val="nil"/>
              <w:left w:val="single" w:sz="6" w:space="0" w:color="000000"/>
              <w:bottom w:val="nil"/>
              <w:right w:val="nil"/>
            </w:tcBorders>
            <w:tcMar>
              <w:top w:w="0" w:type="dxa"/>
              <w:left w:w="74" w:type="dxa"/>
              <w:bottom w:w="0" w:type="dxa"/>
              <w:right w:w="74" w:type="dxa"/>
            </w:tcMar>
          </w:tcPr>
          <w:p w:rsidR="007F5CE0" w:rsidRPr="007F5CE0" w:rsidRDefault="007F5CE0">
            <w:pPr>
              <w:ind w:firstLine="68"/>
              <w:rPr>
                <w:sz w:val="24"/>
                <w:lang w:eastAsia="en-US"/>
              </w:rPr>
            </w:pPr>
          </w:p>
        </w:tc>
        <w:tc>
          <w:tcPr>
            <w:tcW w:w="1270" w:type="dxa"/>
            <w:gridSpan w:val="2"/>
            <w:tcBorders>
              <w:top w:val="nil"/>
              <w:left w:val="nil"/>
              <w:bottom w:val="nil"/>
              <w:right w:val="single" w:sz="6" w:space="0" w:color="000000"/>
            </w:tcBorders>
            <w:tcMar>
              <w:top w:w="0" w:type="dxa"/>
              <w:left w:w="74" w:type="dxa"/>
              <w:bottom w:w="0" w:type="dxa"/>
              <w:right w:w="74" w:type="dxa"/>
            </w:tcMar>
          </w:tcPr>
          <w:p w:rsidR="007F5CE0" w:rsidRPr="007F5CE0" w:rsidRDefault="007F5CE0">
            <w:pPr>
              <w:ind w:firstLine="68"/>
              <w:rPr>
                <w:sz w:val="24"/>
              </w:rPr>
            </w:pPr>
          </w:p>
        </w:tc>
        <w:tc>
          <w:tcPr>
            <w:tcW w:w="605" w:type="dxa"/>
            <w:tcBorders>
              <w:top w:val="nil"/>
              <w:left w:val="single" w:sz="6" w:space="0" w:color="000000"/>
              <w:bottom w:val="nil"/>
              <w:right w:val="nil"/>
            </w:tcBorders>
            <w:tcMar>
              <w:top w:w="0" w:type="dxa"/>
              <w:left w:w="74" w:type="dxa"/>
              <w:bottom w:w="0" w:type="dxa"/>
              <w:right w:w="74" w:type="dxa"/>
            </w:tcMar>
          </w:tcPr>
          <w:p w:rsidR="007F5CE0" w:rsidRPr="004029CB" w:rsidRDefault="007F5CE0">
            <w:pPr>
              <w:ind w:firstLine="68"/>
              <w:rPr>
                <w:sz w:val="22"/>
                <w:szCs w:val="22"/>
              </w:rPr>
            </w:pPr>
          </w:p>
        </w:tc>
        <w:tc>
          <w:tcPr>
            <w:tcW w:w="1270" w:type="dxa"/>
            <w:gridSpan w:val="2"/>
            <w:tcBorders>
              <w:top w:val="nil"/>
              <w:left w:val="nil"/>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tc>
        <w:tc>
          <w:tcPr>
            <w:tcW w:w="605" w:type="dxa"/>
            <w:tcBorders>
              <w:top w:val="nil"/>
              <w:left w:val="single" w:sz="6" w:space="0" w:color="000000"/>
              <w:bottom w:val="nil"/>
              <w:right w:val="nil"/>
            </w:tcBorders>
            <w:tcMar>
              <w:top w:w="0" w:type="dxa"/>
              <w:left w:w="74" w:type="dxa"/>
              <w:bottom w:w="0" w:type="dxa"/>
              <w:right w:w="74" w:type="dxa"/>
            </w:tcMar>
          </w:tcPr>
          <w:p w:rsidR="007F5CE0" w:rsidRPr="004029CB" w:rsidRDefault="007F5CE0">
            <w:pPr>
              <w:ind w:firstLine="68"/>
              <w:rPr>
                <w:sz w:val="22"/>
                <w:szCs w:val="22"/>
              </w:rPr>
            </w:pPr>
          </w:p>
        </w:tc>
        <w:tc>
          <w:tcPr>
            <w:tcW w:w="1270" w:type="dxa"/>
            <w:gridSpan w:val="2"/>
            <w:tcBorders>
              <w:top w:val="nil"/>
              <w:left w:val="nil"/>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tc>
        <w:tc>
          <w:tcPr>
            <w:tcW w:w="619" w:type="dxa"/>
            <w:tcBorders>
              <w:top w:val="nil"/>
              <w:left w:val="single" w:sz="6" w:space="0" w:color="000000"/>
              <w:bottom w:val="nil"/>
              <w:right w:val="nil"/>
            </w:tcBorders>
            <w:tcMar>
              <w:top w:w="0" w:type="dxa"/>
              <w:left w:w="74" w:type="dxa"/>
              <w:bottom w:w="0" w:type="dxa"/>
              <w:right w:w="74" w:type="dxa"/>
            </w:tcMar>
          </w:tcPr>
          <w:p w:rsidR="007F5CE0" w:rsidRPr="004029CB" w:rsidRDefault="007F5CE0">
            <w:pPr>
              <w:ind w:firstLine="68"/>
              <w:rPr>
                <w:sz w:val="22"/>
                <w:szCs w:val="22"/>
              </w:rPr>
            </w:pPr>
          </w:p>
        </w:tc>
        <w:tc>
          <w:tcPr>
            <w:tcW w:w="1255" w:type="dxa"/>
            <w:tcBorders>
              <w:top w:val="nil"/>
              <w:left w:val="nil"/>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tc>
      </w:tr>
      <w:tr w:rsidR="007F5CE0" w:rsidRPr="007F5CE0" w:rsidTr="007F5CE0">
        <w:tc>
          <w:tcPr>
            <w:tcW w:w="1856"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4"/>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68"/>
              <w:rPr>
                <w:sz w:val="24"/>
                <w:lang w:eastAsia="en-US"/>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Любой дополнительный абразивный диск</w:t>
            </w:r>
          </w:p>
          <w:p w:rsidR="007F5CE0" w:rsidRPr="004029CB" w:rsidRDefault="007F5CE0">
            <w:pPr>
              <w:ind w:firstLine="68"/>
              <w:rPr>
                <w:sz w:val="22"/>
                <w:szCs w:val="22"/>
              </w:rPr>
            </w:pPr>
            <w:r w:rsidRPr="004029CB">
              <w:rPr>
                <w:sz w:val="22"/>
                <w:szCs w:val="22"/>
              </w:rPr>
              <w:t>BV: 5</w:t>
            </w:r>
          </w:p>
          <w:p w:rsidR="007F5CE0" w:rsidRPr="004029CB" w:rsidRDefault="007F5CE0">
            <w:pPr>
              <w:ind w:firstLine="68"/>
              <w:rPr>
                <w:sz w:val="22"/>
                <w:szCs w:val="22"/>
              </w:rPr>
            </w:pPr>
            <w:r w:rsidRPr="004029CB">
              <w:rPr>
                <w:sz w:val="22"/>
                <w:szCs w:val="22"/>
              </w:rPr>
              <w:t>Любой дополнительный алмазный диск</w:t>
            </w:r>
          </w:p>
          <w:p w:rsidR="007F5CE0" w:rsidRPr="004029CB" w:rsidRDefault="007F5CE0">
            <w:pPr>
              <w:ind w:firstLine="68"/>
              <w:rPr>
                <w:sz w:val="22"/>
                <w:szCs w:val="22"/>
              </w:rPr>
            </w:pPr>
            <w:r w:rsidRPr="004029CB">
              <w:rPr>
                <w:sz w:val="22"/>
                <w:szCs w:val="22"/>
              </w:rPr>
              <w:t>BV: 14</w:t>
            </w: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Любой дополнительный абразивный диск</w:t>
            </w:r>
          </w:p>
          <w:p w:rsidR="007F5CE0" w:rsidRPr="004029CB" w:rsidRDefault="007F5CE0">
            <w:pPr>
              <w:ind w:firstLine="68"/>
              <w:rPr>
                <w:sz w:val="22"/>
                <w:szCs w:val="22"/>
              </w:rPr>
            </w:pPr>
            <w:r w:rsidRPr="004029CB">
              <w:rPr>
                <w:sz w:val="22"/>
                <w:szCs w:val="22"/>
              </w:rPr>
              <w:t>BV: 5</w:t>
            </w:r>
          </w:p>
          <w:p w:rsidR="007F5CE0" w:rsidRPr="004029CB" w:rsidRDefault="007F5CE0">
            <w:pPr>
              <w:ind w:firstLine="68"/>
              <w:rPr>
                <w:sz w:val="22"/>
                <w:szCs w:val="22"/>
              </w:rPr>
            </w:pPr>
            <w:r w:rsidRPr="004029CB">
              <w:rPr>
                <w:sz w:val="22"/>
                <w:szCs w:val="22"/>
              </w:rPr>
              <w:t>Любой дополнительный алмазный диск</w:t>
            </w:r>
          </w:p>
          <w:p w:rsidR="007F5CE0" w:rsidRPr="004029CB" w:rsidRDefault="007F5CE0">
            <w:pPr>
              <w:ind w:firstLine="68"/>
              <w:rPr>
                <w:sz w:val="22"/>
                <w:szCs w:val="22"/>
              </w:rPr>
            </w:pPr>
            <w:r w:rsidRPr="004029CB">
              <w:rPr>
                <w:sz w:val="22"/>
                <w:szCs w:val="22"/>
              </w:rPr>
              <w:t>BV: 14</w:t>
            </w:r>
          </w:p>
        </w:tc>
        <w:tc>
          <w:tcPr>
            <w:tcW w:w="1874" w:type="dxa"/>
            <w:gridSpan w:val="2"/>
            <w:tcBorders>
              <w:top w:val="nil"/>
              <w:left w:val="single" w:sz="6" w:space="0" w:color="000000"/>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tc>
      </w:tr>
      <w:tr w:rsidR="007F5CE0" w:rsidRPr="007F5CE0" w:rsidTr="007F5CE0">
        <w:tc>
          <w:tcPr>
            <w:tcW w:w="9355"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4029CB" w:rsidRDefault="007F5CE0" w:rsidP="004029CB">
            <w:pPr>
              <w:ind w:firstLine="634"/>
              <w:rPr>
                <w:sz w:val="20"/>
                <w:szCs w:val="20"/>
              </w:rPr>
            </w:pPr>
            <w:r w:rsidRPr="004029CB">
              <w:rPr>
                <w:sz w:val="20"/>
                <w:szCs w:val="20"/>
              </w:rPr>
              <w:t>Примечание</w:t>
            </w:r>
            <w:r w:rsidR="004029CB" w:rsidRPr="004029CB">
              <w:rPr>
                <w:sz w:val="20"/>
                <w:szCs w:val="20"/>
              </w:rPr>
              <w:t xml:space="preserve"> – </w:t>
            </w:r>
            <w:r w:rsidRPr="004029CB">
              <w:rPr>
                <w:sz w:val="20"/>
                <w:szCs w:val="20"/>
              </w:rPr>
              <w:t xml:space="preserve">Эти инструменты обычно используют для резки или абразивной обработки. </w:t>
            </w:r>
          </w:p>
          <w:p w:rsidR="007F5CE0" w:rsidRPr="007F5CE0" w:rsidRDefault="007F5CE0" w:rsidP="004029CB">
            <w:pPr>
              <w:ind w:firstLine="634"/>
              <w:rPr>
                <w:sz w:val="24"/>
              </w:rPr>
            </w:pPr>
            <w:r w:rsidRPr="004029CB">
              <w:rPr>
                <w:b/>
                <w:i/>
                <w:sz w:val="20"/>
                <w:szCs w:val="20"/>
              </w:rPr>
              <w:t>Пример</w:t>
            </w:r>
            <w:r w:rsidR="004029CB" w:rsidRPr="004029CB">
              <w:rPr>
                <w:sz w:val="20"/>
                <w:szCs w:val="20"/>
              </w:rPr>
              <w:t xml:space="preserve"> – </w:t>
            </w:r>
            <w:r w:rsidRPr="004029CB">
              <w:rPr>
                <w:sz w:val="20"/>
                <w:szCs w:val="20"/>
              </w:rPr>
              <w:t>Дисковые угловые шлифовальные машинки с повышенной мощностью.</w:t>
            </w:r>
          </w:p>
        </w:tc>
      </w:tr>
    </w:tbl>
    <w:p w:rsidR="007F5CE0" w:rsidRDefault="007F5CE0"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Pr="007F5CE0" w:rsidRDefault="00A82301" w:rsidP="007F5CE0">
      <w:pPr>
        <w:ind w:firstLine="709"/>
        <w:rPr>
          <w:sz w:val="24"/>
          <w:lang w:eastAsia="en-US"/>
        </w:rPr>
      </w:pPr>
    </w:p>
    <w:p w:rsidR="007F5CE0" w:rsidRDefault="007F5CE0" w:rsidP="004029CB">
      <w:pPr>
        <w:ind w:firstLine="709"/>
        <w:jc w:val="center"/>
        <w:rPr>
          <w:b/>
          <w:sz w:val="24"/>
        </w:rPr>
      </w:pPr>
      <w:r w:rsidRPr="007F5CE0">
        <w:rPr>
          <w:b/>
          <w:sz w:val="24"/>
        </w:rPr>
        <w:lastRenderedPageBreak/>
        <w:t>Таблица В.5 – Дисковые пилы</w:t>
      </w:r>
    </w:p>
    <w:p w:rsidR="004029CB" w:rsidRPr="007F5CE0" w:rsidRDefault="004029CB" w:rsidP="004029CB">
      <w:pPr>
        <w:ind w:firstLine="709"/>
        <w:jc w:val="center"/>
        <w:rPr>
          <w:b/>
          <w:sz w:val="24"/>
        </w:rPr>
      </w:pPr>
    </w:p>
    <w:tbl>
      <w:tblPr>
        <w:tblW w:w="0" w:type="auto"/>
        <w:tblCellMar>
          <w:left w:w="0" w:type="dxa"/>
          <w:right w:w="0" w:type="dxa"/>
        </w:tblCellMar>
        <w:tblLook w:val="04A0" w:firstRow="1" w:lastRow="0" w:firstColumn="1" w:lastColumn="0" w:noHBand="0" w:noVBand="1"/>
      </w:tblPr>
      <w:tblGrid>
        <w:gridCol w:w="1855"/>
        <w:gridCol w:w="605"/>
        <w:gridCol w:w="148"/>
        <w:gridCol w:w="1122"/>
        <w:gridCol w:w="605"/>
        <w:gridCol w:w="148"/>
        <w:gridCol w:w="1122"/>
        <w:gridCol w:w="605"/>
        <w:gridCol w:w="148"/>
        <w:gridCol w:w="1122"/>
        <w:gridCol w:w="619"/>
        <w:gridCol w:w="1255"/>
      </w:tblGrid>
      <w:tr w:rsidR="007F5CE0" w:rsidRPr="007F5CE0" w:rsidTr="007F5CE0">
        <w:trPr>
          <w:trHeight w:val="12"/>
        </w:trPr>
        <w:tc>
          <w:tcPr>
            <w:tcW w:w="1856" w:type="dxa"/>
            <w:hideMark/>
          </w:tcPr>
          <w:p w:rsidR="007F5CE0" w:rsidRPr="007F5CE0" w:rsidRDefault="007F5CE0">
            <w:pPr>
              <w:rPr>
                <w:b/>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19" w:type="dxa"/>
            <w:hideMark/>
          </w:tcPr>
          <w:p w:rsidR="007F5CE0" w:rsidRPr="007F5CE0" w:rsidRDefault="007F5CE0">
            <w:pPr>
              <w:rPr>
                <w:sz w:val="24"/>
              </w:rPr>
            </w:pPr>
          </w:p>
        </w:tc>
        <w:tc>
          <w:tcPr>
            <w:tcW w:w="1255" w:type="dxa"/>
            <w:hideMark/>
          </w:tcPr>
          <w:p w:rsidR="007F5CE0" w:rsidRPr="007F5CE0" w:rsidRDefault="007F5CE0">
            <w:pPr>
              <w:rPr>
                <w:sz w:val="24"/>
              </w:rPr>
            </w:pPr>
          </w:p>
        </w:tc>
      </w:tr>
      <w:tr w:rsidR="007F5CE0" w:rsidRPr="007F5CE0" w:rsidTr="007F5CE0">
        <w:tc>
          <w:tcPr>
            <w:tcW w:w="9355"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4029CB" w:rsidRDefault="007F5CE0">
            <w:pPr>
              <w:ind w:firstLine="68"/>
              <w:rPr>
                <w:sz w:val="22"/>
                <w:szCs w:val="22"/>
                <w:lang w:eastAsia="en-US"/>
              </w:rPr>
            </w:pPr>
            <w:r w:rsidRPr="004029CB">
              <w:rPr>
                <w:sz w:val="22"/>
                <w:szCs w:val="22"/>
              </w:rPr>
              <w:t xml:space="preserve">Категория инструмента                                                    </w:t>
            </w:r>
            <w:proofErr w:type="gramStart"/>
            <w:r w:rsidRPr="004029CB">
              <w:rPr>
                <w:sz w:val="22"/>
                <w:szCs w:val="22"/>
              </w:rPr>
              <w:t xml:space="preserve">   (</w:t>
            </w:r>
            <w:proofErr w:type="gramEnd"/>
            <w:r w:rsidRPr="004029CB">
              <w:rPr>
                <w:sz w:val="22"/>
                <w:szCs w:val="22"/>
              </w:rPr>
              <w:t>BV = Основное значение в RU)</w:t>
            </w:r>
          </w:p>
        </w:tc>
      </w:tr>
      <w:tr w:rsidR="007F5CE0" w:rsidRPr="007F5CE0" w:rsidTr="007F5CE0">
        <w:tc>
          <w:tcPr>
            <w:tcW w:w="185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68"/>
              <w:rPr>
                <w:sz w:val="24"/>
              </w:rPr>
            </w:pPr>
            <w:r w:rsidRPr="007F5CE0">
              <w:rPr>
                <w:sz w:val="24"/>
              </w:rPr>
              <w:t>А</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68"/>
              <w:rPr>
                <w:sz w:val="24"/>
              </w:rPr>
            </w:pPr>
            <w:r w:rsidRPr="007F5CE0">
              <w:rPr>
                <w:sz w:val="24"/>
              </w:rPr>
              <w:t>В</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С</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D</w:t>
            </w:r>
          </w:p>
        </w:tc>
        <w:tc>
          <w:tcPr>
            <w:tcW w:w="187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S</w:t>
            </w:r>
          </w:p>
        </w:tc>
      </w:tr>
      <w:tr w:rsidR="007F5CE0" w:rsidRPr="007F5CE0" w:rsidTr="007F5CE0">
        <w:tc>
          <w:tcPr>
            <w:tcW w:w="185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4029CB" w:rsidRDefault="007F5CE0">
            <w:pPr>
              <w:ind w:firstLine="68"/>
              <w:rPr>
                <w:sz w:val="22"/>
                <w:szCs w:val="22"/>
                <w:lang w:val="en-US"/>
              </w:rPr>
            </w:pPr>
            <w:r w:rsidRPr="004029CB">
              <w:rPr>
                <w:sz w:val="22"/>
                <w:szCs w:val="22"/>
              </w:rPr>
              <w:t>Коэффициент инструмента:</w:t>
            </w:r>
            <w:r w:rsidRPr="004029CB">
              <w:rPr>
                <w:sz w:val="22"/>
                <w:szCs w:val="22"/>
                <w:lang w:val="en-US"/>
              </w:rPr>
              <w:t xml:space="preserve"> </w:t>
            </w:r>
          </w:p>
          <w:p w:rsidR="007F5CE0" w:rsidRPr="004029CB" w:rsidRDefault="007F5CE0">
            <w:pPr>
              <w:ind w:firstLine="68"/>
              <w:rPr>
                <w:sz w:val="22"/>
                <w:szCs w:val="22"/>
              </w:rPr>
            </w:pPr>
            <w:r w:rsidRPr="004029CB">
              <w:rPr>
                <w:sz w:val="22"/>
                <w:szCs w:val="22"/>
              </w:rPr>
              <w:t>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4029CB" w:rsidRDefault="007F5CE0">
            <w:pPr>
              <w:ind w:firstLine="68"/>
              <w:rPr>
                <w:sz w:val="22"/>
                <w:szCs w:val="22"/>
                <w:lang w:val="en-US"/>
              </w:rPr>
            </w:pPr>
            <w:r w:rsidRPr="004029CB">
              <w:rPr>
                <w:sz w:val="22"/>
                <w:szCs w:val="22"/>
              </w:rPr>
              <w:t>Коэффициент инструмента:</w:t>
            </w:r>
          </w:p>
          <w:p w:rsidR="007F5CE0" w:rsidRPr="004029CB" w:rsidRDefault="007F5CE0">
            <w:pPr>
              <w:ind w:firstLine="68"/>
              <w:rPr>
                <w:sz w:val="22"/>
                <w:szCs w:val="22"/>
              </w:rPr>
            </w:pPr>
            <w:r w:rsidRPr="004029CB">
              <w:rPr>
                <w:sz w:val="22"/>
                <w:szCs w:val="22"/>
              </w:rPr>
              <w:t>7,5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4029CB" w:rsidRDefault="007F5CE0">
            <w:pPr>
              <w:ind w:firstLine="68"/>
              <w:rPr>
                <w:sz w:val="22"/>
                <w:szCs w:val="22"/>
                <w:lang w:val="en-US"/>
              </w:rPr>
            </w:pPr>
            <w:r w:rsidRPr="004029CB">
              <w:rPr>
                <w:sz w:val="22"/>
                <w:szCs w:val="22"/>
              </w:rPr>
              <w:t>Коэффициент инструмента:</w:t>
            </w:r>
          </w:p>
          <w:p w:rsidR="007F5CE0" w:rsidRPr="004029CB" w:rsidRDefault="007F5CE0">
            <w:pPr>
              <w:ind w:firstLine="68"/>
              <w:rPr>
                <w:sz w:val="22"/>
                <w:szCs w:val="22"/>
              </w:rPr>
            </w:pPr>
            <w:r w:rsidRPr="004029CB">
              <w:rPr>
                <w:sz w:val="22"/>
                <w:szCs w:val="22"/>
              </w:rPr>
              <w:t>10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4029CB" w:rsidRDefault="007F5CE0">
            <w:pPr>
              <w:ind w:firstLine="68"/>
              <w:rPr>
                <w:sz w:val="22"/>
                <w:szCs w:val="22"/>
                <w:lang w:val="en-US"/>
              </w:rPr>
            </w:pPr>
            <w:r w:rsidRPr="004029CB">
              <w:rPr>
                <w:sz w:val="22"/>
                <w:szCs w:val="22"/>
              </w:rPr>
              <w:t>Коэффициент инструмента:</w:t>
            </w:r>
          </w:p>
          <w:p w:rsidR="007F5CE0" w:rsidRPr="004029CB" w:rsidRDefault="007F5CE0">
            <w:pPr>
              <w:ind w:firstLine="68"/>
              <w:rPr>
                <w:sz w:val="22"/>
                <w:szCs w:val="22"/>
              </w:rPr>
            </w:pPr>
            <w:r w:rsidRPr="004029CB">
              <w:rPr>
                <w:sz w:val="22"/>
                <w:szCs w:val="22"/>
              </w:rPr>
              <w:t>15 RU/мин</w:t>
            </w:r>
          </w:p>
        </w:tc>
        <w:tc>
          <w:tcPr>
            <w:tcW w:w="1874"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4029CB" w:rsidRDefault="007F5CE0">
            <w:pPr>
              <w:ind w:firstLine="68"/>
              <w:rPr>
                <w:sz w:val="22"/>
                <w:szCs w:val="22"/>
                <w:lang w:val="en-US"/>
              </w:rPr>
            </w:pPr>
            <w:r w:rsidRPr="004029CB">
              <w:rPr>
                <w:sz w:val="22"/>
                <w:szCs w:val="22"/>
              </w:rPr>
              <w:t>Коэффициент инструмента:</w:t>
            </w:r>
          </w:p>
          <w:p w:rsidR="007F5CE0" w:rsidRPr="004029CB" w:rsidRDefault="007F5CE0">
            <w:pPr>
              <w:ind w:firstLine="68"/>
              <w:rPr>
                <w:sz w:val="22"/>
                <w:szCs w:val="22"/>
              </w:rPr>
            </w:pPr>
            <w:r w:rsidRPr="004029CB">
              <w:rPr>
                <w:sz w:val="22"/>
                <w:szCs w:val="22"/>
              </w:rPr>
              <w:t>35 RU/мин</w:t>
            </w:r>
          </w:p>
        </w:tc>
      </w:tr>
      <w:tr w:rsidR="007F5CE0" w:rsidRPr="007F5CE0" w:rsidTr="007F5CE0">
        <w:tc>
          <w:tcPr>
            <w:tcW w:w="1856"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ind w:firstLine="68"/>
              <w:rPr>
                <w:sz w:val="24"/>
              </w:rPr>
            </w:pPr>
            <w:r w:rsidRPr="007F5CE0">
              <w:rPr>
                <w:sz w:val="24"/>
              </w:rPr>
              <w:t>-</w:t>
            </w: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68"/>
              <w:rPr>
                <w:sz w:val="24"/>
              </w:rPr>
            </w:pP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потребляемая мощность ≤ 1 350 Вт и при:</w:t>
            </w:r>
          </w:p>
          <w:p w:rsidR="007F5CE0" w:rsidRPr="004029CB" w:rsidRDefault="007F5CE0">
            <w:pPr>
              <w:ind w:firstLine="68"/>
              <w:rPr>
                <w:sz w:val="22"/>
                <w:szCs w:val="22"/>
              </w:rPr>
            </w:pPr>
            <w:r w:rsidRPr="004029CB">
              <w:rPr>
                <w:sz w:val="22"/>
                <w:szCs w:val="22"/>
              </w:rPr>
              <w:t>диск из карбида вольфрама толщиной ≥ 1,0 мм, Ø ≤ 125 мм BV: 27</w:t>
            </w:r>
          </w:p>
          <w:p w:rsidR="007F5CE0" w:rsidRPr="004029CB" w:rsidRDefault="007F5CE0">
            <w:pPr>
              <w:ind w:firstLine="68"/>
              <w:rPr>
                <w:sz w:val="22"/>
                <w:szCs w:val="22"/>
              </w:rPr>
            </w:pPr>
            <w:r w:rsidRPr="004029CB">
              <w:rPr>
                <w:sz w:val="22"/>
                <w:szCs w:val="22"/>
              </w:rPr>
              <w:t xml:space="preserve">потребляемая мощность </w:t>
            </w:r>
          </w:p>
          <w:p w:rsidR="007F5CE0" w:rsidRPr="004029CB" w:rsidRDefault="007F5CE0">
            <w:pPr>
              <w:ind w:firstLine="68"/>
              <w:rPr>
                <w:sz w:val="22"/>
                <w:szCs w:val="22"/>
              </w:rPr>
            </w:pPr>
            <w:r w:rsidRPr="004029CB">
              <w:rPr>
                <w:sz w:val="22"/>
                <w:szCs w:val="22"/>
              </w:rPr>
              <w:t>≤ 2 300 Вт и при:</w:t>
            </w:r>
          </w:p>
          <w:p w:rsidR="004029CB" w:rsidRDefault="007F5CE0">
            <w:pPr>
              <w:ind w:firstLine="68"/>
              <w:rPr>
                <w:sz w:val="22"/>
                <w:szCs w:val="22"/>
              </w:rPr>
            </w:pPr>
            <w:r w:rsidRPr="004029CB">
              <w:rPr>
                <w:sz w:val="22"/>
                <w:szCs w:val="22"/>
              </w:rPr>
              <w:t xml:space="preserve">диск из карбида вольфрама толщиной </w:t>
            </w:r>
          </w:p>
          <w:p w:rsidR="00A82301" w:rsidRDefault="007F5CE0">
            <w:pPr>
              <w:ind w:firstLine="68"/>
              <w:rPr>
                <w:sz w:val="22"/>
                <w:szCs w:val="22"/>
              </w:rPr>
            </w:pPr>
            <w:r w:rsidRPr="004029CB">
              <w:rPr>
                <w:sz w:val="22"/>
                <w:szCs w:val="22"/>
              </w:rPr>
              <w:t xml:space="preserve">≥ 2,5 мм, </w:t>
            </w:r>
          </w:p>
          <w:p w:rsidR="007F5CE0" w:rsidRPr="004029CB" w:rsidRDefault="007F5CE0">
            <w:pPr>
              <w:ind w:firstLine="68"/>
              <w:rPr>
                <w:sz w:val="22"/>
                <w:szCs w:val="22"/>
              </w:rPr>
            </w:pPr>
            <w:r w:rsidRPr="004029CB">
              <w:rPr>
                <w:sz w:val="22"/>
                <w:szCs w:val="22"/>
              </w:rPr>
              <w:t>Ø ≤ 230 мм</w:t>
            </w:r>
          </w:p>
          <w:p w:rsidR="007F5CE0" w:rsidRPr="004029CB" w:rsidRDefault="007F5CE0">
            <w:pPr>
              <w:ind w:firstLine="68"/>
              <w:rPr>
                <w:sz w:val="22"/>
                <w:szCs w:val="22"/>
              </w:rPr>
            </w:pPr>
            <w:r w:rsidRPr="004029CB">
              <w:rPr>
                <w:sz w:val="22"/>
                <w:szCs w:val="22"/>
              </w:rPr>
              <w:t>BV: 34</w:t>
            </w: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p w:rsidR="007F5CE0" w:rsidRPr="004029CB" w:rsidRDefault="007F5CE0">
            <w:pPr>
              <w:ind w:firstLine="68"/>
              <w:rPr>
                <w:sz w:val="22"/>
                <w:szCs w:val="22"/>
              </w:rPr>
            </w:pPr>
          </w:p>
          <w:p w:rsidR="007F5CE0" w:rsidRPr="004029CB" w:rsidRDefault="007F5CE0">
            <w:pPr>
              <w:ind w:firstLine="68"/>
              <w:rPr>
                <w:sz w:val="22"/>
                <w:szCs w:val="22"/>
              </w:rPr>
            </w:pPr>
          </w:p>
          <w:p w:rsidR="007F5CE0" w:rsidRPr="004029CB" w:rsidRDefault="007F5CE0">
            <w:pPr>
              <w:ind w:firstLine="68"/>
              <w:rPr>
                <w:sz w:val="22"/>
                <w:szCs w:val="22"/>
              </w:rPr>
            </w:pPr>
          </w:p>
          <w:p w:rsidR="007F5CE0" w:rsidRPr="004029CB" w:rsidRDefault="007F5CE0">
            <w:pPr>
              <w:ind w:firstLine="68"/>
              <w:rPr>
                <w:sz w:val="22"/>
                <w:szCs w:val="22"/>
              </w:rPr>
            </w:pPr>
          </w:p>
          <w:p w:rsidR="007F5CE0" w:rsidRPr="004029CB" w:rsidRDefault="007F5CE0">
            <w:pPr>
              <w:ind w:firstLine="68"/>
              <w:rPr>
                <w:sz w:val="22"/>
                <w:szCs w:val="22"/>
              </w:rPr>
            </w:pPr>
          </w:p>
          <w:p w:rsidR="007F5CE0" w:rsidRPr="004029CB" w:rsidRDefault="007F5CE0">
            <w:pPr>
              <w:ind w:firstLine="68"/>
              <w:rPr>
                <w:sz w:val="22"/>
                <w:szCs w:val="22"/>
              </w:rPr>
            </w:pPr>
          </w:p>
          <w:p w:rsidR="007F5CE0" w:rsidRPr="004029CB" w:rsidRDefault="007F5CE0">
            <w:pPr>
              <w:ind w:firstLine="68"/>
              <w:rPr>
                <w:sz w:val="22"/>
                <w:szCs w:val="22"/>
              </w:rPr>
            </w:pPr>
          </w:p>
          <w:p w:rsidR="007F5CE0" w:rsidRPr="004029CB" w:rsidRDefault="007F5CE0">
            <w:pPr>
              <w:ind w:firstLine="68"/>
              <w:rPr>
                <w:sz w:val="22"/>
                <w:szCs w:val="22"/>
              </w:rPr>
            </w:pPr>
            <w:r w:rsidRPr="004029CB">
              <w:rPr>
                <w:sz w:val="22"/>
                <w:szCs w:val="22"/>
              </w:rPr>
              <w:t xml:space="preserve">потребляемая мощность </w:t>
            </w:r>
          </w:p>
          <w:p w:rsidR="007F5CE0" w:rsidRPr="004029CB" w:rsidRDefault="007F5CE0">
            <w:pPr>
              <w:ind w:firstLine="68"/>
              <w:rPr>
                <w:sz w:val="22"/>
                <w:szCs w:val="22"/>
              </w:rPr>
            </w:pPr>
            <w:r w:rsidRPr="004029CB">
              <w:rPr>
                <w:sz w:val="22"/>
                <w:szCs w:val="22"/>
              </w:rPr>
              <w:t>≤ 2 600 Вт и при:</w:t>
            </w:r>
          </w:p>
          <w:p w:rsidR="004029CB" w:rsidRDefault="007F5CE0">
            <w:pPr>
              <w:ind w:firstLine="68"/>
              <w:rPr>
                <w:sz w:val="22"/>
                <w:szCs w:val="22"/>
              </w:rPr>
            </w:pPr>
            <w:r w:rsidRPr="004029CB">
              <w:rPr>
                <w:sz w:val="22"/>
                <w:szCs w:val="22"/>
              </w:rPr>
              <w:t xml:space="preserve">диск из карбида вольфрама толщиной </w:t>
            </w:r>
          </w:p>
          <w:p w:rsidR="00A82301" w:rsidRDefault="007F5CE0">
            <w:pPr>
              <w:ind w:firstLine="68"/>
              <w:rPr>
                <w:sz w:val="22"/>
                <w:szCs w:val="22"/>
              </w:rPr>
            </w:pPr>
            <w:r w:rsidRPr="004029CB">
              <w:rPr>
                <w:sz w:val="22"/>
                <w:szCs w:val="22"/>
              </w:rPr>
              <w:t xml:space="preserve">≥ 1,9 мм, </w:t>
            </w:r>
          </w:p>
          <w:p w:rsidR="007F5CE0" w:rsidRPr="004029CB" w:rsidRDefault="007F5CE0">
            <w:pPr>
              <w:ind w:firstLine="68"/>
              <w:rPr>
                <w:sz w:val="22"/>
                <w:szCs w:val="22"/>
              </w:rPr>
            </w:pPr>
            <w:r w:rsidRPr="004029CB">
              <w:rPr>
                <w:sz w:val="22"/>
                <w:szCs w:val="22"/>
              </w:rPr>
              <w:t>Ø ≤ 230 мм</w:t>
            </w:r>
          </w:p>
          <w:p w:rsidR="007F5CE0" w:rsidRPr="004029CB" w:rsidRDefault="007F5CE0">
            <w:pPr>
              <w:ind w:firstLine="68"/>
              <w:rPr>
                <w:sz w:val="22"/>
                <w:szCs w:val="22"/>
              </w:rPr>
            </w:pPr>
            <w:r w:rsidRPr="004029CB">
              <w:rPr>
                <w:sz w:val="22"/>
                <w:szCs w:val="22"/>
              </w:rPr>
              <w:t>BV: 37</w:t>
            </w:r>
          </w:p>
        </w:tc>
        <w:tc>
          <w:tcPr>
            <w:tcW w:w="1874"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tc>
      </w:tr>
      <w:tr w:rsidR="007F5CE0" w:rsidRPr="007F5CE0" w:rsidTr="007F5CE0">
        <w:tc>
          <w:tcPr>
            <w:tcW w:w="1856"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4"/>
              </w:rPr>
            </w:pPr>
          </w:p>
        </w:tc>
        <w:tc>
          <w:tcPr>
            <w:tcW w:w="605" w:type="dxa"/>
            <w:tcBorders>
              <w:top w:val="nil"/>
              <w:left w:val="single" w:sz="6" w:space="0" w:color="000000"/>
              <w:bottom w:val="nil"/>
              <w:right w:val="nil"/>
            </w:tcBorders>
            <w:tcMar>
              <w:top w:w="0" w:type="dxa"/>
              <w:left w:w="74" w:type="dxa"/>
              <w:bottom w:w="0" w:type="dxa"/>
              <w:right w:w="74" w:type="dxa"/>
            </w:tcMar>
          </w:tcPr>
          <w:p w:rsidR="007F5CE0" w:rsidRPr="007F5CE0" w:rsidRDefault="007F5CE0">
            <w:pPr>
              <w:ind w:firstLine="68"/>
              <w:rPr>
                <w:sz w:val="24"/>
                <w:lang w:eastAsia="en-US"/>
              </w:rPr>
            </w:pPr>
          </w:p>
        </w:tc>
        <w:tc>
          <w:tcPr>
            <w:tcW w:w="1270" w:type="dxa"/>
            <w:gridSpan w:val="2"/>
            <w:tcBorders>
              <w:top w:val="nil"/>
              <w:left w:val="nil"/>
              <w:bottom w:val="nil"/>
              <w:right w:val="single" w:sz="6" w:space="0" w:color="000000"/>
            </w:tcBorders>
            <w:tcMar>
              <w:top w:w="0" w:type="dxa"/>
              <w:left w:w="74" w:type="dxa"/>
              <w:bottom w:w="0" w:type="dxa"/>
              <w:right w:w="74" w:type="dxa"/>
            </w:tcMar>
          </w:tcPr>
          <w:p w:rsidR="007F5CE0" w:rsidRPr="007F5CE0" w:rsidRDefault="007F5CE0">
            <w:pPr>
              <w:ind w:firstLine="68"/>
              <w:rPr>
                <w:sz w:val="24"/>
              </w:rPr>
            </w:pPr>
          </w:p>
        </w:tc>
        <w:tc>
          <w:tcPr>
            <w:tcW w:w="605" w:type="dxa"/>
            <w:tcBorders>
              <w:top w:val="nil"/>
              <w:left w:val="single" w:sz="6" w:space="0" w:color="000000"/>
              <w:bottom w:val="nil"/>
              <w:right w:val="nil"/>
            </w:tcBorders>
            <w:tcMar>
              <w:top w:w="0" w:type="dxa"/>
              <w:left w:w="74" w:type="dxa"/>
              <w:bottom w:w="0" w:type="dxa"/>
              <w:right w:w="74" w:type="dxa"/>
            </w:tcMar>
          </w:tcPr>
          <w:p w:rsidR="007F5CE0" w:rsidRPr="004029CB" w:rsidRDefault="007F5CE0">
            <w:pPr>
              <w:ind w:firstLine="68"/>
              <w:rPr>
                <w:sz w:val="22"/>
                <w:szCs w:val="22"/>
              </w:rPr>
            </w:pPr>
          </w:p>
        </w:tc>
        <w:tc>
          <w:tcPr>
            <w:tcW w:w="1270" w:type="dxa"/>
            <w:gridSpan w:val="2"/>
            <w:tcBorders>
              <w:top w:val="nil"/>
              <w:left w:val="nil"/>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tc>
        <w:tc>
          <w:tcPr>
            <w:tcW w:w="605" w:type="dxa"/>
            <w:tcBorders>
              <w:top w:val="nil"/>
              <w:left w:val="single" w:sz="6" w:space="0" w:color="000000"/>
              <w:bottom w:val="nil"/>
              <w:right w:val="nil"/>
            </w:tcBorders>
            <w:tcMar>
              <w:top w:w="0" w:type="dxa"/>
              <w:left w:w="74" w:type="dxa"/>
              <w:bottom w:w="0" w:type="dxa"/>
              <w:right w:w="74" w:type="dxa"/>
            </w:tcMar>
          </w:tcPr>
          <w:p w:rsidR="007F5CE0" w:rsidRPr="004029CB" w:rsidRDefault="007F5CE0">
            <w:pPr>
              <w:ind w:firstLine="68"/>
              <w:rPr>
                <w:sz w:val="22"/>
                <w:szCs w:val="22"/>
              </w:rPr>
            </w:pPr>
          </w:p>
        </w:tc>
        <w:tc>
          <w:tcPr>
            <w:tcW w:w="1270" w:type="dxa"/>
            <w:gridSpan w:val="2"/>
            <w:tcBorders>
              <w:top w:val="nil"/>
              <w:left w:val="nil"/>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tc>
        <w:tc>
          <w:tcPr>
            <w:tcW w:w="619" w:type="dxa"/>
            <w:tcBorders>
              <w:top w:val="nil"/>
              <w:left w:val="single" w:sz="6" w:space="0" w:color="000000"/>
              <w:bottom w:val="nil"/>
              <w:right w:val="nil"/>
            </w:tcBorders>
            <w:tcMar>
              <w:top w:w="0" w:type="dxa"/>
              <w:left w:w="74" w:type="dxa"/>
              <w:bottom w:w="0" w:type="dxa"/>
              <w:right w:w="74" w:type="dxa"/>
            </w:tcMar>
          </w:tcPr>
          <w:p w:rsidR="007F5CE0" w:rsidRPr="004029CB" w:rsidRDefault="007F5CE0">
            <w:pPr>
              <w:ind w:firstLine="68"/>
              <w:rPr>
                <w:sz w:val="22"/>
                <w:szCs w:val="22"/>
              </w:rPr>
            </w:pPr>
          </w:p>
        </w:tc>
        <w:tc>
          <w:tcPr>
            <w:tcW w:w="1255" w:type="dxa"/>
            <w:tcBorders>
              <w:top w:val="nil"/>
              <w:left w:val="nil"/>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tc>
      </w:tr>
      <w:tr w:rsidR="007F5CE0" w:rsidRPr="007F5CE0" w:rsidTr="007F5CE0">
        <w:tc>
          <w:tcPr>
            <w:tcW w:w="1856" w:type="dxa"/>
            <w:tcBorders>
              <w:top w:val="nil"/>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rPr>
                <w:sz w:val="24"/>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68"/>
              <w:rPr>
                <w:sz w:val="24"/>
                <w:lang w:eastAsia="en-US"/>
              </w:rPr>
            </w:pP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Любые дополнительные диски из карбида вольфрама</w:t>
            </w:r>
          </w:p>
          <w:p w:rsidR="007F5CE0" w:rsidRPr="004029CB" w:rsidRDefault="007F5CE0">
            <w:pPr>
              <w:ind w:firstLine="68"/>
              <w:rPr>
                <w:sz w:val="22"/>
                <w:szCs w:val="22"/>
              </w:rPr>
            </w:pPr>
            <w:r w:rsidRPr="004029CB">
              <w:rPr>
                <w:sz w:val="22"/>
                <w:szCs w:val="22"/>
              </w:rPr>
              <w:t>BV: 14</w:t>
            </w:r>
          </w:p>
        </w:tc>
        <w:tc>
          <w:tcPr>
            <w:tcW w:w="1875" w:type="dxa"/>
            <w:gridSpan w:val="3"/>
            <w:tcBorders>
              <w:top w:val="nil"/>
              <w:left w:val="single" w:sz="6" w:space="0" w:color="000000"/>
              <w:bottom w:val="nil"/>
              <w:right w:val="single" w:sz="6" w:space="0" w:color="000000"/>
            </w:tcBorders>
            <w:tcMar>
              <w:top w:w="0" w:type="dxa"/>
              <w:left w:w="74" w:type="dxa"/>
              <w:bottom w:w="0" w:type="dxa"/>
              <w:right w:w="74" w:type="dxa"/>
            </w:tcMar>
            <w:hideMark/>
          </w:tcPr>
          <w:p w:rsidR="007F5CE0" w:rsidRPr="004029CB" w:rsidRDefault="007F5CE0">
            <w:pPr>
              <w:ind w:firstLine="68"/>
              <w:rPr>
                <w:sz w:val="22"/>
                <w:szCs w:val="22"/>
              </w:rPr>
            </w:pPr>
            <w:r w:rsidRPr="004029CB">
              <w:rPr>
                <w:sz w:val="22"/>
                <w:szCs w:val="22"/>
              </w:rPr>
              <w:t>Любые дополнительные диски из карбида вольфрама</w:t>
            </w:r>
          </w:p>
          <w:p w:rsidR="007F5CE0" w:rsidRPr="004029CB" w:rsidRDefault="007F5CE0">
            <w:pPr>
              <w:ind w:firstLine="68"/>
              <w:rPr>
                <w:sz w:val="22"/>
                <w:szCs w:val="22"/>
              </w:rPr>
            </w:pPr>
            <w:r w:rsidRPr="004029CB">
              <w:rPr>
                <w:sz w:val="22"/>
                <w:szCs w:val="22"/>
              </w:rPr>
              <w:t>BV: 15</w:t>
            </w:r>
          </w:p>
        </w:tc>
        <w:tc>
          <w:tcPr>
            <w:tcW w:w="1874" w:type="dxa"/>
            <w:gridSpan w:val="2"/>
            <w:tcBorders>
              <w:top w:val="nil"/>
              <w:left w:val="single" w:sz="6" w:space="0" w:color="000000"/>
              <w:bottom w:val="nil"/>
              <w:right w:val="single" w:sz="6" w:space="0" w:color="000000"/>
            </w:tcBorders>
            <w:tcMar>
              <w:top w:w="0" w:type="dxa"/>
              <w:left w:w="74" w:type="dxa"/>
              <w:bottom w:w="0" w:type="dxa"/>
              <w:right w:w="74" w:type="dxa"/>
            </w:tcMar>
          </w:tcPr>
          <w:p w:rsidR="007F5CE0" w:rsidRPr="004029CB" w:rsidRDefault="007F5CE0">
            <w:pPr>
              <w:ind w:firstLine="68"/>
              <w:rPr>
                <w:sz w:val="22"/>
                <w:szCs w:val="22"/>
              </w:rPr>
            </w:pPr>
          </w:p>
        </w:tc>
      </w:tr>
      <w:tr w:rsidR="007F5CE0" w:rsidRPr="007F5CE0" w:rsidTr="007F5CE0">
        <w:tc>
          <w:tcPr>
            <w:tcW w:w="9355"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4029CB" w:rsidRDefault="007F5CE0" w:rsidP="004029CB">
            <w:pPr>
              <w:ind w:firstLine="634"/>
              <w:rPr>
                <w:sz w:val="20"/>
                <w:szCs w:val="20"/>
              </w:rPr>
            </w:pPr>
            <w:r w:rsidRPr="004029CB">
              <w:rPr>
                <w:sz w:val="20"/>
                <w:szCs w:val="20"/>
              </w:rPr>
              <w:t>Примечание</w:t>
            </w:r>
            <w:r w:rsidR="004029CB">
              <w:rPr>
                <w:sz w:val="20"/>
                <w:szCs w:val="20"/>
              </w:rPr>
              <w:t xml:space="preserve"> – </w:t>
            </w:r>
            <w:r w:rsidRPr="004029CB">
              <w:rPr>
                <w:sz w:val="20"/>
                <w:szCs w:val="20"/>
              </w:rPr>
              <w:t xml:space="preserve">Эти инструменты обычно используют для резки. </w:t>
            </w:r>
          </w:p>
          <w:p w:rsidR="007F5CE0" w:rsidRPr="007F5CE0" w:rsidRDefault="007F5CE0" w:rsidP="004029CB">
            <w:pPr>
              <w:ind w:firstLine="634"/>
              <w:rPr>
                <w:sz w:val="24"/>
              </w:rPr>
            </w:pPr>
            <w:r w:rsidRPr="004029CB">
              <w:rPr>
                <w:b/>
                <w:i/>
                <w:sz w:val="20"/>
                <w:szCs w:val="20"/>
              </w:rPr>
              <w:t>Пример</w:t>
            </w:r>
            <w:r w:rsidR="004029CB">
              <w:rPr>
                <w:sz w:val="20"/>
                <w:szCs w:val="20"/>
              </w:rPr>
              <w:t xml:space="preserve"> – </w:t>
            </w:r>
            <w:r w:rsidRPr="004029CB">
              <w:rPr>
                <w:sz w:val="20"/>
                <w:szCs w:val="20"/>
              </w:rPr>
              <w:t>Дисковые пилы и дисковые угловые шлифовальные машинки.</w:t>
            </w:r>
          </w:p>
        </w:tc>
      </w:tr>
    </w:tbl>
    <w:p w:rsidR="007F5CE0" w:rsidRDefault="007F5CE0"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A82301" w:rsidRDefault="00A82301" w:rsidP="007F5CE0">
      <w:pPr>
        <w:ind w:firstLine="709"/>
        <w:rPr>
          <w:sz w:val="24"/>
          <w:lang w:eastAsia="en-US"/>
        </w:rPr>
      </w:pPr>
    </w:p>
    <w:p w:rsidR="007F5CE0" w:rsidRDefault="007F5CE0" w:rsidP="00A82301">
      <w:pPr>
        <w:ind w:firstLine="709"/>
        <w:jc w:val="center"/>
        <w:rPr>
          <w:b/>
          <w:sz w:val="24"/>
        </w:rPr>
      </w:pPr>
      <w:r w:rsidRPr="007F5CE0">
        <w:rPr>
          <w:b/>
          <w:sz w:val="24"/>
        </w:rPr>
        <w:lastRenderedPageBreak/>
        <w:t>Таблица В.6 – Дополнительные термические режущие и сварочные инструменты</w:t>
      </w:r>
    </w:p>
    <w:p w:rsidR="00A82301" w:rsidRPr="007F5CE0" w:rsidRDefault="00A82301" w:rsidP="00A82301">
      <w:pPr>
        <w:ind w:firstLine="709"/>
        <w:jc w:val="center"/>
        <w:rPr>
          <w:b/>
          <w:sz w:val="24"/>
        </w:rPr>
      </w:pPr>
    </w:p>
    <w:tbl>
      <w:tblPr>
        <w:tblW w:w="0" w:type="auto"/>
        <w:tblCellMar>
          <w:left w:w="0" w:type="dxa"/>
          <w:right w:w="0" w:type="dxa"/>
        </w:tblCellMar>
        <w:tblLook w:val="04A0" w:firstRow="1" w:lastRow="0" w:firstColumn="1" w:lastColumn="0" w:noHBand="0" w:noVBand="1"/>
      </w:tblPr>
      <w:tblGrid>
        <w:gridCol w:w="1855"/>
        <w:gridCol w:w="605"/>
        <w:gridCol w:w="148"/>
        <w:gridCol w:w="1122"/>
        <w:gridCol w:w="605"/>
        <w:gridCol w:w="148"/>
        <w:gridCol w:w="1122"/>
        <w:gridCol w:w="605"/>
        <w:gridCol w:w="148"/>
        <w:gridCol w:w="1122"/>
        <w:gridCol w:w="619"/>
        <w:gridCol w:w="1255"/>
      </w:tblGrid>
      <w:tr w:rsidR="007F5CE0" w:rsidRPr="007F5CE0" w:rsidTr="007F5CE0">
        <w:trPr>
          <w:trHeight w:val="12"/>
        </w:trPr>
        <w:tc>
          <w:tcPr>
            <w:tcW w:w="1856" w:type="dxa"/>
            <w:hideMark/>
          </w:tcPr>
          <w:p w:rsidR="007F5CE0" w:rsidRPr="007F5CE0" w:rsidRDefault="007F5CE0">
            <w:pPr>
              <w:rPr>
                <w:b/>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05" w:type="dxa"/>
            <w:hideMark/>
          </w:tcPr>
          <w:p w:rsidR="007F5CE0" w:rsidRPr="007F5CE0" w:rsidRDefault="007F5CE0">
            <w:pPr>
              <w:rPr>
                <w:sz w:val="24"/>
              </w:rPr>
            </w:pPr>
          </w:p>
        </w:tc>
        <w:tc>
          <w:tcPr>
            <w:tcW w:w="148" w:type="dxa"/>
            <w:hideMark/>
          </w:tcPr>
          <w:p w:rsidR="007F5CE0" w:rsidRPr="007F5CE0" w:rsidRDefault="007F5CE0">
            <w:pPr>
              <w:rPr>
                <w:sz w:val="24"/>
              </w:rPr>
            </w:pPr>
          </w:p>
        </w:tc>
        <w:tc>
          <w:tcPr>
            <w:tcW w:w="1122" w:type="dxa"/>
            <w:hideMark/>
          </w:tcPr>
          <w:p w:rsidR="007F5CE0" w:rsidRPr="007F5CE0" w:rsidRDefault="007F5CE0">
            <w:pPr>
              <w:rPr>
                <w:sz w:val="24"/>
              </w:rPr>
            </w:pPr>
          </w:p>
        </w:tc>
        <w:tc>
          <w:tcPr>
            <w:tcW w:w="619" w:type="dxa"/>
            <w:hideMark/>
          </w:tcPr>
          <w:p w:rsidR="007F5CE0" w:rsidRPr="007F5CE0" w:rsidRDefault="007F5CE0">
            <w:pPr>
              <w:rPr>
                <w:sz w:val="24"/>
              </w:rPr>
            </w:pPr>
          </w:p>
        </w:tc>
        <w:tc>
          <w:tcPr>
            <w:tcW w:w="1255" w:type="dxa"/>
            <w:hideMark/>
          </w:tcPr>
          <w:p w:rsidR="007F5CE0" w:rsidRPr="007F5CE0" w:rsidRDefault="007F5CE0">
            <w:pPr>
              <w:rPr>
                <w:sz w:val="24"/>
              </w:rPr>
            </w:pPr>
          </w:p>
        </w:tc>
      </w:tr>
      <w:tr w:rsidR="007F5CE0" w:rsidRPr="007F5CE0" w:rsidTr="007F5CE0">
        <w:tc>
          <w:tcPr>
            <w:tcW w:w="9355"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A82301" w:rsidRDefault="007F5CE0">
            <w:pPr>
              <w:ind w:firstLine="68"/>
              <w:rPr>
                <w:sz w:val="22"/>
                <w:szCs w:val="22"/>
                <w:lang w:eastAsia="en-US"/>
              </w:rPr>
            </w:pPr>
            <w:r w:rsidRPr="00A82301">
              <w:rPr>
                <w:sz w:val="22"/>
                <w:szCs w:val="22"/>
              </w:rPr>
              <w:t xml:space="preserve">Категория инструмента                                                    </w:t>
            </w:r>
            <w:proofErr w:type="gramStart"/>
            <w:r w:rsidRPr="00A82301">
              <w:rPr>
                <w:sz w:val="22"/>
                <w:szCs w:val="22"/>
              </w:rPr>
              <w:t xml:space="preserve">   (</w:t>
            </w:r>
            <w:proofErr w:type="gramEnd"/>
            <w:r w:rsidRPr="00A82301">
              <w:rPr>
                <w:sz w:val="22"/>
                <w:szCs w:val="22"/>
              </w:rPr>
              <w:t>BV = Основное значение в RU)</w:t>
            </w:r>
          </w:p>
        </w:tc>
      </w:tr>
      <w:tr w:rsidR="007F5CE0" w:rsidRPr="007F5CE0" w:rsidTr="007F5CE0">
        <w:tc>
          <w:tcPr>
            <w:tcW w:w="185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68"/>
              <w:rPr>
                <w:sz w:val="24"/>
              </w:rPr>
            </w:pPr>
            <w:r w:rsidRPr="007F5CE0">
              <w:rPr>
                <w:sz w:val="24"/>
              </w:rPr>
              <w:t>А</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68"/>
              <w:rPr>
                <w:sz w:val="24"/>
              </w:rPr>
            </w:pPr>
            <w:r w:rsidRPr="007F5CE0">
              <w:rPr>
                <w:sz w:val="24"/>
              </w:rPr>
              <w:t>В</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A82301" w:rsidRDefault="007F5CE0">
            <w:pPr>
              <w:ind w:firstLine="68"/>
              <w:rPr>
                <w:sz w:val="22"/>
                <w:szCs w:val="22"/>
              </w:rPr>
            </w:pPr>
            <w:r w:rsidRPr="00A82301">
              <w:rPr>
                <w:sz w:val="22"/>
                <w:szCs w:val="22"/>
              </w:rPr>
              <w:t>С</w:t>
            </w:r>
          </w:p>
        </w:tc>
        <w:tc>
          <w:tcPr>
            <w:tcW w:w="187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A82301" w:rsidRDefault="007F5CE0">
            <w:pPr>
              <w:ind w:firstLine="68"/>
              <w:rPr>
                <w:sz w:val="22"/>
                <w:szCs w:val="22"/>
              </w:rPr>
            </w:pPr>
            <w:r w:rsidRPr="00A82301">
              <w:rPr>
                <w:sz w:val="22"/>
                <w:szCs w:val="22"/>
              </w:rPr>
              <w:t>D</w:t>
            </w:r>
          </w:p>
        </w:tc>
        <w:tc>
          <w:tcPr>
            <w:tcW w:w="187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F5CE0" w:rsidRPr="007F5CE0" w:rsidRDefault="007F5CE0">
            <w:pPr>
              <w:ind w:firstLine="68"/>
              <w:rPr>
                <w:sz w:val="24"/>
              </w:rPr>
            </w:pPr>
            <w:r w:rsidRPr="007F5CE0">
              <w:rPr>
                <w:sz w:val="24"/>
              </w:rPr>
              <w:t>S</w:t>
            </w:r>
          </w:p>
        </w:tc>
      </w:tr>
      <w:tr w:rsidR="007F5CE0" w:rsidRPr="007F5CE0" w:rsidTr="007F5CE0">
        <w:tc>
          <w:tcPr>
            <w:tcW w:w="185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rsidP="00A82301">
            <w:pPr>
              <w:ind w:left="67" w:firstLine="1"/>
              <w:rPr>
                <w:sz w:val="24"/>
                <w:lang w:val="en-US"/>
              </w:rPr>
            </w:pPr>
            <w:r w:rsidRPr="007F5CE0">
              <w:rPr>
                <w:sz w:val="24"/>
              </w:rPr>
              <w:t>Коэффициент инструмента:</w:t>
            </w:r>
            <w:r w:rsidRPr="007F5CE0">
              <w:rPr>
                <w:sz w:val="24"/>
                <w:lang w:val="en-US"/>
              </w:rPr>
              <w:t xml:space="preserve"> </w:t>
            </w:r>
          </w:p>
          <w:p w:rsidR="007F5CE0" w:rsidRPr="007F5CE0" w:rsidRDefault="007F5CE0" w:rsidP="00A82301">
            <w:pPr>
              <w:ind w:left="67" w:firstLine="1"/>
              <w:rPr>
                <w:sz w:val="24"/>
              </w:rPr>
            </w:pPr>
            <w:r w:rsidRPr="007F5CE0">
              <w:rPr>
                <w:sz w:val="24"/>
              </w:rPr>
              <w:t>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7F5CE0" w:rsidRDefault="007F5CE0" w:rsidP="00A82301">
            <w:pPr>
              <w:ind w:left="67" w:firstLine="1"/>
              <w:rPr>
                <w:sz w:val="24"/>
                <w:lang w:val="en-US"/>
              </w:rPr>
            </w:pPr>
            <w:r w:rsidRPr="007F5CE0">
              <w:rPr>
                <w:sz w:val="24"/>
              </w:rPr>
              <w:t>Коэффициент инструмента:</w:t>
            </w:r>
          </w:p>
          <w:p w:rsidR="007F5CE0" w:rsidRPr="007F5CE0" w:rsidRDefault="007F5CE0" w:rsidP="00A82301">
            <w:pPr>
              <w:ind w:left="67" w:firstLine="1"/>
              <w:rPr>
                <w:sz w:val="24"/>
              </w:rPr>
            </w:pPr>
            <w:r w:rsidRPr="007F5CE0">
              <w:rPr>
                <w:sz w:val="24"/>
              </w:rPr>
              <w:t>7,5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A82301" w:rsidRDefault="007F5CE0" w:rsidP="00A82301">
            <w:pPr>
              <w:ind w:left="67" w:firstLine="1"/>
              <w:rPr>
                <w:sz w:val="22"/>
                <w:szCs w:val="22"/>
                <w:lang w:val="en-US"/>
              </w:rPr>
            </w:pPr>
            <w:r w:rsidRPr="00A82301">
              <w:rPr>
                <w:sz w:val="22"/>
                <w:szCs w:val="22"/>
              </w:rPr>
              <w:t>Коэффициент инструмента:</w:t>
            </w:r>
          </w:p>
          <w:p w:rsidR="007F5CE0" w:rsidRPr="00A82301" w:rsidRDefault="007F5CE0" w:rsidP="00A82301">
            <w:pPr>
              <w:ind w:left="67" w:firstLine="1"/>
              <w:rPr>
                <w:sz w:val="22"/>
                <w:szCs w:val="22"/>
              </w:rPr>
            </w:pPr>
            <w:r w:rsidRPr="00A82301">
              <w:rPr>
                <w:sz w:val="22"/>
                <w:szCs w:val="22"/>
              </w:rPr>
              <w:t>10 RU/мин</w:t>
            </w:r>
          </w:p>
        </w:tc>
        <w:tc>
          <w:tcPr>
            <w:tcW w:w="1875" w:type="dxa"/>
            <w:gridSpan w:val="3"/>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A82301" w:rsidRDefault="007F5CE0" w:rsidP="00A82301">
            <w:pPr>
              <w:ind w:left="67" w:firstLine="1"/>
              <w:rPr>
                <w:sz w:val="22"/>
                <w:szCs w:val="22"/>
                <w:lang w:val="en-US"/>
              </w:rPr>
            </w:pPr>
            <w:r w:rsidRPr="00A82301">
              <w:rPr>
                <w:sz w:val="22"/>
                <w:szCs w:val="22"/>
              </w:rPr>
              <w:t>Коэффициент инструмента:</w:t>
            </w:r>
          </w:p>
          <w:p w:rsidR="007F5CE0" w:rsidRPr="00A82301" w:rsidRDefault="007F5CE0" w:rsidP="00A82301">
            <w:pPr>
              <w:ind w:left="67" w:firstLine="1"/>
              <w:rPr>
                <w:sz w:val="22"/>
                <w:szCs w:val="22"/>
              </w:rPr>
            </w:pPr>
            <w:r w:rsidRPr="00A82301">
              <w:rPr>
                <w:sz w:val="22"/>
                <w:szCs w:val="22"/>
              </w:rPr>
              <w:t>15 RU/мин</w:t>
            </w:r>
          </w:p>
        </w:tc>
        <w:tc>
          <w:tcPr>
            <w:tcW w:w="1874" w:type="dxa"/>
            <w:gridSpan w:val="2"/>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7F5CE0" w:rsidRPr="00A82301" w:rsidRDefault="007F5CE0" w:rsidP="00A82301">
            <w:pPr>
              <w:ind w:left="67" w:firstLine="1"/>
              <w:rPr>
                <w:sz w:val="22"/>
                <w:szCs w:val="22"/>
                <w:lang w:val="en-US"/>
              </w:rPr>
            </w:pPr>
            <w:r w:rsidRPr="00A82301">
              <w:rPr>
                <w:sz w:val="22"/>
                <w:szCs w:val="22"/>
              </w:rPr>
              <w:t>Коэффициент инструмента:</w:t>
            </w:r>
          </w:p>
          <w:p w:rsidR="007F5CE0" w:rsidRPr="007F5CE0" w:rsidRDefault="007F5CE0" w:rsidP="00A82301">
            <w:pPr>
              <w:ind w:left="67" w:firstLine="1"/>
              <w:rPr>
                <w:sz w:val="24"/>
              </w:rPr>
            </w:pPr>
            <w:r w:rsidRPr="00A82301">
              <w:rPr>
                <w:sz w:val="22"/>
                <w:szCs w:val="22"/>
              </w:rPr>
              <w:t>35 RU/мин</w:t>
            </w:r>
          </w:p>
        </w:tc>
      </w:tr>
      <w:tr w:rsidR="007F5CE0" w:rsidRPr="007F5CE0" w:rsidTr="007F5CE0">
        <w:tc>
          <w:tcPr>
            <w:tcW w:w="1856"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7F5CE0" w:rsidRDefault="007F5CE0">
            <w:pPr>
              <w:ind w:firstLine="68"/>
              <w:rPr>
                <w:sz w:val="24"/>
              </w:rPr>
            </w:pPr>
            <w:r w:rsidRPr="007F5CE0">
              <w:rPr>
                <w:sz w:val="24"/>
              </w:rPr>
              <w:t>-</w:t>
            </w: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68"/>
              <w:rPr>
                <w:sz w:val="24"/>
              </w:rPr>
            </w:pP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9B1E9C" w:rsidRDefault="007F5CE0">
            <w:pPr>
              <w:ind w:firstLine="68"/>
              <w:rPr>
                <w:sz w:val="22"/>
                <w:szCs w:val="22"/>
                <w:lang w:val="en-US"/>
              </w:rPr>
            </w:pPr>
          </w:p>
        </w:tc>
        <w:tc>
          <w:tcPr>
            <w:tcW w:w="1875" w:type="dxa"/>
            <w:gridSpan w:val="3"/>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7F5CE0" w:rsidRPr="00A82301" w:rsidRDefault="007F5CE0" w:rsidP="00A82301">
            <w:pPr>
              <w:ind w:hanging="14"/>
              <w:rPr>
                <w:sz w:val="22"/>
                <w:szCs w:val="22"/>
              </w:rPr>
            </w:pPr>
            <w:r w:rsidRPr="00A82301">
              <w:rPr>
                <w:sz w:val="22"/>
                <w:szCs w:val="22"/>
              </w:rPr>
              <w:t>Потребление кислорода</w:t>
            </w:r>
          </w:p>
          <w:p w:rsidR="00A82301" w:rsidRDefault="007F5CE0" w:rsidP="00A82301">
            <w:pPr>
              <w:ind w:hanging="14"/>
              <w:rPr>
                <w:sz w:val="22"/>
                <w:szCs w:val="22"/>
              </w:rPr>
            </w:pPr>
            <w:r w:rsidRPr="00A82301">
              <w:rPr>
                <w:sz w:val="22"/>
                <w:szCs w:val="22"/>
              </w:rPr>
              <w:t xml:space="preserve">≤ 750 </w:t>
            </w:r>
            <w:r w:rsidR="00A82301">
              <w:rPr>
                <w:sz w:val="22"/>
                <w:szCs w:val="22"/>
              </w:rPr>
              <w:t>дм</w:t>
            </w:r>
            <w:r w:rsidR="00A82301" w:rsidRPr="00A82301">
              <w:rPr>
                <w:sz w:val="22"/>
                <w:szCs w:val="22"/>
                <w:vertAlign w:val="superscript"/>
              </w:rPr>
              <w:t>3</w:t>
            </w:r>
            <w:r w:rsidRPr="00A82301">
              <w:rPr>
                <w:sz w:val="22"/>
                <w:szCs w:val="22"/>
              </w:rPr>
              <w:t xml:space="preserve">/мин с горелкой с наружным диаметром </w:t>
            </w:r>
          </w:p>
          <w:p w:rsidR="007F5CE0" w:rsidRPr="00A82301" w:rsidRDefault="007F5CE0" w:rsidP="00A82301">
            <w:pPr>
              <w:ind w:hanging="14"/>
              <w:rPr>
                <w:sz w:val="22"/>
                <w:szCs w:val="22"/>
              </w:rPr>
            </w:pPr>
            <w:r w:rsidRPr="00A82301">
              <w:rPr>
                <w:sz w:val="22"/>
                <w:szCs w:val="22"/>
              </w:rPr>
              <w:t>Ø ≤ 13 мм и длиной ≤ 1 200 мм</w:t>
            </w:r>
          </w:p>
          <w:p w:rsidR="007F5CE0" w:rsidRPr="00A82301" w:rsidRDefault="007F5CE0" w:rsidP="00A82301">
            <w:pPr>
              <w:ind w:hanging="14"/>
              <w:rPr>
                <w:sz w:val="22"/>
                <w:szCs w:val="22"/>
              </w:rPr>
            </w:pPr>
            <w:r w:rsidRPr="00A82301">
              <w:rPr>
                <w:sz w:val="22"/>
                <w:szCs w:val="22"/>
              </w:rPr>
              <w:t>BV: 55</w:t>
            </w:r>
          </w:p>
          <w:p w:rsidR="00A82301" w:rsidRDefault="007F5CE0" w:rsidP="00A82301">
            <w:pPr>
              <w:ind w:hanging="14"/>
              <w:rPr>
                <w:sz w:val="22"/>
                <w:szCs w:val="22"/>
              </w:rPr>
            </w:pPr>
            <w:r w:rsidRPr="00A82301">
              <w:rPr>
                <w:sz w:val="22"/>
                <w:szCs w:val="22"/>
              </w:rPr>
              <w:t xml:space="preserve">Любые </w:t>
            </w:r>
            <w:proofErr w:type="gramStart"/>
            <w:r w:rsidRPr="00A82301">
              <w:rPr>
                <w:sz w:val="22"/>
                <w:szCs w:val="22"/>
              </w:rPr>
              <w:t>дополнительные  горелки</w:t>
            </w:r>
            <w:proofErr w:type="gramEnd"/>
            <w:r w:rsidRPr="00A82301">
              <w:rPr>
                <w:sz w:val="22"/>
                <w:szCs w:val="22"/>
              </w:rPr>
              <w:t xml:space="preserve"> с наружным диаметром</w:t>
            </w:r>
          </w:p>
          <w:p w:rsidR="007F5CE0" w:rsidRPr="00A82301" w:rsidRDefault="007F5CE0" w:rsidP="00A82301">
            <w:pPr>
              <w:ind w:hanging="14"/>
              <w:rPr>
                <w:sz w:val="22"/>
                <w:szCs w:val="22"/>
              </w:rPr>
            </w:pPr>
            <w:r w:rsidRPr="00A82301">
              <w:rPr>
                <w:sz w:val="22"/>
                <w:szCs w:val="22"/>
              </w:rPr>
              <w:t xml:space="preserve"> Ø ≤ 13 мм и длиной ≤ 1 200 мм</w:t>
            </w:r>
          </w:p>
          <w:p w:rsidR="007F5CE0" w:rsidRPr="00A82301" w:rsidRDefault="007F5CE0" w:rsidP="00A82301">
            <w:pPr>
              <w:ind w:hanging="14"/>
              <w:rPr>
                <w:sz w:val="22"/>
                <w:szCs w:val="22"/>
              </w:rPr>
            </w:pPr>
            <w:r w:rsidRPr="00A82301">
              <w:rPr>
                <w:sz w:val="22"/>
                <w:szCs w:val="22"/>
              </w:rPr>
              <w:t>BV: 20</w:t>
            </w:r>
          </w:p>
        </w:tc>
        <w:tc>
          <w:tcPr>
            <w:tcW w:w="1874"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tcPr>
          <w:p w:rsidR="007F5CE0" w:rsidRPr="007F5CE0" w:rsidRDefault="007F5CE0">
            <w:pPr>
              <w:ind w:firstLine="68"/>
              <w:rPr>
                <w:sz w:val="24"/>
              </w:rPr>
            </w:pPr>
          </w:p>
        </w:tc>
      </w:tr>
      <w:tr w:rsidR="007F5CE0" w:rsidRPr="007F5CE0" w:rsidTr="007F5CE0">
        <w:tc>
          <w:tcPr>
            <w:tcW w:w="9355" w:type="dxa"/>
            <w:gridSpan w:val="1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82301" w:rsidRDefault="00A82301" w:rsidP="00A82301">
            <w:pPr>
              <w:ind w:firstLine="634"/>
              <w:rPr>
                <w:sz w:val="20"/>
                <w:szCs w:val="20"/>
                <w:vertAlign w:val="superscript"/>
              </w:rPr>
            </w:pPr>
            <w:r>
              <w:rPr>
                <w:sz w:val="20"/>
                <w:szCs w:val="20"/>
                <w:vertAlign w:val="superscript"/>
              </w:rPr>
              <w:t>_______________________</w:t>
            </w:r>
          </w:p>
          <w:p w:rsidR="007F5CE0" w:rsidRPr="00A82301" w:rsidRDefault="007F5CE0" w:rsidP="00A82301">
            <w:pPr>
              <w:ind w:firstLine="634"/>
              <w:rPr>
                <w:sz w:val="20"/>
                <w:szCs w:val="20"/>
              </w:rPr>
            </w:pPr>
            <w:proofErr w:type="gramStart"/>
            <w:r w:rsidRPr="00A82301">
              <w:rPr>
                <w:sz w:val="20"/>
                <w:szCs w:val="20"/>
                <w:vertAlign w:val="superscript"/>
              </w:rPr>
              <w:t>а</w:t>
            </w:r>
            <w:r w:rsidRPr="00A82301">
              <w:rPr>
                <w:sz w:val="20"/>
                <w:szCs w:val="20"/>
              </w:rPr>
              <w:t xml:space="preserve"> При</w:t>
            </w:r>
            <w:proofErr w:type="gramEnd"/>
            <w:r w:rsidRPr="00A82301">
              <w:rPr>
                <w:sz w:val="20"/>
                <w:szCs w:val="20"/>
              </w:rPr>
              <w:t xml:space="preserve"> стандартной температуре и давлении окружающей среды. С чистотой более 99,0%.</w:t>
            </w:r>
          </w:p>
          <w:p w:rsidR="00A82301" w:rsidRDefault="00A82301" w:rsidP="00A82301">
            <w:pPr>
              <w:ind w:firstLine="634"/>
              <w:rPr>
                <w:sz w:val="20"/>
                <w:szCs w:val="20"/>
              </w:rPr>
            </w:pPr>
          </w:p>
          <w:p w:rsidR="007F5CE0" w:rsidRPr="00A82301" w:rsidRDefault="007F5CE0" w:rsidP="00A82301">
            <w:pPr>
              <w:ind w:firstLine="634"/>
              <w:rPr>
                <w:sz w:val="20"/>
                <w:szCs w:val="20"/>
              </w:rPr>
            </w:pPr>
            <w:r w:rsidRPr="00A82301">
              <w:rPr>
                <w:sz w:val="20"/>
                <w:szCs w:val="20"/>
              </w:rPr>
              <w:t>Примечание</w:t>
            </w:r>
            <w:r w:rsidR="00A82301">
              <w:rPr>
                <w:sz w:val="20"/>
                <w:szCs w:val="20"/>
              </w:rPr>
              <w:t xml:space="preserve"> – </w:t>
            </w:r>
            <w:r w:rsidRPr="00A82301">
              <w:rPr>
                <w:sz w:val="20"/>
                <w:szCs w:val="20"/>
              </w:rPr>
              <w:t xml:space="preserve">Эти термические инструменты получают необходимую энергию либо за счет экзотермической реакции или за счет электрической дуги. </w:t>
            </w:r>
          </w:p>
          <w:p w:rsidR="007F5CE0" w:rsidRPr="007F5CE0" w:rsidRDefault="007F5CE0" w:rsidP="00A82301">
            <w:pPr>
              <w:ind w:firstLine="634"/>
              <w:rPr>
                <w:sz w:val="24"/>
              </w:rPr>
            </w:pPr>
            <w:r w:rsidRPr="00A82301">
              <w:rPr>
                <w:b/>
                <w:i/>
                <w:sz w:val="20"/>
                <w:szCs w:val="20"/>
              </w:rPr>
              <w:t>Пример</w:t>
            </w:r>
            <w:r w:rsidR="00A82301">
              <w:rPr>
                <w:sz w:val="20"/>
                <w:szCs w:val="20"/>
              </w:rPr>
              <w:t xml:space="preserve"> – </w:t>
            </w:r>
            <w:r w:rsidR="00A82301" w:rsidRPr="00A82301">
              <w:rPr>
                <w:sz w:val="20"/>
                <w:szCs w:val="20"/>
              </w:rPr>
              <w:t xml:space="preserve">Кислородная </w:t>
            </w:r>
            <w:r w:rsidRPr="00A82301">
              <w:rPr>
                <w:sz w:val="20"/>
                <w:szCs w:val="20"/>
              </w:rPr>
              <w:t>горелка.</w:t>
            </w:r>
          </w:p>
        </w:tc>
      </w:tr>
    </w:tbl>
    <w:p w:rsidR="001E1651" w:rsidRPr="007F5CE0" w:rsidRDefault="001E1651" w:rsidP="000B1277">
      <w:pPr>
        <w:ind w:firstLine="567"/>
        <w:jc w:val="center"/>
        <w:rPr>
          <w:sz w:val="24"/>
        </w:rPr>
      </w:pPr>
    </w:p>
    <w:p w:rsidR="005A267F" w:rsidRPr="00BC51AC" w:rsidRDefault="005A267F" w:rsidP="00BC51AC">
      <w:pPr>
        <w:ind w:firstLine="567"/>
        <w:rPr>
          <w:sz w:val="24"/>
        </w:rPr>
      </w:pPr>
    </w:p>
    <w:p w:rsidR="005A267F" w:rsidRPr="004350D3" w:rsidRDefault="005A267F" w:rsidP="005A267F">
      <w:pPr>
        <w:pStyle w:val="10"/>
        <w:pageBreakBefore/>
        <w:spacing w:before="0" w:after="0"/>
        <w:ind w:firstLine="567"/>
        <w:jc w:val="center"/>
        <w:rPr>
          <w:sz w:val="24"/>
          <w:szCs w:val="24"/>
        </w:rPr>
      </w:pPr>
      <w:bookmarkStart w:id="78" w:name="_Toc47966351"/>
      <w:r w:rsidRPr="004350D3">
        <w:rPr>
          <w:sz w:val="24"/>
          <w:szCs w:val="24"/>
        </w:rPr>
        <w:lastRenderedPageBreak/>
        <w:t>Приложение С</w:t>
      </w:r>
      <w:bookmarkEnd w:id="78"/>
    </w:p>
    <w:p w:rsidR="005A267F" w:rsidRPr="004350D3" w:rsidRDefault="005A267F" w:rsidP="005A267F">
      <w:pPr>
        <w:keepNext/>
        <w:ind w:firstLine="567"/>
        <w:jc w:val="center"/>
        <w:rPr>
          <w:i/>
          <w:sz w:val="24"/>
        </w:rPr>
      </w:pPr>
      <w:r w:rsidRPr="004350D3">
        <w:rPr>
          <w:i/>
          <w:sz w:val="24"/>
        </w:rPr>
        <w:t>(</w:t>
      </w:r>
      <w:r w:rsidR="004A4706">
        <w:rPr>
          <w:i/>
          <w:sz w:val="24"/>
        </w:rPr>
        <w:t>информационное</w:t>
      </w:r>
      <w:r w:rsidRPr="004350D3">
        <w:rPr>
          <w:i/>
          <w:sz w:val="24"/>
        </w:rPr>
        <w:t>)</w:t>
      </w:r>
    </w:p>
    <w:p w:rsidR="00F87333" w:rsidRPr="00F87333" w:rsidRDefault="00F87333" w:rsidP="00F87333">
      <w:pPr>
        <w:keepNext/>
        <w:ind w:firstLine="567"/>
        <w:jc w:val="center"/>
        <w:rPr>
          <w:b/>
          <w:sz w:val="24"/>
        </w:rPr>
      </w:pPr>
    </w:p>
    <w:p w:rsidR="00F87333" w:rsidRPr="006A03ED" w:rsidRDefault="00F87333" w:rsidP="006A03ED">
      <w:pPr>
        <w:keepNext/>
        <w:ind w:firstLine="567"/>
        <w:jc w:val="center"/>
        <w:rPr>
          <w:b/>
          <w:sz w:val="24"/>
        </w:rPr>
      </w:pPr>
    </w:p>
    <w:p w:rsidR="009B1E9C" w:rsidRPr="006A03ED" w:rsidRDefault="009B1E9C" w:rsidP="006A03ED">
      <w:pPr>
        <w:keepNext/>
        <w:ind w:firstLine="567"/>
        <w:jc w:val="center"/>
        <w:rPr>
          <w:b/>
          <w:sz w:val="24"/>
        </w:rPr>
      </w:pPr>
      <w:r w:rsidRPr="006A03ED">
        <w:rPr>
          <w:b/>
          <w:sz w:val="24"/>
        </w:rPr>
        <w:t xml:space="preserve">Пример комплекса банкоматов и </w:t>
      </w:r>
      <w:proofErr w:type="spellStart"/>
      <w:r w:rsidRPr="006A03ED">
        <w:rPr>
          <w:b/>
          <w:sz w:val="24"/>
        </w:rPr>
        <w:t>небанкоматных</w:t>
      </w:r>
      <w:proofErr w:type="spellEnd"/>
      <w:r w:rsidRPr="006A03ED">
        <w:rPr>
          <w:b/>
          <w:sz w:val="24"/>
        </w:rPr>
        <w:t xml:space="preserve"> комплексов</w:t>
      </w:r>
    </w:p>
    <w:p w:rsidR="009B1E9C" w:rsidRPr="006A03ED" w:rsidRDefault="009B1E9C" w:rsidP="009B1E9C">
      <w:pPr>
        <w:ind w:firstLine="709"/>
        <w:rPr>
          <w:sz w:val="24"/>
        </w:rPr>
      </w:pPr>
    </w:p>
    <w:p w:rsidR="009B1E9C" w:rsidRPr="006A03ED" w:rsidRDefault="009B1E9C" w:rsidP="006A03ED">
      <w:pPr>
        <w:ind w:firstLine="567"/>
        <w:rPr>
          <w:sz w:val="24"/>
        </w:rPr>
      </w:pPr>
      <w:r w:rsidRPr="006A03ED">
        <w:rPr>
          <w:sz w:val="24"/>
        </w:rPr>
        <w:t>Общая структура комплекса банкомата с его подразделениями показана на рисунке С.1.</w:t>
      </w:r>
    </w:p>
    <w:p w:rsidR="009B1E9C" w:rsidRDefault="009B1E9C" w:rsidP="009B1E9C">
      <w:pPr>
        <w:ind w:firstLine="709"/>
        <w:rPr>
          <w:szCs w:val="28"/>
        </w:rPr>
      </w:pPr>
    </w:p>
    <w:tbl>
      <w:tblPr>
        <w:tblW w:w="0" w:type="auto"/>
        <w:jc w:val="center"/>
        <w:tblCellMar>
          <w:left w:w="0" w:type="dxa"/>
          <w:right w:w="0" w:type="dxa"/>
        </w:tblCellMar>
        <w:tblLook w:val="04A0" w:firstRow="1" w:lastRow="0" w:firstColumn="1" w:lastColumn="0" w:noHBand="0" w:noVBand="1"/>
      </w:tblPr>
      <w:tblGrid>
        <w:gridCol w:w="9354"/>
      </w:tblGrid>
      <w:tr w:rsidR="009B1E9C" w:rsidTr="009B1E9C">
        <w:trPr>
          <w:trHeight w:val="12"/>
          <w:jc w:val="center"/>
        </w:trPr>
        <w:tc>
          <w:tcPr>
            <w:tcW w:w="9355" w:type="dxa"/>
            <w:hideMark/>
          </w:tcPr>
          <w:p w:rsidR="009B1E9C" w:rsidRDefault="009B1E9C">
            <w:pPr>
              <w:rPr>
                <w:szCs w:val="28"/>
              </w:rPr>
            </w:pPr>
          </w:p>
        </w:tc>
      </w:tr>
      <w:tr w:rsidR="009B1E9C" w:rsidTr="009B1E9C">
        <w:trPr>
          <w:jc w:val="center"/>
        </w:trPr>
        <w:tc>
          <w:tcPr>
            <w:tcW w:w="9355" w:type="dxa"/>
            <w:tcMar>
              <w:top w:w="0" w:type="dxa"/>
              <w:left w:w="149" w:type="dxa"/>
              <w:bottom w:w="0" w:type="dxa"/>
              <w:right w:w="149" w:type="dxa"/>
            </w:tcMar>
            <w:hideMark/>
          </w:tcPr>
          <w:p w:rsidR="009B1E9C" w:rsidRDefault="009B1E9C" w:rsidP="006A03ED">
            <w:pPr>
              <w:ind w:firstLine="709"/>
              <w:jc w:val="center"/>
              <w:rPr>
                <w:szCs w:val="28"/>
                <w:lang w:eastAsia="en-US"/>
              </w:rPr>
            </w:pPr>
            <w:r>
              <w:rPr>
                <w:noProof/>
                <w:szCs w:val="28"/>
              </w:rPr>
              <w:drawing>
                <wp:inline distT="0" distB="0" distL="0" distR="0">
                  <wp:extent cx="2933700" cy="1647825"/>
                  <wp:effectExtent l="0" t="0" r="0" b="9525"/>
                  <wp:docPr id="7" name="Рисунок 7" descr="Описание: ГОСТ Р 50862-2017 (EN 1143-1:2012) Сейфы, сейфовые комнаты и хранилища ценностей. Требования и методы испытаний на устойчивость к взлом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ГОСТ Р 50862-2017 (EN 1143-1:2012) Сейфы, сейфовые комнаты и хранилища ценностей. Требования и методы испытаний на устойчивость к взлому"/>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3700" cy="1647825"/>
                          </a:xfrm>
                          <a:prstGeom prst="rect">
                            <a:avLst/>
                          </a:prstGeom>
                          <a:noFill/>
                          <a:ln>
                            <a:noFill/>
                          </a:ln>
                        </pic:spPr>
                      </pic:pic>
                    </a:graphicData>
                  </a:graphic>
                </wp:inline>
              </w:drawing>
            </w:r>
          </w:p>
        </w:tc>
      </w:tr>
    </w:tbl>
    <w:p w:rsidR="009B1E9C" w:rsidRPr="006A03ED" w:rsidRDefault="009B1E9C" w:rsidP="009B1E9C">
      <w:pPr>
        <w:ind w:firstLine="709"/>
        <w:rPr>
          <w:sz w:val="24"/>
          <w:lang w:eastAsia="en-US"/>
        </w:rPr>
      </w:pPr>
    </w:p>
    <w:p w:rsidR="009B1E9C" w:rsidRPr="006A03ED" w:rsidRDefault="009B1E9C" w:rsidP="006A03ED">
      <w:pPr>
        <w:ind w:firstLine="709"/>
        <w:jc w:val="center"/>
        <w:rPr>
          <w:b/>
          <w:sz w:val="24"/>
        </w:rPr>
      </w:pPr>
      <w:r w:rsidRPr="006A03ED">
        <w:rPr>
          <w:b/>
          <w:sz w:val="24"/>
        </w:rPr>
        <w:t>Рисунок 1</w:t>
      </w:r>
      <w:r w:rsidR="006A03ED">
        <w:rPr>
          <w:b/>
          <w:sz w:val="24"/>
        </w:rPr>
        <w:t xml:space="preserve"> – </w:t>
      </w:r>
      <w:r w:rsidRPr="006A03ED">
        <w:rPr>
          <w:b/>
          <w:sz w:val="24"/>
        </w:rPr>
        <w:t>Пример комплекса банкомата</w:t>
      </w:r>
    </w:p>
    <w:p w:rsidR="009B1E9C" w:rsidRPr="006A03ED" w:rsidRDefault="009B1E9C" w:rsidP="009B1E9C">
      <w:pPr>
        <w:ind w:firstLine="709"/>
        <w:rPr>
          <w:sz w:val="24"/>
        </w:rPr>
      </w:pPr>
    </w:p>
    <w:p w:rsidR="009B1E9C" w:rsidRDefault="009B1E9C" w:rsidP="006A03ED">
      <w:pPr>
        <w:ind w:firstLine="567"/>
        <w:rPr>
          <w:sz w:val="24"/>
        </w:rPr>
      </w:pPr>
      <w:r w:rsidRPr="006A03ED">
        <w:rPr>
          <w:sz w:val="24"/>
        </w:rPr>
        <w:t>Примеры проектирования комплекса банкомата, в которых используется сейф для банкоматов в соответствии с EN 1143-1, показаны на рисунке С.2.</w:t>
      </w:r>
    </w:p>
    <w:p w:rsidR="006A03ED" w:rsidRPr="006A03ED" w:rsidRDefault="006A03ED" w:rsidP="006A03ED">
      <w:pPr>
        <w:ind w:firstLine="567"/>
        <w:rPr>
          <w:sz w:val="24"/>
        </w:rPr>
      </w:pPr>
    </w:p>
    <w:p w:rsidR="009B1E9C" w:rsidRDefault="006A03ED" w:rsidP="006A03ED">
      <w:pPr>
        <w:rPr>
          <w:szCs w:val="28"/>
        </w:rPr>
      </w:pPr>
      <w:r>
        <w:rPr>
          <w:noProof/>
          <w:szCs w:val="28"/>
        </w:rPr>
        <w:drawing>
          <wp:inline distT="0" distB="0" distL="0" distR="0">
            <wp:extent cx="5934075" cy="23526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34075" cy="2352675"/>
                    </a:xfrm>
                    <a:prstGeom prst="rect">
                      <a:avLst/>
                    </a:prstGeom>
                    <a:noFill/>
                    <a:ln>
                      <a:noFill/>
                    </a:ln>
                  </pic:spPr>
                </pic:pic>
              </a:graphicData>
            </a:graphic>
          </wp:inline>
        </w:drawing>
      </w:r>
    </w:p>
    <w:p w:rsidR="009B1E9C" w:rsidRPr="006A03ED" w:rsidRDefault="009B1E9C" w:rsidP="009B1E9C">
      <w:pPr>
        <w:ind w:firstLine="709"/>
        <w:rPr>
          <w:sz w:val="24"/>
        </w:rPr>
      </w:pPr>
    </w:p>
    <w:p w:rsidR="009B1E9C" w:rsidRPr="006A03ED" w:rsidRDefault="009B1E9C" w:rsidP="009B1E9C">
      <w:pPr>
        <w:ind w:firstLine="709"/>
        <w:rPr>
          <w:sz w:val="24"/>
        </w:rPr>
      </w:pPr>
      <w:r w:rsidRPr="006A03ED">
        <w:rPr>
          <w:sz w:val="24"/>
        </w:rPr>
        <w:t>Условные обозначения</w:t>
      </w:r>
      <w:r w:rsidR="006A03ED" w:rsidRPr="006A03ED">
        <w:rPr>
          <w:sz w:val="24"/>
        </w:rPr>
        <w:t>:</w:t>
      </w:r>
    </w:p>
    <w:p w:rsidR="009B1E9C" w:rsidRPr="006A03ED" w:rsidRDefault="009B1E9C" w:rsidP="009B1E9C">
      <w:pPr>
        <w:ind w:firstLine="709"/>
        <w:rPr>
          <w:sz w:val="24"/>
        </w:rPr>
      </w:pPr>
      <w:r w:rsidRPr="006A03ED">
        <w:rPr>
          <w:sz w:val="24"/>
        </w:rPr>
        <w:t>1 Блок управления банкомата</w:t>
      </w:r>
    </w:p>
    <w:p w:rsidR="009B1E9C" w:rsidRPr="006A03ED" w:rsidRDefault="009B1E9C" w:rsidP="009B1E9C">
      <w:pPr>
        <w:ind w:firstLine="709"/>
        <w:rPr>
          <w:sz w:val="24"/>
        </w:rPr>
      </w:pPr>
      <w:r w:rsidRPr="006A03ED">
        <w:rPr>
          <w:sz w:val="24"/>
        </w:rPr>
        <w:t>2 Основание банкомата (опционально)</w:t>
      </w:r>
    </w:p>
    <w:p w:rsidR="009B1E9C" w:rsidRPr="006A03ED" w:rsidRDefault="009B1E9C" w:rsidP="009B1E9C">
      <w:pPr>
        <w:ind w:firstLine="709"/>
        <w:rPr>
          <w:sz w:val="24"/>
        </w:rPr>
      </w:pPr>
      <w:r w:rsidRPr="006A03ED">
        <w:rPr>
          <w:sz w:val="24"/>
        </w:rPr>
        <w:t>3 Механизм банкомата для подсчета, транспортировки и т. д</w:t>
      </w:r>
    </w:p>
    <w:p w:rsidR="009B1E9C" w:rsidRPr="006A03ED" w:rsidRDefault="009B1E9C" w:rsidP="009B1E9C">
      <w:pPr>
        <w:ind w:firstLine="709"/>
        <w:rPr>
          <w:sz w:val="24"/>
        </w:rPr>
      </w:pPr>
      <w:r w:rsidRPr="006A03ED">
        <w:rPr>
          <w:sz w:val="24"/>
        </w:rPr>
        <w:t>4 Место хранения - несвязанные или отсортированные банкноты</w:t>
      </w:r>
    </w:p>
    <w:p w:rsidR="009B1E9C" w:rsidRPr="006A03ED" w:rsidRDefault="009B1E9C" w:rsidP="009B1E9C">
      <w:pPr>
        <w:ind w:firstLine="709"/>
        <w:rPr>
          <w:sz w:val="24"/>
        </w:rPr>
      </w:pPr>
      <w:r w:rsidRPr="006A03ED">
        <w:rPr>
          <w:sz w:val="24"/>
        </w:rPr>
        <w:t>5 Механизм банкомата для транспортировки и хранения</w:t>
      </w:r>
    </w:p>
    <w:p w:rsidR="009B1E9C" w:rsidRPr="006A03ED" w:rsidRDefault="009B1E9C" w:rsidP="009B1E9C">
      <w:pPr>
        <w:ind w:firstLine="709"/>
        <w:rPr>
          <w:sz w:val="24"/>
        </w:rPr>
      </w:pPr>
      <w:r w:rsidRPr="006A03ED">
        <w:rPr>
          <w:sz w:val="24"/>
        </w:rPr>
        <w:t>6 Механизм банкомата для подсчета, транспортировки и хранения</w:t>
      </w:r>
    </w:p>
    <w:p w:rsidR="009B1E9C" w:rsidRPr="006A03ED" w:rsidRDefault="009B1E9C" w:rsidP="009B1E9C">
      <w:pPr>
        <w:ind w:firstLine="709"/>
        <w:rPr>
          <w:sz w:val="24"/>
        </w:rPr>
      </w:pPr>
      <w:r w:rsidRPr="006A03ED">
        <w:rPr>
          <w:sz w:val="24"/>
        </w:rPr>
        <w:t>7 Механизм банкомата и контейнер для хранения ценностей</w:t>
      </w:r>
    </w:p>
    <w:p w:rsidR="009B1E9C" w:rsidRPr="006A03ED" w:rsidRDefault="009B1E9C" w:rsidP="009B1E9C">
      <w:pPr>
        <w:ind w:firstLine="709"/>
        <w:rPr>
          <w:sz w:val="24"/>
        </w:rPr>
      </w:pPr>
    </w:p>
    <w:p w:rsidR="009B1E9C" w:rsidRPr="006A03ED" w:rsidRDefault="009B1E9C" w:rsidP="006A03ED">
      <w:pPr>
        <w:ind w:firstLine="709"/>
        <w:jc w:val="center"/>
        <w:rPr>
          <w:b/>
          <w:sz w:val="24"/>
        </w:rPr>
      </w:pPr>
      <w:r w:rsidRPr="006A03ED">
        <w:rPr>
          <w:b/>
          <w:sz w:val="24"/>
        </w:rPr>
        <w:t>Рисунок С.2</w:t>
      </w:r>
      <w:r w:rsidR="006A03ED" w:rsidRPr="006A03ED">
        <w:rPr>
          <w:b/>
          <w:sz w:val="24"/>
        </w:rPr>
        <w:t xml:space="preserve"> – </w:t>
      </w:r>
      <w:r w:rsidRPr="006A03ED">
        <w:rPr>
          <w:b/>
          <w:sz w:val="24"/>
        </w:rPr>
        <w:t>Проекты комплекса банкомата</w:t>
      </w:r>
    </w:p>
    <w:p w:rsidR="006A03ED" w:rsidRDefault="006A03ED" w:rsidP="006A03ED">
      <w:pPr>
        <w:ind w:firstLine="567"/>
        <w:rPr>
          <w:sz w:val="24"/>
        </w:rPr>
      </w:pPr>
    </w:p>
    <w:p w:rsidR="009B1E9C" w:rsidRPr="006A03ED" w:rsidRDefault="009B1E9C" w:rsidP="006A03ED">
      <w:pPr>
        <w:ind w:firstLine="567"/>
        <w:rPr>
          <w:sz w:val="24"/>
        </w:rPr>
      </w:pPr>
      <w:r w:rsidRPr="006A03ED">
        <w:rPr>
          <w:sz w:val="24"/>
        </w:rPr>
        <w:lastRenderedPageBreak/>
        <w:t xml:space="preserve">Примеры </w:t>
      </w:r>
      <w:proofErr w:type="spellStart"/>
      <w:r w:rsidRPr="006A03ED">
        <w:rPr>
          <w:sz w:val="24"/>
        </w:rPr>
        <w:t>небанкоматного</w:t>
      </w:r>
      <w:proofErr w:type="spellEnd"/>
      <w:r w:rsidRPr="006A03ED">
        <w:rPr>
          <w:sz w:val="24"/>
        </w:rPr>
        <w:t xml:space="preserve"> комплекса показаны на рисунке C.3.</w:t>
      </w:r>
    </w:p>
    <w:p w:rsidR="009B1E9C" w:rsidRDefault="009B1E9C" w:rsidP="009B1E9C">
      <w:pPr>
        <w:ind w:firstLine="709"/>
        <w:rPr>
          <w:szCs w:val="28"/>
        </w:rPr>
      </w:pPr>
    </w:p>
    <w:p w:rsidR="009B1E9C" w:rsidRDefault="006A03ED" w:rsidP="006A03ED">
      <w:pPr>
        <w:jc w:val="center"/>
        <w:rPr>
          <w:szCs w:val="28"/>
        </w:rPr>
      </w:pPr>
      <w:r>
        <w:rPr>
          <w:noProof/>
          <w:szCs w:val="28"/>
        </w:rPr>
        <w:drawing>
          <wp:inline distT="0" distB="0" distL="0" distR="0">
            <wp:extent cx="4010025" cy="282378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5687" cy="2841851"/>
                    </a:xfrm>
                    <a:prstGeom prst="rect">
                      <a:avLst/>
                    </a:prstGeom>
                    <a:noFill/>
                    <a:ln>
                      <a:noFill/>
                    </a:ln>
                  </pic:spPr>
                </pic:pic>
              </a:graphicData>
            </a:graphic>
          </wp:inline>
        </w:drawing>
      </w:r>
    </w:p>
    <w:p w:rsidR="009B1E9C" w:rsidRPr="006A03ED" w:rsidRDefault="009B1E9C" w:rsidP="009B1E9C">
      <w:pPr>
        <w:ind w:firstLine="709"/>
        <w:rPr>
          <w:sz w:val="24"/>
        </w:rPr>
      </w:pPr>
    </w:p>
    <w:p w:rsidR="009B1E9C" w:rsidRPr="006A03ED" w:rsidRDefault="009B1E9C" w:rsidP="006A03ED">
      <w:pPr>
        <w:ind w:firstLine="567"/>
        <w:rPr>
          <w:sz w:val="24"/>
        </w:rPr>
      </w:pPr>
      <w:r w:rsidRPr="006A03ED">
        <w:rPr>
          <w:sz w:val="24"/>
        </w:rPr>
        <w:t>Условные обозначения</w:t>
      </w:r>
    </w:p>
    <w:p w:rsidR="009B1E9C" w:rsidRPr="006A03ED" w:rsidRDefault="009B1E9C" w:rsidP="006A03ED">
      <w:pPr>
        <w:ind w:firstLine="567"/>
        <w:rPr>
          <w:sz w:val="24"/>
        </w:rPr>
      </w:pPr>
      <w:r w:rsidRPr="006A03ED">
        <w:rPr>
          <w:sz w:val="24"/>
        </w:rPr>
        <w:t>1 Блок управления банкомата</w:t>
      </w:r>
    </w:p>
    <w:p w:rsidR="009B1E9C" w:rsidRPr="006A03ED" w:rsidRDefault="009B1E9C" w:rsidP="006A03ED">
      <w:pPr>
        <w:ind w:firstLine="567"/>
        <w:rPr>
          <w:sz w:val="24"/>
        </w:rPr>
      </w:pPr>
      <w:r w:rsidRPr="006A03ED">
        <w:rPr>
          <w:sz w:val="24"/>
        </w:rPr>
        <w:t>2 Основание банкомата (опционально)</w:t>
      </w:r>
    </w:p>
    <w:p w:rsidR="009B1E9C" w:rsidRPr="006A03ED" w:rsidRDefault="009B1E9C" w:rsidP="006A03ED">
      <w:pPr>
        <w:ind w:firstLine="567"/>
        <w:rPr>
          <w:sz w:val="24"/>
        </w:rPr>
      </w:pPr>
      <w:r w:rsidRPr="006A03ED">
        <w:rPr>
          <w:sz w:val="24"/>
        </w:rPr>
        <w:t>3 Механизм банкомата для подсчета, транспортировки и т. д.</w:t>
      </w:r>
    </w:p>
    <w:p w:rsidR="009B1E9C" w:rsidRPr="006A03ED" w:rsidRDefault="009B1E9C" w:rsidP="006A03ED">
      <w:pPr>
        <w:ind w:firstLine="567"/>
        <w:rPr>
          <w:sz w:val="24"/>
        </w:rPr>
      </w:pPr>
      <w:r w:rsidRPr="006A03ED">
        <w:rPr>
          <w:sz w:val="24"/>
        </w:rPr>
        <w:t>4 Механизм банкомата для подсчета, транспортировки и хранения</w:t>
      </w:r>
    </w:p>
    <w:p w:rsidR="009B1E9C" w:rsidRPr="006A03ED" w:rsidRDefault="009B1E9C" w:rsidP="006A03ED">
      <w:pPr>
        <w:ind w:firstLine="567"/>
        <w:rPr>
          <w:sz w:val="24"/>
        </w:rPr>
      </w:pPr>
      <w:r w:rsidRPr="006A03ED">
        <w:rPr>
          <w:sz w:val="24"/>
        </w:rPr>
        <w:t>5 место для хранения банкнот (не сертифицировано согласно EN 1143–2)</w:t>
      </w:r>
    </w:p>
    <w:p w:rsidR="009B1E9C" w:rsidRPr="006A03ED" w:rsidRDefault="009B1E9C" w:rsidP="006A03ED">
      <w:pPr>
        <w:ind w:firstLine="567"/>
        <w:rPr>
          <w:sz w:val="24"/>
        </w:rPr>
      </w:pPr>
      <w:r w:rsidRPr="006A03ED">
        <w:rPr>
          <w:sz w:val="24"/>
        </w:rPr>
        <w:t>6 место хранения ценностей</w:t>
      </w:r>
    </w:p>
    <w:p w:rsidR="009B1E9C" w:rsidRPr="006A03ED" w:rsidRDefault="009B1E9C" w:rsidP="006A03ED">
      <w:pPr>
        <w:ind w:firstLine="567"/>
        <w:rPr>
          <w:sz w:val="24"/>
        </w:rPr>
      </w:pPr>
      <w:r w:rsidRPr="006A03ED">
        <w:rPr>
          <w:sz w:val="24"/>
        </w:rPr>
        <w:t>7 ценные вещи</w:t>
      </w:r>
    </w:p>
    <w:p w:rsidR="009B1E9C" w:rsidRPr="006A03ED" w:rsidRDefault="009B1E9C" w:rsidP="006A03ED">
      <w:pPr>
        <w:ind w:firstLine="709"/>
        <w:jc w:val="center"/>
        <w:rPr>
          <w:sz w:val="24"/>
        </w:rPr>
      </w:pPr>
    </w:p>
    <w:p w:rsidR="009B1E9C" w:rsidRPr="006A03ED" w:rsidRDefault="009B1E9C" w:rsidP="006A03ED">
      <w:pPr>
        <w:ind w:firstLine="709"/>
        <w:jc w:val="center"/>
        <w:rPr>
          <w:b/>
          <w:sz w:val="24"/>
        </w:rPr>
      </w:pPr>
      <w:r w:rsidRPr="006A03ED">
        <w:rPr>
          <w:b/>
          <w:sz w:val="24"/>
        </w:rPr>
        <w:t>Рисунок С.2</w:t>
      </w:r>
      <w:r w:rsidR="006A03ED" w:rsidRPr="006A03ED">
        <w:rPr>
          <w:b/>
          <w:sz w:val="24"/>
        </w:rPr>
        <w:t xml:space="preserve"> – </w:t>
      </w:r>
      <w:r w:rsidRPr="006A03ED">
        <w:rPr>
          <w:b/>
          <w:sz w:val="24"/>
        </w:rPr>
        <w:t xml:space="preserve">Проекты </w:t>
      </w:r>
      <w:proofErr w:type="spellStart"/>
      <w:r w:rsidRPr="006A03ED">
        <w:rPr>
          <w:b/>
          <w:sz w:val="24"/>
        </w:rPr>
        <w:t>небанкоматного</w:t>
      </w:r>
      <w:proofErr w:type="spellEnd"/>
      <w:r w:rsidRPr="006A03ED">
        <w:rPr>
          <w:b/>
          <w:sz w:val="24"/>
        </w:rPr>
        <w:t xml:space="preserve"> комплекса</w:t>
      </w:r>
    </w:p>
    <w:p w:rsidR="00C97A4B" w:rsidRPr="005B0C95" w:rsidRDefault="00C97A4B" w:rsidP="005B0C95">
      <w:pPr>
        <w:pStyle w:val="Style41"/>
        <w:suppressAutoHyphens/>
        <w:jc w:val="center"/>
        <w:rPr>
          <w:rFonts w:ascii="Times New Roman" w:hAnsi="Times New Roman" w:cs="Times New Roman"/>
          <w:b/>
        </w:rPr>
      </w:pPr>
    </w:p>
    <w:p w:rsidR="00C97A4B" w:rsidRPr="007607C7" w:rsidRDefault="00C97A4B" w:rsidP="0023528E">
      <w:pPr>
        <w:pStyle w:val="Style41"/>
        <w:suppressAutoHyphens/>
        <w:jc w:val="both"/>
        <w:rPr>
          <w:rFonts w:ascii="Times New Roman" w:hAnsi="Times New Roman" w:cs="Times New Roman"/>
          <w:b/>
        </w:rPr>
      </w:pPr>
    </w:p>
    <w:p w:rsidR="00C97A4B" w:rsidRPr="007607C7" w:rsidRDefault="00C97A4B" w:rsidP="0023528E">
      <w:pPr>
        <w:pStyle w:val="Style41"/>
        <w:suppressAutoHyphens/>
        <w:jc w:val="both"/>
        <w:rPr>
          <w:rFonts w:ascii="Times New Roman" w:hAnsi="Times New Roman" w:cs="Times New Roman"/>
          <w:b/>
        </w:rPr>
      </w:pPr>
    </w:p>
    <w:p w:rsidR="00C97A4B" w:rsidRPr="007607C7" w:rsidRDefault="00C97A4B" w:rsidP="0023528E">
      <w:pPr>
        <w:pStyle w:val="Style41"/>
        <w:suppressAutoHyphens/>
        <w:jc w:val="both"/>
        <w:rPr>
          <w:rFonts w:ascii="Times New Roman" w:hAnsi="Times New Roman" w:cs="Times New Roman"/>
          <w:b/>
        </w:rPr>
      </w:pPr>
    </w:p>
    <w:p w:rsidR="00C97A4B" w:rsidRPr="007607C7" w:rsidRDefault="00C97A4B" w:rsidP="0023528E">
      <w:pPr>
        <w:pStyle w:val="Style41"/>
        <w:suppressAutoHyphens/>
        <w:jc w:val="both"/>
        <w:rPr>
          <w:rFonts w:ascii="Times New Roman" w:hAnsi="Times New Roman" w:cs="Times New Roman"/>
          <w:b/>
        </w:rPr>
      </w:pPr>
    </w:p>
    <w:p w:rsidR="00C97A4B" w:rsidRPr="0084085F" w:rsidRDefault="00C97A4B" w:rsidP="00C97A4B">
      <w:pPr>
        <w:pStyle w:val="10"/>
        <w:pageBreakBefore/>
        <w:spacing w:before="0" w:after="0"/>
        <w:ind w:firstLine="0"/>
        <w:jc w:val="center"/>
        <w:rPr>
          <w:b w:val="0"/>
        </w:rPr>
      </w:pPr>
      <w:bookmarkStart w:id="79" w:name="_Toc47966352"/>
      <w:r w:rsidRPr="00C97A4B">
        <w:rPr>
          <w:sz w:val="24"/>
          <w:szCs w:val="24"/>
        </w:rPr>
        <w:lastRenderedPageBreak/>
        <w:t>Библиография</w:t>
      </w:r>
      <w:bookmarkEnd w:id="79"/>
    </w:p>
    <w:p w:rsidR="00C97A4B" w:rsidRPr="0084085F" w:rsidRDefault="00C97A4B" w:rsidP="00C97A4B">
      <w:pPr>
        <w:pStyle w:val="Style41"/>
        <w:suppressAutoHyphens/>
        <w:jc w:val="center"/>
        <w:rPr>
          <w:rFonts w:ascii="Times New Roman" w:hAnsi="Times New Roman" w:cs="Times New Roman"/>
          <w:b/>
        </w:rPr>
      </w:pPr>
    </w:p>
    <w:p w:rsidR="00C97A4B" w:rsidRPr="0084085F" w:rsidRDefault="00C97A4B" w:rsidP="00C97A4B">
      <w:pPr>
        <w:tabs>
          <w:tab w:val="left" w:pos="648"/>
          <w:tab w:val="left" w:pos="3116"/>
        </w:tabs>
        <w:jc w:val="left"/>
        <w:rPr>
          <w:sz w:val="2"/>
        </w:rPr>
      </w:pPr>
      <w:r w:rsidRPr="0084085F">
        <w:rPr>
          <w:sz w:val="2"/>
        </w:rPr>
        <w:tab/>
      </w:r>
      <w:r w:rsidRPr="0084085F">
        <w:rPr>
          <w:sz w:val="2"/>
        </w:rPr>
        <w:tab/>
      </w:r>
    </w:p>
    <w:p w:rsidR="00C97A4B" w:rsidRPr="00C126BD" w:rsidRDefault="005B0C95" w:rsidP="006A03ED">
      <w:pPr>
        <w:ind w:firstLine="567"/>
        <w:rPr>
          <w:sz w:val="24"/>
        </w:rPr>
      </w:pPr>
      <w:r w:rsidRPr="00C126BD">
        <w:rPr>
          <w:sz w:val="24"/>
        </w:rPr>
        <w:t xml:space="preserve">[1] </w:t>
      </w:r>
      <w:r w:rsidR="006A03ED" w:rsidRPr="006A03ED">
        <w:rPr>
          <w:sz w:val="24"/>
          <w:lang w:val="en-US"/>
        </w:rPr>
        <w:t>EN</w:t>
      </w:r>
      <w:r w:rsidR="006A03ED" w:rsidRPr="00C126BD">
        <w:rPr>
          <w:sz w:val="24"/>
        </w:rPr>
        <w:t xml:space="preserve"> </w:t>
      </w:r>
      <w:r w:rsidR="006A03ED" w:rsidRPr="006A03ED">
        <w:rPr>
          <w:sz w:val="24"/>
          <w:lang w:val="en-US"/>
        </w:rPr>
        <w:t>ISO</w:t>
      </w:r>
      <w:r w:rsidR="006A03ED" w:rsidRPr="00C126BD">
        <w:rPr>
          <w:sz w:val="24"/>
        </w:rPr>
        <w:t>/</w:t>
      </w:r>
      <w:r w:rsidR="006A03ED" w:rsidRPr="006A03ED">
        <w:rPr>
          <w:sz w:val="24"/>
          <w:lang w:val="en-US"/>
        </w:rPr>
        <w:t>IEC</w:t>
      </w:r>
      <w:r w:rsidR="006A03ED" w:rsidRPr="00C126BD">
        <w:rPr>
          <w:sz w:val="24"/>
        </w:rPr>
        <w:t xml:space="preserve"> 17025 </w:t>
      </w:r>
      <w:r w:rsidR="006A03ED" w:rsidRPr="006A03ED">
        <w:rPr>
          <w:sz w:val="24"/>
          <w:lang w:val="en-US"/>
        </w:rPr>
        <w:t>General</w:t>
      </w:r>
      <w:r w:rsidR="006A03ED" w:rsidRPr="00C126BD">
        <w:rPr>
          <w:sz w:val="24"/>
        </w:rPr>
        <w:t xml:space="preserve"> </w:t>
      </w:r>
      <w:r w:rsidR="006A03ED" w:rsidRPr="006A03ED">
        <w:rPr>
          <w:sz w:val="24"/>
          <w:lang w:val="en-US"/>
        </w:rPr>
        <w:t>requirements</w:t>
      </w:r>
      <w:r w:rsidR="006A03ED" w:rsidRPr="00C126BD">
        <w:rPr>
          <w:sz w:val="24"/>
        </w:rPr>
        <w:t xml:space="preserve"> </w:t>
      </w:r>
      <w:r w:rsidR="006A03ED" w:rsidRPr="006A03ED">
        <w:rPr>
          <w:sz w:val="24"/>
          <w:lang w:val="en-US"/>
        </w:rPr>
        <w:t>for</w:t>
      </w:r>
      <w:r w:rsidR="006A03ED" w:rsidRPr="00C126BD">
        <w:rPr>
          <w:sz w:val="24"/>
        </w:rPr>
        <w:t xml:space="preserve"> </w:t>
      </w:r>
      <w:r w:rsidR="006A03ED" w:rsidRPr="006A03ED">
        <w:rPr>
          <w:sz w:val="24"/>
          <w:lang w:val="en-US"/>
        </w:rPr>
        <w:t>the</w:t>
      </w:r>
      <w:r w:rsidR="006A03ED" w:rsidRPr="00C126BD">
        <w:rPr>
          <w:sz w:val="24"/>
        </w:rPr>
        <w:t xml:space="preserve"> </w:t>
      </w:r>
      <w:r w:rsidR="006A03ED" w:rsidRPr="006A03ED">
        <w:rPr>
          <w:sz w:val="24"/>
          <w:lang w:val="en-US"/>
        </w:rPr>
        <w:t>competence</w:t>
      </w:r>
      <w:r w:rsidR="006A03ED" w:rsidRPr="00C126BD">
        <w:rPr>
          <w:sz w:val="24"/>
        </w:rPr>
        <w:t xml:space="preserve"> </w:t>
      </w:r>
      <w:r w:rsidR="006A03ED" w:rsidRPr="006A03ED">
        <w:rPr>
          <w:sz w:val="24"/>
          <w:lang w:val="en-US"/>
        </w:rPr>
        <w:t>of</w:t>
      </w:r>
      <w:r w:rsidR="006A03ED" w:rsidRPr="00C126BD">
        <w:rPr>
          <w:sz w:val="24"/>
        </w:rPr>
        <w:t xml:space="preserve"> </w:t>
      </w:r>
      <w:r w:rsidR="006A03ED" w:rsidRPr="006A03ED">
        <w:rPr>
          <w:sz w:val="24"/>
          <w:lang w:val="en-US"/>
        </w:rPr>
        <w:t>testing</w:t>
      </w:r>
      <w:r w:rsidR="006A03ED" w:rsidRPr="00C126BD">
        <w:rPr>
          <w:sz w:val="24"/>
        </w:rPr>
        <w:t xml:space="preserve"> </w:t>
      </w:r>
      <w:r w:rsidR="006A03ED" w:rsidRPr="006A03ED">
        <w:rPr>
          <w:sz w:val="24"/>
          <w:lang w:val="en-US"/>
        </w:rPr>
        <w:t>and</w:t>
      </w:r>
      <w:r w:rsidR="006A03ED" w:rsidRPr="00C126BD">
        <w:rPr>
          <w:sz w:val="24"/>
        </w:rPr>
        <w:t xml:space="preserve"> </w:t>
      </w:r>
      <w:r w:rsidR="006A03ED" w:rsidRPr="006A03ED">
        <w:rPr>
          <w:sz w:val="24"/>
          <w:lang w:val="en-US"/>
        </w:rPr>
        <w:t>calibration</w:t>
      </w:r>
      <w:r w:rsidR="006A03ED" w:rsidRPr="00C126BD">
        <w:rPr>
          <w:sz w:val="24"/>
        </w:rPr>
        <w:t xml:space="preserve"> </w:t>
      </w:r>
      <w:r w:rsidR="006A03ED" w:rsidRPr="006A03ED">
        <w:rPr>
          <w:sz w:val="24"/>
          <w:lang w:val="en-US"/>
        </w:rPr>
        <w:t>laboratories</w:t>
      </w:r>
      <w:r w:rsidR="006A03ED" w:rsidRPr="00C126BD">
        <w:rPr>
          <w:sz w:val="24"/>
        </w:rPr>
        <w:t xml:space="preserve"> (</w:t>
      </w:r>
      <w:r w:rsidR="006A03ED" w:rsidRPr="006A03ED">
        <w:rPr>
          <w:sz w:val="24"/>
          <w:lang w:val="en-US"/>
        </w:rPr>
        <w:t>ISO</w:t>
      </w:r>
      <w:r w:rsidR="006A03ED" w:rsidRPr="00C126BD">
        <w:rPr>
          <w:sz w:val="24"/>
        </w:rPr>
        <w:t>/</w:t>
      </w:r>
      <w:r w:rsidR="006A03ED" w:rsidRPr="006A03ED">
        <w:rPr>
          <w:sz w:val="24"/>
          <w:lang w:val="en-US"/>
        </w:rPr>
        <w:t>IEC</w:t>
      </w:r>
      <w:r w:rsidR="006A03ED" w:rsidRPr="00C126BD">
        <w:rPr>
          <w:sz w:val="24"/>
        </w:rPr>
        <w:t xml:space="preserve"> 17025) (</w:t>
      </w:r>
      <w:r w:rsidR="006A03ED" w:rsidRPr="006A03ED">
        <w:rPr>
          <w:sz w:val="24"/>
        </w:rPr>
        <w:t>Общие</w:t>
      </w:r>
      <w:r w:rsidR="006A03ED" w:rsidRPr="00C126BD">
        <w:rPr>
          <w:sz w:val="24"/>
        </w:rPr>
        <w:t xml:space="preserve"> </w:t>
      </w:r>
      <w:r w:rsidR="006A03ED" w:rsidRPr="006A03ED">
        <w:rPr>
          <w:sz w:val="24"/>
        </w:rPr>
        <w:t>требования</w:t>
      </w:r>
      <w:r w:rsidR="006A03ED" w:rsidRPr="00C126BD">
        <w:rPr>
          <w:sz w:val="24"/>
        </w:rPr>
        <w:t xml:space="preserve"> </w:t>
      </w:r>
      <w:r w:rsidR="006A03ED" w:rsidRPr="006A03ED">
        <w:rPr>
          <w:sz w:val="24"/>
        </w:rPr>
        <w:t>к</w:t>
      </w:r>
      <w:r w:rsidR="006A03ED" w:rsidRPr="00C126BD">
        <w:rPr>
          <w:sz w:val="24"/>
        </w:rPr>
        <w:t xml:space="preserve"> </w:t>
      </w:r>
      <w:r w:rsidR="006A03ED" w:rsidRPr="006A03ED">
        <w:rPr>
          <w:sz w:val="24"/>
        </w:rPr>
        <w:t>компетентности</w:t>
      </w:r>
      <w:r w:rsidR="006A03ED" w:rsidRPr="00C126BD">
        <w:rPr>
          <w:sz w:val="24"/>
        </w:rPr>
        <w:t xml:space="preserve"> </w:t>
      </w:r>
      <w:r w:rsidR="006A03ED" w:rsidRPr="006A03ED">
        <w:rPr>
          <w:sz w:val="24"/>
        </w:rPr>
        <w:t>испытательных</w:t>
      </w:r>
      <w:r w:rsidR="006A03ED" w:rsidRPr="00C126BD">
        <w:rPr>
          <w:sz w:val="24"/>
        </w:rPr>
        <w:t xml:space="preserve"> </w:t>
      </w:r>
      <w:r w:rsidR="006A03ED" w:rsidRPr="006A03ED">
        <w:rPr>
          <w:sz w:val="24"/>
        </w:rPr>
        <w:t>и</w:t>
      </w:r>
      <w:r w:rsidR="006A03ED" w:rsidRPr="00C126BD">
        <w:rPr>
          <w:sz w:val="24"/>
        </w:rPr>
        <w:t xml:space="preserve"> </w:t>
      </w:r>
      <w:r w:rsidR="006A03ED" w:rsidRPr="006A03ED">
        <w:rPr>
          <w:sz w:val="24"/>
        </w:rPr>
        <w:t>калибровочных</w:t>
      </w:r>
      <w:r w:rsidR="006A03ED" w:rsidRPr="00C126BD">
        <w:rPr>
          <w:sz w:val="24"/>
        </w:rPr>
        <w:t xml:space="preserve"> </w:t>
      </w:r>
      <w:r w:rsidR="006A03ED" w:rsidRPr="006A03ED">
        <w:rPr>
          <w:sz w:val="24"/>
        </w:rPr>
        <w:t>лабораторий</w:t>
      </w:r>
      <w:r w:rsidR="006A03ED" w:rsidRPr="00C126BD">
        <w:rPr>
          <w:sz w:val="24"/>
        </w:rPr>
        <w:t>).</w:t>
      </w:r>
    </w:p>
    <w:p w:rsidR="00C97A4B" w:rsidRPr="00C126BD" w:rsidRDefault="00C97A4B" w:rsidP="00C97A4B">
      <w:pPr>
        <w:pStyle w:val="Style41"/>
        <w:suppressAutoHyphens/>
        <w:jc w:val="both"/>
        <w:rPr>
          <w:rFonts w:ascii="Times New Roman" w:hAnsi="Times New Roman" w:cs="Times New Roman"/>
          <w:b/>
        </w:rPr>
      </w:pPr>
    </w:p>
    <w:p w:rsidR="00C97A4B" w:rsidRPr="00C126BD" w:rsidRDefault="00C97A4B" w:rsidP="00C97A4B">
      <w:pPr>
        <w:pStyle w:val="Style41"/>
        <w:suppressAutoHyphens/>
        <w:jc w:val="both"/>
        <w:rPr>
          <w:rFonts w:ascii="Times New Roman" w:hAnsi="Times New Roman" w:cs="Times New Roman"/>
          <w:b/>
        </w:rPr>
      </w:pPr>
    </w:p>
    <w:p w:rsidR="003929EE" w:rsidRDefault="003929EE" w:rsidP="003929EE">
      <w:pPr>
        <w:pStyle w:val="10"/>
        <w:pageBreakBefore/>
        <w:spacing w:before="0" w:after="0"/>
        <w:ind w:firstLine="567"/>
        <w:jc w:val="center"/>
        <w:rPr>
          <w:sz w:val="24"/>
          <w:szCs w:val="24"/>
        </w:rPr>
      </w:pPr>
      <w:bookmarkStart w:id="80" w:name="_Toc46917737"/>
      <w:bookmarkStart w:id="81" w:name="_Toc47966353"/>
      <w:r>
        <w:rPr>
          <w:sz w:val="24"/>
          <w:szCs w:val="24"/>
        </w:rPr>
        <w:lastRenderedPageBreak/>
        <w:t>Приложение В.А</w:t>
      </w:r>
      <w:bookmarkEnd w:id="80"/>
      <w:bookmarkEnd w:id="81"/>
    </w:p>
    <w:p w:rsidR="003929EE" w:rsidRDefault="003929EE" w:rsidP="003929EE">
      <w:pPr>
        <w:keepNext/>
        <w:ind w:firstLine="567"/>
        <w:jc w:val="center"/>
        <w:rPr>
          <w:i/>
          <w:sz w:val="24"/>
        </w:rPr>
      </w:pPr>
      <w:r>
        <w:rPr>
          <w:i/>
          <w:sz w:val="24"/>
        </w:rPr>
        <w:t>(информационное)</w:t>
      </w:r>
    </w:p>
    <w:p w:rsidR="003929EE" w:rsidRDefault="003929EE" w:rsidP="003929EE">
      <w:pPr>
        <w:shd w:val="clear" w:color="auto" w:fill="FFFFFF"/>
        <w:spacing w:before="240" w:after="240"/>
        <w:ind w:firstLine="567"/>
        <w:jc w:val="center"/>
        <w:rPr>
          <w:b/>
          <w:color w:val="000000"/>
          <w:spacing w:val="-5"/>
          <w:sz w:val="24"/>
        </w:rPr>
      </w:pPr>
      <w:r>
        <w:rPr>
          <w:b/>
          <w:color w:val="000000"/>
          <w:spacing w:val="-5"/>
          <w:sz w:val="24"/>
        </w:rPr>
        <w:t xml:space="preserve">Сведения о соответствии стандартов ссылочным международным стандартам </w:t>
      </w:r>
    </w:p>
    <w:p w:rsidR="003929EE" w:rsidRDefault="003929EE" w:rsidP="003929EE">
      <w:pPr>
        <w:ind w:firstLine="567"/>
        <w:rPr>
          <w:sz w:val="24"/>
        </w:rPr>
      </w:pPr>
      <w:r>
        <w:rPr>
          <w:sz w:val="24"/>
        </w:rPr>
        <w:t xml:space="preserve">Сведения о соответствии стандартов ссылочным международным, региональным стандартам, стандартам иностранного государства приведены </w:t>
      </w:r>
      <w:proofErr w:type="gramStart"/>
      <w:r>
        <w:rPr>
          <w:sz w:val="24"/>
        </w:rPr>
        <w:t>в  таблице</w:t>
      </w:r>
      <w:proofErr w:type="gramEnd"/>
      <w:r>
        <w:rPr>
          <w:sz w:val="24"/>
        </w:rPr>
        <w:t xml:space="preserve"> В.А.1.  </w:t>
      </w:r>
    </w:p>
    <w:p w:rsidR="003929EE" w:rsidRDefault="003929EE" w:rsidP="003929EE">
      <w:pPr>
        <w:pStyle w:val="Style109"/>
        <w:widowControl/>
        <w:ind w:firstLine="567"/>
        <w:jc w:val="both"/>
        <w:rPr>
          <w:rStyle w:val="FontStyle169"/>
          <w:lang w:eastAsia="en-US"/>
        </w:rPr>
      </w:pPr>
    </w:p>
    <w:p w:rsidR="003929EE" w:rsidRPr="003929EE" w:rsidRDefault="003929EE" w:rsidP="003929EE">
      <w:pPr>
        <w:pStyle w:val="Style109"/>
        <w:widowControl/>
        <w:jc w:val="center"/>
        <w:rPr>
          <w:rStyle w:val="FontStyle169"/>
          <w:rFonts w:ascii="Times New Roman" w:hAnsi="Times New Roman" w:cs="Times New Roman"/>
          <w:b/>
          <w:sz w:val="24"/>
          <w:szCs w:val="24"/>
          <w:lang w:eastAsia="en-US"/>
        </w:rPr>
      </w:pPr>
      <w:r w:rsidRPr="003929EE">
        <w:rPr>
          <w:rStyle w:val="FontStyle169"/>
          <w:rFonts w:ascii="Times New Roman" w:hAnsi="Times New Roman" w:cs="Times New Roman"/>
          <w:b/>
          <w:sz w:val="24"/>
          <w:szCs w:val="24"/>
          <w:lang w:eastAsia="en-US"/>
        </w:rPr>
        <w:t>Таблица В.А.1</w:t>
      </w:r>
      <w:r w:rsidRPr="003929EE">
        <w:rPr>
          <w:rStyle w:val="FontStyle169"/>
          <w:rFonts w:ascii="Times New Roman" w:hAnsi="Times New Roman" w:cs="Times New Roman"/>
          <w:b/>
          <w:bCs/>
          <w:sz w:val="24"/>
          <w:szCs w:val="24"/>
        </w:rPr>
        <w:t xml:space="preserve"> – </w:t>
      </w:r>
      <w:r w:rsidRPr="003929EE">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1572"/>
        <w:gridCol w:w="3468"/>
      </w:tblGrid>
      <w:tr w:rsidR="003929EE" w:rsidTr="003929EE">
        <w:tc>
          <w:tcPr>
            <w:tcW w:w="2303" w:type="pct"/>
            <w:tcBorders>
              <w:top w:val="single" w:sz="4" w:space="0" w:color="auto"/>
              <w:left w:val="single" w:sz="4" w:space="0" w:color="auto"/>
              <w:bottom w:val="double" w:sz="4" w:space="0" w:color="auto"/>
              <w:right w:val="single" w:sz="4" w:space="0" w:color="auto"/>
            </w:tcBorders>
            <w:vAlign w:val="center"/>
            <w:hideMark/>
          </w:tcPr>
          <w:p w:rsidR="003929EE" w:rsidRDefault="003929EE">
            <w:pPr>
              <w:jc w:val="center"/>
              <w:rPr>
                <w:sz w:val="24"/>
              </w:rPr>
            </w:pPr>
            <w:r>
              <w:rPr>
                <w:sz w:val="24"/>
              </w:rPr>
              <w:t>Обозначение и наименование международного стандарта (международного документа)</w:t>
            </w:r>
          </w:p>
        </w:tc>
        <w:tc>
          <w:tcPr>
            <w:tcW w:w="841" w:type="pct"/>
            <w:tcBorders>
              <w:top w:val="single" w:sz="4" w:space="0" w:color="auto"/>
              <w:left w:val="single" w:sz="4" w:space="0" w:color="auto"/>
              <w:bottom w:val="double" w:sz="4" w:space="0" w:color="auto"/>
              <w:right w:val="single" w:sz="4" w:space="0" w:color="auto"/>
            </w:tcBorders>
            <w:vAlign w:val="center"/>
            <w:hideMark/>
          </w:tcPr>
          <w:p w:rsidR="003929EE" w:rsidRDefault="003929EE">
            <w:pPr>
              <w:jc w:val="center"/>
              <w:rPr>
                <w:sz w:val="24"/>
              </w:rPr>
            </w:pPr>
            <w:r>
              <w:rPr>
                <w:sz w:val="24"/>
              </w:rPr>
              <w:t>Степень соответствия</w:t>
            </w:r>
          </w:p>
        </w:tc>
        <w:tc>
          <w:tcPr>
            <w:tcW w:w="1856" w:type="pct"/>
            <w:tcBorders>
              <w:top w:val="single" w:sz="4" w:space="0" w:color="auto"/>
              <w:left w:val="single" w:sz="4" w:space="0" w:color="auto"/>
              <w:bottom w:val="double" w:sz="4" w:space="0" w:color="auto"/>
              <w:right w:val="single" w:sz="4" w:space="0" w:color="auto"/>
            </w:tcBorders>
            <w:vAlign w:val="center"/>
            <w:hideMark/>
          </w:tcPr>
          <w:p w:rsidR="003929EE" w:rsidRDefault="003929EE">
            <w:pPr>
              <w:jc w:val="center"/>
              <w:rPr>
                <w:sz w:val="24"/>
              </w:rPr>
            </w:pPr>
            <w:r>
              <w:rPr>
                <w:sz w:val="24"/>
              </w:rPr>
              <w:t>Обозначение и наименование национального стандарта, межгосударственного стандарта</w:t>
            </w:r>
          </w:p>
        </w:tc>
      </w:tr>
      <w:tr w:rsidR="003929EE" w:rsidTr="003929EE">
        <w:tc>
          <w:tcPr>
            <w:tcW w:w="2303" w:type="pct"/>
            <w:tcBorders>
              <w:top w:val="single" w:sz="4" w:space="0" w:color="auto"/>
              <w:left w:val="single" w:sz="4" w:space="0" w:color="auto"/>
              <w:bottom w:val="single" w:sz="4" w:space="0" w:color="auto"/>
              <w:right w:val="single" w:sz="4" w:space="0" w:color="auto"/>
            </w:tcBorders>
            <w:hideMark/>
          </w:tcPr>
          <w:p w:rsidR="003929EE" w:rsidRPr="00925E66" w:rsidRDefault="003929EE" w:rsidP="003929EE">
            <w:pPr>
              <w:rPr>
                <w:sz w:val="24"/>
              </w:rPr>
            </w:pPr>
            <w:r w:rsidRPr="00925E66">
              <w:rPr>
                <w:sz w:val="24"/>
              </w:rPr>
              <w:t>EN 10051</w:t>
            </w:r>
            <w:r>
              <w:rPr>
                <w:sz w:val="24"/>
              </w:rPr>
              <w:t>:2010</w:t>
            </w:r>
            <w:r w:rsidRPr="00925E66">
              <w:rPr>
                <w:sz w:val="24"/>
              </w:rPr>
              <w:t xml:space="preserve"> </w:t>
            </w:r>
            <w:proofErr w:type="spellStart"/>
            <w:r w:rsidRPr="00925E66">
              <w:rPr>
                <w:sz w:val="24"/>
              </w:rPr>
              <w:t>Continuously</w:t>
            </w:r>
            <w:proofErr w:type="spellEnd"/>
            <w:r w:rsidRPr="00925E66">
              <w:rPr>
                <w:sz w:val="24"/>
              </w:rPr>
              <w:t xml:space="preserve"> </w:t>
            </w:r>
            <w:proofErr w:type="spellStart"/>
            <w:r w:rsidRPr="00925E66">
              <w:rPr>
                <w:sz w:val="24"/>
              </w:rPr>
              <w:t>hot-rolled</w:t>
            </w:r>
            <w:proofErr w:type="spellEnd"/>
            <w:r w:rsidRPr="00925E66">
              <w:rPr>
                <w:sz w:val="24"/>
              </w:rPr>
              <w:t xml:space="preserve"> </w:t>
            </w:r>
            <w:proofErr w:type="spellStart"/>
            <w:r w:rsidRPr="00925E66">
              <w:rPr>
                <w:sz w:val="24"/>
              </w:rPr>
              <w:t>strip</w:t>
            </w:r>
            <w:proofErr w:type="spellEnd"/>
            <w:r w:rsidRPr="00925E66">
              <w:rPr>
                <w:sz w:val="24"/>
              </w:rPr>
              <w:t xml:space="preserve"> </w:t>
            </w:r>
            <w:proofErr w:type="spellStart"/>
            <w:r w:rsidRPr="00925E66">
              <w:rPr>
                <w:sz w:val="24"/>
              </w:rPr>
              <w:t>and</w:t>
            </w:r>
            <w:proofErr w:type="spellEnd"/>
            <w:r w:rsidRPr="00925E66">
              <w:rPr>
                <w:sz w:val="24"/>
              </w:rPr>
              <w:t xml:space="preserve"> </w:t>
            </w:r>
            <w:proofErr w:type="spellStart"/>
            <w:r w:rsidRPr="00925E66">
              <w:rPr>
                <w:sz w:val="24"/>
              </w:rPr>
              <w:t>plate</w:t>
            </w:r>
            <w:proofErr w:type="spellEnd"/>
            <w:r w:rsidRPr="00925E66">
              <w:rPr>
                <w:sz w:val="24"/>
              </w:rPr>
              <w:t>/</w:t>
            </w:r>
            <w:proofErr w:type="spellStart"/>
            <w:r w:rsidRPr="00925E66">
              <w:rPr>
                <w:sz w:val="24"/>
              </w:rPr>
              <w:t>sheet</w:t>
            </w:r>
            <w:proofErr w:type="spellEnd"/>
            <w:r w:rsidRPr="00925E66">
              <w:rPr>
                <w:sz w:val="24"/>
              </w:rPr>
              <w:t xml:space="preserve"> </w:t>
            </w:r>
            <w:proofErr w:type="spellStart"/>
            <w:r w:rsidRPr="00925E66">
              <w:rPr>
                <w:sz w:val="24"/>
              </w:rPr>
              <w:t>cut</w:t>
            </w:r>
            <w:proofErr w:type="spellEnd"/>
            <w:r w:rsidRPr="00925E66">
              <w:rPr>
                <w:sz w:val="24"/>
              </w:rPr>
              <w:t xml:space="preserve"> </w:t>
            </w:r>
            <w:proofErr w:type="spellStart"/>
            <w:r w:rsidRPr="00925E66">
              <w:rPr>
                <w:sz w:val="24"/>
              </w:rPr>
              <w:t>from</w:t>
            </w:r>
            <w:proofErr w:type="spellEnd"/>
            <w:r w:rsidRPr="00925E66">
              <w:rPr>
                <w:sz w:val="24"/>
              </w:rPr>
              <w:t xml:space="preserve"> </w:t>
            </w:r>
            <w:proofErr w:type="spellStart"/>
            <w:r w:rsidRPr="00925E66">
              <w:rPr>
                <w:sz w:val="24"/>
              </w:rPr>
              <w:t>wide</w:t>
            </w:r>
            <w:proofErr w:type="spellEnd"/>
            <w:r w:rsidRPr="00925E66">
              <w:rPr>
                <w:sz w:val="24"/>
              </w:rPr>
              <w:t xml:space="preserve"> </w:t>
            </w:r>
            <w:proofErr w:type="spellStart"/>
            <w:r w:rsidRPr="00925E66">
              <w:rPr>
                <w:sz w:val="24"/>
              </w:rPr>
              <w:t>strip</w:t>
            </w:r>
            <w:proofErr w:type="spellEnd"/>
            <w:r w:rsidRPr="00925E66">
              <w:rPr>
                <w:sz w:val="24"/>
              </w:rPr>
              <w:t xml:space="preserve"> </w:t>
            </w:r>
            <w:proofErr w:type="spellStart"/>
            <w:r w:rsidRPr="00925E66">
              <w:rPr>
                <w:sz w:val="24"/>
              </w:rPr>
              <w:t>of</w:t>
            </w:r>
            <w:proofErr w:type="spellEnd"/>
            <w:r w:rsidRPr="00925E66">
              <w:rPr>
                <w:sz w:val="24"/>
              </w:rPr>
              <w:t xml:space="preserve"> </w:t>
            </w:r>
            <w:proofErr w:type="spellStart"/>
            <w:r w:rsidRPr="00925E66">
              <w:rPr>
                <w:sz w:val="24"/>
              </w:rPr>
              <w:t>non-alloy</w:t>
            </w:r>
            <w:proofErr w:type="spellEnd"/>
            <w:r w:rsidRPr="00925E66">
              <w:rPr>
                <w:sz w:val="24"/>
              </w:rPr>
              <w:t xml:space="preserve"> </w:t>
            </w:r>
            <w:proofErr w:type="spellStart"/>
            <w:r w:rsidRPr="00925E66">
              <w:rPr>
                <w:sz w:val="24"/>
              </w:rPr>
              <w:t>and</w:t>
            </w:r>
            <w:proofErr w:type="spellEnd"/>
            <w:r w:rsidRPr="00925E66">
              <w:rPr>
                <w:sz w:val="24"/>
              </w:rPr>
              <w:t xml:space="preserve"> </w:t>
            </w:r>
            <w:proofErr w:type="spellStart"/>
            <w:r w:rsidRPr="00925E66">
              <w:rPr>
                <w:sz w:val="24"/>
              </w:rPr>
              <w:t>alloy</w:t>
            </w:r>
            <w:proofErr w:type="spellEnd"/>
            <w:r w:rsidRPr="00925E66">
              <w:rPr>
                <w:sz w:val="24"/>
              </w:rPr>
              <w:t xml:space="preserve"> </w:t>
            </w:r>
            <w:proofErr w:type="spellStart"/>
            <w:r w:rsidRPr="00925E66">
              <w:rPr>
                <w:sz w:val="24"/>
              </w:rPr>
              <w:t>steels</w:t>
            </w:r>
            <w:proofErr w:type="spellEnd"/>
            <w:r w:rsidRPr="00925E66">
              <w:rPr>
                <w:sz w:val="24"/>
              </w:rPr>
              <w:t xml:space="preserve"> – </w:t>
            </w:r>
            <w:proofErr w:type="spellStart"/>
            <w:r w:rsidRPr="00925E66">
              <w:rPr>
                <w:sz w:val="24"/>
              </w:rPr>
              <w:t>Tolerances</w:t>
            </w:r>
            <w:proofErr w:type="spellEnd"/>
            <w:r w:rsidRPr="00925E66">
              <w:rPr>
                <w:sz w:val="24"/>
              </w:rPr>
              <w:t xml:space="preserve"> </w:t>
            </w:r>
            <w:proofErr w:type="spellStart"/>
            <w:r w:rsidRPr="00925E66">
              <w:rPr>
                <w:sz w:val="24"/>
              </w:rPr>
              <w:t>on</w:t>
            </w:r>
            <w:proofErr w:type="spellEnd"/>
            <w:r w:rsidRPr="00925E66">
              <w:rPr>
                <w:sz w:val="24"/>
              </w:rPr>
              <w:t xml:space="preserve"> </w:t>
            </w:r>
            <w:proofErr w:type="spellStart"/>
            <w:r w:rsidRPr="00925E66">
              <w:rPr>
                <w:sz w:val="24"/>
              </w:rPr>
              <w:t>dimensions</w:t>
            </w:r>
            <w:proofErr w:type="spellEnd"/>
            <w:r w:rsidRPr="00925E66">
              <w:rPr>
                <w:sz w:val="24"/>
              </w:rPr>
              <w:t xml:space="preserve"> </w:t>
            </w:r>
            <w:proofErr w:type="spellStart"/>
            <w:r w:rsidRPr="00925E66">
              <w:rPr>
                <w:sz w:val="24"/>
              </w:rPr>
              <w:t>and</w:t>
            </w:r>
            <w:proofErr w:type="spellEnd"/>
            <w:r w:rsidRPr="00925E66">
              <w:rPr>
                <w:sz w:val="24"/>
              </w:rPr>
              <w:t xml:space="preserve"> </w:t>
            </w:r>
            <w:proofErr w:type="spellStart"/>
            <w:r w:rsidRPr="00925E66">
              <w:rPr>
                <w:sz w:val="24"/>
              </w:rPr>
              <w:t>shape</w:t>
            </w:r>
            <w:proofErr w:type="spellEnd"/>
            <w:r w:rsidRPr="00925E66">
              <w:rPr>
                <w:sz w:val="24"/>
              </w:rPr>
              <w:t xml:space="preserve"> (Листы и полосы, полученные при непрерывной горячей прокатке широких полос из легированных и нелегированных сталей. Предельные размеры и допуски на форму).</w:t>
            </w:r>
          </w:p>
          <w:p w:rsidR="003929EE" w:rsidRDefault="003929EE">
            <w:pPr>
              <w:rPr>
                <w:sz w:val="24"/>
              </w:rPr>
            </w:pPr>
          </w:p>
        </w:tc>
        <w:tc>
          <w:tcPr>
            <w:tcW w:w="841" w:type="pct"/>
            <w:tcBorders>
              <w:top w:val="single" w:sz="4" w:space="0" w:color="auto"/>
              <w:left w:val="single" w:sz="4" w:space="0" w:color="auto"/>
              <w:bottom w:val="single" w:sz="4" w:space="0" w:color="auto"/>
              <w:right w:val="single" w:sz="4" w:space="0" w:color="auto"/>
            </w:tcBorders>
            <w:hideMark/>
          </w:tcPr>
          <w:p w:rsidR="003929EE" w:rsidRDefault="003929EE">
            <w:pPr>
              <w:autoSpaceDE w:val="0"/>
              <w:autoSpaceDN w:val="0"/>
              <w:adjustRightInd w:val="0"/>
              <w:jc w:val="center"/>
              <w:rPr>
                <w:sz w:val="24"/>
              </w:rPr>
            </w:pPr>
            <w:r>
              <w:rPr>
                <w:sz w:val="24"/>
              </w:rPr>
              <w:t>IDT</w:t>
            </w:r>
          </w:p>
        </w:tc>
        <w:tc>
          <w:tcPr>
            <w:tcW w:w="1856" w:type="pct"/>
            <w:tcBorders>
              <w:top w:val="single" w:sz="4" w:space="0" w:color="auto"/>
              <w:left w:val="single" w:sz="4" w:space="0" w:color="auto"/>
              <w:bottom w:val="single" w:sz="4" w:space="0" w:color="auto"/>
              <w:right w:val="single" w:sz="4" w:space="0" w:color="auto"/>
            </w:tcBorders>
            <w:hideMark/>
          </w:tcPr>
          <w:p w:rsidR="003929EE" w:rsidRPr="003929EE" w:rsidRDefault="003929EE" w:rsidP="003929EE">
            <w:pPr>
              <w:rPr>
                <w:sz w:val="24"/>
              </w:rPr>
            </w:pPr>
            <w:bookmarkStart w:id="82" w:name="_Hlk48074112"/>
            <w:bookmarkStart w:id="83" w:name="_GoBack"/>
            <w:r w:rsidRPr="003929EE">
              <w:rPr>
                <w:sz w:val="24"/>
              </w:rPr>
              <w:t>СТ РК EN 10051-2012</w:t>
            </w:r>
            <w:r>
              <w:rPr>
                <w:sz w:val="24"/>
              </w:rPr>
              <w:t xml:space="preserve"> </w:t>
            </w:r>
            <w:r w:rsidRPr="003929EE">
              <w:rPr>
                <w:sz w:val="24"/>
              </w:rPr>
              <w:t>Непрерывно горячекатаные полосы и</w:t>
            </w:r>
            <w:r>
              <w:rPr>
                <w:sz w:val="24"/>
              </w:rPr>
              <w:t xml:space="preserve"> </w:t>
            </w:r>
            <w:r w:rsidRPr="003929EE">
              <w:rPr>
                <w:sz w:val="24"/>
              </w:rPr>
              <w:t>плиты/листы, вырезанные из широкой полосы</w:t>
            </w:r>
            <w:r>
              <w:rPr>
                <w:sz w:val="24"/>
              </w:rPr>
              <w:t xml:space="preserve"> </w:t>
            </w:r>
            <w:r w:rsidRPr="003929EE">
              <w:rPr>
                <w:sz w:val="24"/>
              </w:rPr>
              <w:t>нелегированной и легированной стали. Допуски</w:t>
            </w:r>
          </w:p>
          <w:p w:rsidR="003929EE" w:rsidRDefault="003929EE" w:rsidP="003929EE">
            <w:pPr>
              <w:rPr>
                <w:sz w:val="24"/>
              </w:rPr>
            </w:pPr>
            <w:r w:rsidRPr="003929EE">
              <w:rPr>
                <w:sz w:val="24"/>
              </w:rPr>
              <w:t>размеров и формы</w:t>
            </w:r>
            <w:bookmarkEnd w:id="82"/>
            <w:bookmarkEnd w:id="83"/>
          </w:p>
        </w:tc>
      </w:tr>
    </w:tbl>
    <w:p w:rsidR="002F44B2" w:rsidRPr="003929EE" w:rsidRDefault="002F44B2" w:rsidP="0023528E">
      <w:pPr>
        <w:pStyle w:val="Style41"/>
        <w:suppressAutoHyphens/>
        <w:jc w:val="both"/>
        <w:rPr>
          <w:rFonts w:ascii="Times New Roman" w:hAnsi="Times New Roman" w:cs="Times New Roman"/>
          <w:b/>
        </w:rPr>
      </w:pPr>
    </w:p>
    <w:p w:rsidR="002F44B2" w:rsidRDefault="002F44B2"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Pr="003929EE" w:rsidRDefault="003929EE" w:rsidP="0023528E">
      <w:pPr>
        <w:pStyle w:val="Style41"/>
        <w:suppressAutoHyphens/>
        <w:jc w:val="both"/>
        <w:rPr>
          <w:rFonts w:ascii="Times New Roman" w:hAnsi="Times New Roman" w:cs="Times New Roman"/>
          <w:b/>
          <w:lang w:val="en-US"/>
        </w:rPr>
      </w:pPr>
    </w:p>
    <w:p w:rsidR="003929EE" w:rsidRDefault="003929EE" w:rsidP="0023528E">
      <w:pPr>
        <w:pStyle w:val="Style41"/>
        <w:suppressAutoHyphens/>
        <w:jc w:val="both"/>
        <w:rPr>
          <w:rFonts w:ascii="Times New Roman" w:hAnsi="Times New Roman" w:cs="Times New Roman"/>
          <w:b/>
        </w:rPr>
      </w:pPr>
    </w:p>
    <w:p w:rsidR="003929EE" w:rsidRDefault="003929EE" w:rsidP="0023528E">
      <w:pPr>
        <w:pStyle w:val="Style41"/>
        <w:suppressAutoHyphens/>
        <w:jc w:val="both"/>
        <w:rPr>
          <w:rFonts w:ascii="Times New Roman" w:hAnsi="Times New Roman" w:cs="Times New Roman"/>
          <w:b/>
        </w:rPr>
      </w:pPr>
    </w:p>
    <w:p w:rsidR="003929EE" w:rsidRPr="003929EE" w:rsidRDefault="003929EE" w:rsidP="0023528E">
      <w:pPr>
        <w:pStyle w:val="Style41"/>
        <w:suppressAutoHyphens/>
        <w:jc w:val="both"/>
        <w:rPr>
          <w:rFonts w:ascii="Times New Roman" w:hAnsi="Times New Roman" w:cs="Times New Roman"/>
          <w:b/>
        </w:rPr>
      </w:pPr>
    </w:p>
    <w:p w:rsidR="00433A57" w:rsidRPr="004350D3" w:rsidRDefault="00433A57" w:rsidP="00433A57">
      <w:pPr>
        <w:pStyle w:val="Style41"/>
        <w:pBdr>
          <w:top w:val="single" w:sz="12" w:space="1" w:color="auto"/>
        </w:pBdr>
        <w:suppressAutoHyphens/>
        <w:ind w:firstLine="567"/>
        <w:jc w:val="both"/>
        <w:rPr>
          <w:rFonts w:ascii="Times New Roman" w:hAnsi="Times New Roman" w:cs="Times New Roman"/>
          <w:b/>
        </w:rPr>
      </w:pPr>
      <w:r w:rsidRPr="004350D3">
        <w:rPr>
          <w:rFonts w:ascii="Times New Roman" w:hAnsi="Times New Roman" w:cs="Times New Roman"/>
          <w:b/>
        </w:rPr>
        <w:t xml:space="preserve">УДК </w:t>
      </w:r>
      <w:r w:rsidR="00C5468D">
        <w:rPr>
          <w:rFonts w:ascii="Times New Roman" w:hAnsi="Times New Roman" w:cs="Times New Roman"/>
          <w:b/>
        </w:rPr>
        <w:t>6</w:t>
      </w:r>
      <w:r w:rsidR="00C126BD">
        <w:rPr>
          <w:rFonts w:ascii="Times New Roman" w:hAnsi="Times New Roman" w:cs="Times New Roman"/>
          <w:b/>
          <w:lang w:val="en-US"/>
        </w:rPr>
        <w:t>83</w:t>
      </w:r>
      <w:r w:rsidR="00C5468D">
        <w:rPr>
          <w:rFonts w:ascii="Times New Roman" w:hAnsi="Times New Roman" w:cs="Times New Roman"/>
          <w:b/>
        </w:rPr>
        <w:t>.</w:t>
      </w:r>
      <w:r w:rsidR="00C126BD">
        <w:rPr>
          <w:rFonts w:ascii="Times New Roman" w:hAnsi="Times New Roman" w:cs="Times New Roman"/>
          <w:b/>
          <w:lang w:val="en-US"/>
        </w:rPr>
        <w:t>34</w:t>
      </w:r>
      <w:r w:rsidR="00F449FE">
        <w:rPr>
          <w:rFonts w:ascii="Times New Roman" w:hAnsi="Times New Roman" w:cs="Times New Roman"/>
          <w:b/>
        </w:rPr>
        <w:t>:006.354</w:t>
      </w:r>
      <w:r w:rsidRPr="004350D3">
        <w:rPr>
          <w:rFonts w:ascii="Times New Roman" w:hAnsi="Times New Roman" w:cs="Times New Roman"/>
          <w:b/>
        </w:rPr>
        <w:tab/>
        <w:t xml:space="preserve">                      </w:t>
      </w:r>
      <w:r w:rsidR="00F449FE">
        <w:rPr>
          <w:rFonts w:ascii="Times New Roman" w:hAnsi="Times New Roman" w:cs="Times New Roman"/>
          <w:b/>
        </w:rPr>
        <w:t xml:space="preserve">                                               </w:t>
      </w:r>
      <w:r w:rsidR="00C5468D">
        <w:rPr>
          <w:rFonts w:ascii="Times New Roman" w:hAnsi="Times New Roman" w:cs="Times New Roman"/>
          <w:b/>
        </w:rPr>
        <w:t xml:space="preserve">  </w:t>
      </w:r>
      <w:r w:rsidR="00F449FE">
        <w:rPr>
          <w:rFonts w:ascii="Times New Roman" w:hAnsi="Times New Roman" w:cs="Times New Roman"/>
          <w:b/>
        </w:rPr>
        <w:t xml:space="preserve"> </w:t>
      </w:r>
      <w:r w:rsidRPr="004350D3">
        <w:rPr>
          <w:rFonts w:ascii="Times New Roman" w:hAnsi="Times New Roman" w:cs="Times New Roman"/>
          <w:b/>
        </w:rPr>
        <w:t xml:space="preserve">МКС </w:t>
      </w:r>
      <w:r w:rsidR="006A03ED">
        <w:rPr>
          <w:rFonts w:ascii="Times New Roman" w:hAnsi="Times New Roman" w:cs="Times New Roman"/>
          <w:b/>
        </w:rPr>
        <w:t>1</w:t>
      </w:r>
      <w:r w:rsidR="00C5468D">
        <w:rPr>
          <w:rFonts w:ascii="Times New Roman" w:hAnsi="Times New Roman" w:cs="Times New Roman"/>
          <w:b/>
        </w:rPr>
        <w:t>3</w:t>
      </w:r>
      <w:r w:rsidR="00F449FE">
        <w:rPr>
          <w:rFonts w:ascii="Times New Roman" w:hAnsi="Times New Roman" w:cs="Times New Roman"/>
          <w:b/>
        </w:rPr>
        <w:t>.</w:t>
      </w:r>
      <w:r w:rsidR="006A03ED">
        <w:rPr>
          <w:rFonts w:ascii="Times New Roman" w:hAnsi="Times New Roman" w:cs="Times New Roman"/>
          <w:b/>
        </w:rPr>
        <w:t>310</w:t>
      </w:r>
      <w:r w:rsidRPr="004350D3">
        <w:rPr>
          <w:rFonts w:ascii="Times New Roman" w:hAnsi="Times New Roman" w:cs="Times New Roman"/>
          <w:b/>
        </w:rPr>
        <w:t xml:space="preserve"> (IDT)</w:t>
      </w:r>
    </w:p>
    <w:p w:rsidR="00433A57" w:rsidRPr="004350D3" w:rsidRDefault="00433A57" w:rsidP="00433A57">
      <w:pPr>
        <w:autoSpaceDE w:val="0"/>
        <w:autoSpaceDN w:val="0"/>
        <w:adjustRightInd w:val="0"/>
        <w:ind w:firstLine="567"/>
      </w:pPr>
    </w:p>
    <w:p w:rsidR="00C622D1" w:rsidRPr="004350D3" w:rsidRDefault="00C622D1" w:rsidP="00C622D1">
      <w:pPr>
        <w:autoSpaceDE w:val="0"/>
        <w:autoSpaceDN w:val="0"/>
        <w:adjustRightInd w:val="0"/>
        <w:ind w:firstLine="567"/>
        <w:rPr>
          <w:sz w:val="24"/>
        </w:rPr>
      </w:pPr>
      <w:r w:rsidRPr="004350D3">
        <w:rPr>
          <w:b/>
          <w:sz w:val="24"/>
        </w:rPr>
        <w:t>Ключевые слова:</w:t>
      </w:r>
      <w:r w:rsidRPr="004350D3">
        <w:rPr>
          <w:b/>
        </w:rPr>
        <w:t xml:space="preserve"> </w:t>
      </w:r>
      <w:r w:rsidR="003929EE">
        <w:rPr>
          <w:spacing w:val="2"/>
          <w:sz w:val="24"/>
          <w:shd w:val="clear" w:color="auto" w:fill="FFFFFF"/>
        </w:rPr>
        <w:t>устройства для безопасного хранения, сейфы, сейфы для банкоматов, двери для сейфовых хранилищ, сейфовые хранилища, устойчивость к взлому, требования, классификация, методы испытаний</w:t>
      </w:r>
    </w:p>
    <w:p w:rsidR="0023528E" w:rsidRPr="004350D3" w:rsidRDefault="0023528E" w:rsidP="0023528E">
      <w:pPr>
        <w:pStyle w:val="Style41"/>
        <w:pBdr>
          <w:bottom w:val="single" w:sz="12" w:space="1" w:color="auto"/>
        </w:pBdr>
        <w:suppressAutoHyphens/>
        <w:jc w:val="both"/>
        <w:rPr>
          <w:spacing w:val="-6"/>
          <w:sz w:val="16"/>
          <w:szCs w:val="16"/>
        </w:rPr>
      </w:pPr>
    </w:p>
    <w:p w:rsidR="0023528E" w:rsidRPr="004350D3" w:rsidRDefault="0023528E" w:rsidP="0023528E">
      <w:pPr>
        <w:suppressAutoHyphens/>
        <w:rPr>
          <w:sz w:val="24"/>
        </w:rPr>
      </w:pPr>
    </w:p>
    <w:p w:rsidR="00C126BD" w:rsidRPr="004350D3" w:rsidRDefault="00C126BD" w:rsidP="00C126BD">
      <w:pPr>
        <w:pStyle w:val="Style41"/>
        <w:pBdr>
          <w:top w:val="single" w:sz="12" w:space="1" w:color="auto"/>
        </w:pBdr>
        <w:suppressAutoHyphens/>
        <w:ind w:firstLine="567"/>
        <w:jc w:val="both"/>
        <w:rPr>
          <w:rFonts w:ascii="Times New Roman" w:hAnsi="Times New Roman" w:cs="Times New Roman"/>
          <w:b/>
        </w:rPr>
      </w:pPr>
      <w:r w:rsidRPr="004350D3">
        <w:rPr>
          <w:rFonts w:ascii="Times New Roman" w:hAnsi="Times New Roman" w:cs="Times New Roman"/>
          <w:b/>
        </w:rPr>
        <w:t xml:space="preserve">УДК </w:t>
      </w:r>
      <w:r>
        <w:rPr>
          <w:rFonts w:ascii="Times New Roman" w:hAnsi="Times New Roman" w:cs="Times New Roman"/>
          <w:b/>
        </w:rPr>
        <w:t>6</w:t>
      </w:r>
      <w:r w:rsidRPr="00C126BD">
        <w:rPr>
          <w:rFonts w:ascii="Times New Roman" w:hAnsi="Times New Roman" w:cs="Times New Roman"/>
          <w:b/>
        </w:rPr>
        <w:t>83</w:t>
      </w:r>
      <w:r>
        <w:rPr>
          <w:rFonts w:ascii="Times New Roman" w:hAnsi="Times New Roman" w:cs="Times New Roman"/>
          <w:b/>
        </w:rPr>
        <w:t>.</w:t>
      </w:r>
      <w:r w:rsidRPr="00C126BD">
        <w:rPr>
          <w:rFonts w:ascii="Times New Roman" w:hAnsi="Times New Roman" w:cs="Times New Roman"/>
          <w:b/>
        </w:rPr>
        <w:t>34</w:t>
      </w:r>
      <w:r>
        <w:rPr>
          <w:rFonts w:ascii="Times New Roman" w:hAnsi="Times New Roman" w:cs="Times New Roman"/>
          <w:b/>
        </w:rPr>
        <w:t>:006.354</w:t>
      </w:r>
      <w:r w:rsidRPr="004350D3">
        <w:rPr>
          <w:rFonts w:ascii="Times New Roman" w:hAnsi="Times New Roman" w:cs="Times New Roman"/>
          <w:b/>
        </w:rPr>
        <w:tab/>
        <w:t xml:space="preserve">                      </w:t>
      </w:r>
      <w:r>
        <w:rPr>
          <w:rFonts w:ascii="Times New Roman" w:hAnsi="Times New Roman" w:cs="Times New Roman"/>
          <w:b/>
        </w:rPr>
        <w:t xml:space="preserve">                                                  </w:t>
      </w:r>
      <w:r w:rsidRPr="004350D3">
        <w:rPr>
          <w:rFonts w:ascii="Times New Roman" w:hAnsi="Times New Roman" w:cs="Times New Roman"/>
          <w:b/>
        </w:rPr>
        <w:t xml:space="preserve">МКС </w:t>
      </w:r>
      <w:r>
        <w:rPr>
          <w:rFonts w:ascii="Times New Roman" w:hAnsi="Times New Roman" w:cs="Times New Roman"/>
          <w:b/>
        </w:rPr>
        <w:t>13.310</w:t>
      </w:r>
      <w:r w:rsidRPr="004350D3">
        <w:rPr>
          <w:rFonts w:ascii="Times New Roman" w:hAnsi="Times New Roman" w:cs="Times New Roman"/>
          <w:b/>
        </w:rPr>
        <w:t xml:space="preserve"> (IDT)</w:t>
      </w:r>
    </w:p>
    <w:p w:rsidR="00C126BD" w:rsidRPr="004350D3" w:rsidRDefault="00C126BD" w:rsidP="00C126BD">
      <w:pPr>
        <w:autoSpaceDE w:val="0"/>
        <w:autoSpaceDN w:val="0"/>
        <w:adjustRightInd w:val="0"/>
        <w:ind w:firstLine="567"/>
      </w:pPr>
    </w:p>
    <w:p w:rsidR="00C126BD" w:rsidRPr="004350D3" w:rsidRDefault="00C126BD" w:rsidP="00C126BD">
      <w:pPr>
        <w:autoSpaceDE w:val="0"/>
        <w:autoSpaceDN w:val="0"/>
        <w:adjustRightInd w:val="0"/>
        <w:ind w:firstLine="567"/>
        <w:rPr>
          <w:sz w:val="24"/>
        </w:rPr>
      </w:pPr>
      <w:r w:rsidRPr="004350D3">
        <w:rPr>
          <w:b/>
          <w:sz w:val="24"/>
        </w:rPr>
        <w:t>Ключевые слова:</w:t>
      </w:r>
      <w:r w:rsidRPr="004350D3">
        <w:rPr>
          <w:b/>
        </w:rPr>
        <w:t xml:space="preserve"> </w:t>
      </w:r>
      <w:r>
        <w:rPr>
          <w:spacing w:val="2"/>
          <w:sz w:val="24"/>
          <w:shd w:val="clear" w:color="auto" w:fill="FFFFFF"/>
        </w:rPr>
        <w:t>устройства для безопасного хранения, сейфы, сейфы для банкоматов, двери для сейфовых хранилищ, сейфовые хранилища, устойчивость к взлому, требования, классификация, методы испытаний</w:t>
      </w:r>
    </w:p>
    <w:p w:rsidR="0023528E" w:rsidRPr="004350D3" w:rsidRDefault="0023528E" w:rsidP="0023528E">
      <w:pPr>
        <w:pStyle w:val="Style41"/>
        <w:pBdr>
          <w:bottom w:val="single" w:sz="12" w:space="1" w:color="auto"/>
        </w:pBdr>
        <w:suppressAutoHyphens/>
        <w:jc w:val="both"/>
        <w:rPr>
          <w:spacing w:val="-6"/>
          <w:sz w:val="16"/>
          <w:szCs w:val="16"/>
        </w:rPr>
      </w:pPr>
    </w:p>
    <w:p w:rsidR="0023528E" w:rsidRPr="004350D3" w:rsidRDefault="0023528E" w:rsidP="0023528E">
      <w:pPr>
        <w:suppressAutoHyphens/>
        <w:ind w:firstLine="567"/>
        <w:rPr>
          <w:sz w:val="24"/>
        </w:rPr>
      </w:pPr>
    </w:p>
    <w:bookmarkEnd w:id="74"/>
    <w:bookmarkEnd w:id="75"/>
    <w:bookmarkEnd w:id="76"/>
    <w:p w:rsidR="003843AB" w:rsidRPr="004350D3" w:rsidRDefault="003843AB" w:rsidP="003843AB">
      <w:pPr>
        <w:suppressAutoHyphens/>
        <w:ind w:firstLine="567"/>
        <w:rPr>
          <w:sz w:val="24"/>
        </w:rPr>
      </w:pPr>
    </w:p>
    <w:p w:rsidR="003843AB" w:rsidRPr="004350D3" w:rsidRDefault="003843AB" w:rsidP="003843AB">
      <w:pPr>
        <w:suppressAutoHyphens/>
        <w:ind w:firstLine="567"/>
        <w:rPr>
          <w:sz w:val="24"/>
        </w:rPr>
      </w:pPr>
      <w:r w:rsidRPr="004350D3">
        <w:rPr>
          <w:sz w:val="24"/>
        </w:rPr>
        <w:t>РАЗРАБОТЧИК:</w:t>
      </w:r>
    </w:p>
    <w:p w:rsidR="003843AB" w:rsidRPr="004350D3" w:rsidRDefault="003843AB" w:rsidP="003843AB">
      <w:pPr>
        <w:suppressAutoHyphens/>
        <w:ind w:left="567"/>
        <w:rPr>
          <w:sz w:val="24"/>
        </w:rPr>
      </w:pPr>
      <w:r w:rsidRPr="004350D3">
        <w:rPr>
          <w:sz w:val="24"/>
        </w:rPr>
        <w:t>Товарищество с ограниченной ответственностью «</w:t>
      </w:r>
      <w:r w:rsidRPr="004350D3">
        <w:rPr>
          <w:sz w:val="24"/>
          <w:lang w:val="en-US"/>
        </w:rPr>
        <w:t>Kazakhstan</w:t>
      </w:r>
      <w:r w:rsidRPr="004350D3">
        <w:rPr>
          <w:sz w:val="24"/>
        </w:rPr>
        <w:t xml:space="preserve"> </w:t>
      </w:r>
      <w:r w:rsidRPr="004350D3">
        <w:rPr>
          <w:sz w:val="24"/>
          <w:lang w:val="en-US"/>
        </w:rPr>
        <w:t>Business</w:t>
      </w:r>
      <w:r w:rsidRPr="004350D3">
        <w:rPr>
          <w:sz w:val="24"/>
        </w:rPr>
        <w:t xml:space="preserve"> </w:t>
      </w:r>
      <w:r w:rsidRPr="004350D3">
        <w:rPr>
          <w:sz w:val="24"/>
          <w:lang w:val="en-US"/>
        </w:rPr>
        <w:t>Solution</w:t>
      </w:r>
      <w:r w:rsidRPr="004350D3">
        <w:rPr>
          <w:sz w:val="24"/>
        </w:rPr>
        <w:t>» (Технический комитет по стандартизации ТК 91 «Химия»)</w:t>
      </w:r>
    </w:p>
    <w:p w:rsidR="003843AB" w:rsidRPr="004350D3" w:rsidRDefault="003843AB" w:rsidP="003843AB">
      <w:pPr>
        <w:tabs>
          <w:tab w:val="left" w:pos="3104"/>
        </w:tabs>
        <w:suppressAutoHyphens/>
        <w:ind w:firstLine="567"/>
        <w:rPr>
          <w:sz w:val="24"/>
        </w:rPr>
      </w:pPr>
      <w:r w:rsidRPr="004350D3">
        <w:rPr>
          <w:sz w:val="24"/>
        </w:rPr>
        <w:tab/>
      </w:r>
    </w:p>
    <w:p w:rsidR="003843AB" w:rsidRPr="004350D3" w:rsidRDefault="003843AB" w:rsidP="003843AB">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3843AB" w:rsidRPr="004350D3" w:rsidTr="00046ABE">
        <w:tc>
          <w:tcPr>
            <w:tcW w:w="2386" w:type="pct"/>
          </w:tcPr>
          <w:p w:rsidR="003843AB" w:rsidRPr="004350D3" w:rsidRDefault="003843AB" w:rsidP="00046ABE">
            <w:pPr>
              <w:suppressAutoHyphens/>
              <w:ind w:left="567"/>
              <w:rPr>
                <w:sz w:val="24"/>
                <w:lang w:val="en-US" w:eastAsia="en-US"/>
              </w:rPr>
            </w:pPr>
            <w:r w:rsidRPr="004350D3">
              <w:rPr>
                <w:sz w:val="24"/>
                <w:lang w:eastAsia="en-US"/>
              </w:rPr>
              <w:t>Директор</w:t>
            </w:r>
          </w:p>
          <w:p w:rsidR="003843AB" w:rsidRPr="004350D3" w:rsidRDefault="003843AB" w:rsidP="00046ABE">
            <w:pPr>
              <w:suppressAutoHyphens/>
              <w:ind w:left="567"/>
              <w:rPr>
                <w:sz w:val="24"/>
                <w:lang w:val="en-US" w:eastAsia="en-US"/>
              </w:rPr>
            </w:pPr>
            <w:r w:rsidRPr="004350D3">
              <w:rPr>
                <w:sz w:val="24"/>
                <w:lang w:eastAsia="en-US"/>
              </w:rPr>
              <w:t>ТОО</w:t>
            </w:r>
            <w:r w:rsidRPr="004350D3">
              <w:rPr>
                <w:sz w:val="24"/>
                <w:lang w:val="en-US" w:eastAsia="en-US"/>
              </w:rPr>
              <w:t xml:space="preserve"> </w:t>
            </w:r>
            <w:r w:rsidRPr="004350D3">
              <w:rPr>
                <w:sz w:val="24"/>
                <w:lang w:val="en-US"/>
              </w:rPr>
              <w:t>«Kazakhstan Business Solution»</w:t>
            </w:r>
          </w:p>
          <w:p w:rsidR="003843AB" w:rsidRPr="004350D3" w:rsidRDefault="003843AB" w:rsidP="00046ABE">
            <w:pPr>
              <w:suppressAutoHyphens/>
              <w:ind w:firstLine="567"/>
              <w:rPr>
                <w:sz w:val="24"/>
                <w:lang w:val="en-US" w:eastAsia="en-US"/>
              </w:rPr>
            </w:pPr>
          </w:p>
        </w:tc>
        <w:tc>
          <w:tcPr>
            <w:tcW w:w="1625" w:type="pct"/>
          </w:tcPr>
          <w:p w:rsidR="003843AB" w:rsidRPr="004350D3" w:rsidRDefault="003843AB" w:rsidP="00046ABE">
            <w:pPr>
              <w:suppressAutoHyphens/>
              <w:rPr>
                <w:sz w:val="24"/>
                <w:lang w:val="en-US" w:eastAsia="en-US"/>
              </w:rPr>
            </w:pPr>
          </w:p>
        </w:tc>
        <w:tc>
          <w:tcPr>
            <w:tcW w:w="989" w:type="pct"/>
          </w:tcPr>
          <w:p w:rsidR="003843AB" w:rsidRPr="004350D3" w:rsidRDefault="003843AB" w:rsidP="00046ABE">
            <w:pPr>
              <w:suppressAutoHyphens/>
              <w:jc w:val="right"/>
              <w:rPr>
                <w:sz w:val="24"/>
                <w:lang w:val="en-US" w:eastAsia="en-US"/>
              </w:rPr>
            </w:pPr>
          </w:p>
          <w:p w:rsidR="003843AB" w:rsidRPr="004350D3" w:rsidRDefault="003843AB" w:rsidP="00046ABE">
            <w:pPr>
              <w:suppressAutoHyphens/>
              <w:jc w:val="right"/>
              <w:rPr>
                <w:sz w:val="24"/>
                <w:lang w:val="en-US" w:eastAsia="en-US"/>
              </w:rPr>
            </w:pPr>
            <w:r w:rsidRPr="004350D3">
              <w:rPr>
                <w:sz w:val="24"/>
                <w:lang w:eastAsia="en-US"/>
              </w:rPr>
              <w:t>А</w:t>
            </w:r>
            <w:r w:rsidRPr="004350D3">
              <w:rPr>
                <w:sz w:val="24"/>
                <w:lang w:val="en-US" w:eastAsia="en-US"/>
              </w:rPr>
              <w:t>. Ибраева</w:t>
            </w:r>
          </w:p>
        </w:tc>
      </w:tr>
      <w:tr w:rsidR="003843AB" w:rsidRPr="004350D3" w:rsidTr="00046ABE">
        <w:tc>
          <w:tcPr>
            <w:tcW w:w="2386" w:type="pct"/>
          </w:tcPr>
          <w:p w:rsidR="003843AB" w:rsidRPr="004350D3" w:rsidRDefault="003843AB" w:rsidP="00046ABE">
            <w:pPr>
              <w:suppressAutoHyphens/>
              <w:ind w:firstLine="567"/>
              <w:rPr>
                <w:sz w:val="24"/>
                <w:lang w:val="en-US" w:eastAsia="en-US"/>
              </w:rPr>
            </w:pPr>
            <w:r w:rsidRPr="004350D3">
              <w:rPr>
                <w:sz w:val="24"/>
                <w:lang w:eastAsia="en-US"/>
              </w:rPr>
              <w:t>Эксперт</w:t>
            </w:r>
            <w:r w:rsidRPr="004350D3">
              <w:rPr>
                <w:sz w:val="24"/>
                <w:lang w:val="en-US" w:eastAsia="en-US"/>
              </w:rPr>
              <w:t xml:space="preserve"> </w:t>
            </w:r>
          </w:p>
          <w:p w:rsidR="003843AB" w:rsidRPr="004350D3" w:rsidRDefault="003843AB" w:rsidP="00046ABE">
            <w:pPr>
              <w:suppressAutoHyphens/>
              <w:ind w:left="567"/>
              <w:rPr>
                <w:sz w:val="24"/>
                <w:lang w:val="en-US" w:eastAsia="en-US"/>
              </w:rPr>
            </w:pPr>
            <w:r w:rsidRPr="004350D3">
              <w:rPr>
                <w:sz w:val="24"/>
                <w:lang w:eastAsia="en-US"/>
              </w:rPr>
              <w:t>ТОО</w:t>
            </w:r>
            <w:r w:rsidRPr="004350D3">
              <w:rPr>
                <w:sz w:val="24"/>
                <w:lang w:val="en-US" w:eastAsia="en-US"/>
              </w:rPr>
              <w:t xml:space="preserve"> </w:t>
            </w:r>
            <w:r w:rsidRPr="004350D3">
              <w:rPr>
                <w:sz w:val="24"/>
                <w:lang w:val="en-US"/>
              </w:rPr>
              <w:t>«Kazakhstan Business Solution»</w:t>
            </w:r>
          </w:p>
          <w:p w:rsidR="003843AB" w:rsidRPr="004350D3" w:rsidRDefault="003843AB" w:rsidP="00046ABE">
            <w:pPr>
              <w:suppressAutoHyphens/>
              <w:ind w:firstLine="567"/>
              <w:rPr>
                <w:sz w:val="24"/>
                <w:lang w:val="en-US" w:eastAsia="en-US"/>
              </w:rPr>
            </w:pPr>
          </w:p>
        </w:tc>
        <w:tc>
          <w:tcPr>
            <w:tcW w:w="1625" w:type="pct"/>
          </w:tcPr>
          <w:p w:rsidR="003843AB" w:rsidRPr="004350D3" w:rsidRDefault="003843AB" w:rsidP="00046ABE">
            <w:pPr>
              <w:suppressAutoHyphens/>
              <w:rPr>
                <w:sz w:val="24"/>
                <w:lang w:val="en-US" w:eastAsia="en-US"/>
              </w:rPr>
            </w:pPr>
          </w:p>
        </w:tc>
        <w:tc>
          <w:tcPr>
            <w:tcW w:w="989" w:type="pct"/>
          </w:tcPr>
          <w:p w:rsidR="003843AB" w:rsidRPr="004350D3" w:rsidRDefault="003843AB" w:rsidP="00046ABE">
            <w:pPr>
              <w:suppressAutoHyphens/>
              <w:rPr>
                <w:sz w:val="24"/>
                <w:lang w:val="en-US" w:eastAsia="en-US"/>
              </w:rPr>
            </w:pPr>
          </w:p>
          <w:p w:rsidR="003843AB" w:rsidRPr="004350D3" w:rsidRDefault="003843AB" w:rsidP="00046ABE">
            <w:pPr>
              <w:suppressAutoHyphens/>
              <w:jc w:val="right"/>
              <w:rPr>
                <w:sz w:val="24"/>
                <w:lang w:val="kk-KZ" w:eastAsia="en-US"/>
              </w:rPr>
            </w:pPr>
            <w:r w:rsidRPr="004350D3">
              <w:rPr>
                <w:sz w:val="24"/>
                <w:lang w:eastAsia="en-US"/>
              </w:rPr>
              <w:t>А.</w:t>
            </w:r>
            <w:r w:rsidRPr="004350D3">
              <w:rPr>
                <w:sz w:val="24"/>
                <w:lang w:val="en-US" w:eastAsia="en-US"/>
              </w:rPr>
              <w:t xml:space="preserve"> </w:t>
            </w:r>
            <w:r w:rsidRPr="004350D3">
              <w:rPr>
                <w:sz w:val="24"/>
                <w:lang w:eastAsia="en-US"/>
              </w:rPr>
              <w:t>Ерс</w:t>
            </w:r>
            <w:r w:rsidRPr="004350D3">
              <w:rPr>
                <w:sz w:val="24"/>
                <w:lang w:val="en-US" w:eastAsia="en-US"/>
              </w:rPr>
              <w:t>i</w:t>
            </w:r>
            <w:r w:rsidRPr="004350D3">
              <w:rPr>
                <w:sz w:val="24"/>
                <w:lang w:eastAsia="en-US"/>
              </w:rPr>
              <w:t>нова</w:t>
            </w:r>
          </w:p>
        </w:tc>
      </w:tr>
    </w:tbl>
    <w:p w:rsidR="002D7818" w:rsidRPr="004350D3" w:rsidRDefault="002D7818" w:rsidP="00C64106">
      <w:pPr>
        <w:suppressAutoHyphens/>
        <w:ind w:firstLine="567"/>
        <w:rPr>
          <w:sz w:val="24"/>
        </w:rPr>
      </w:pPr>
    </w:p>
    <w:sectPr w:rsidR="002D7818" w:rsidRPr="004350D3" w:rsidSect="00926D8E">
      <w:headerReference w:type="even" r:id="rId22"/>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5CE0" w:rsidRDefault="007F5CE0">
      <w:r>
        <w:separator/>
      </w:r>
    </w:p>
    <w:p w:rsidR="007F5CE0" w:rsidRDefault="007F5CE0"/>
  </w:endnote>
  <w:endnote w:type="continuationSeparator" w:id="0">
    <w:p w:rsidR="007F5CE0" w:rsidRDefault="007F5CE0">
      <w:r>
        <w:continuationSeparator/>
      </w:r>
    </w:p>
    <w:p w:rsidR="007F5CE0" w:rsidRDefault="007F5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UnicodeMS">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E0" w:rsidRPr="00205DDC" w:rsidRDefault="007F5CE0">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E0" w:rsidRPr="00235499" w:rsidRDefault="007F5CE0">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43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E0" w:rsidRDefault="007F5CE0">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5CE0" w:rsidRDefault="007F5CE0">
      <w:r>
        <w:separator/>
      </w:r>
    </w:p>
    <w:p w:rsidR="007F5CE0" w:rsidRDefault="007F5CE0"/>
  </w:footnote>
  <w:footnote w:type="continuationSeparator" w:id="0">
    <w:p w:rsidR="007F5CE0" w:rsidRDefault="007F5CE0">
      <w:r>
        <w:continuationSeparator/>
      </w:r>
    </w:p>
    <w:p w:rsidR="007F5CE0" w:rsidRDefault="007F5C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E0" w:rsidRDefault="007F5CE0" w:rsidP="00507B26">
    <w:pPr>
      <w:jc w:val="left"/>
      <w:rPr>
        <w:b/>
        <w:bCs/>
        <w:sz w:val="24"/>
      </w:rPr>
    </w:pPr>
    <w:r>
      <w:rPr>
        <w:b/>
        <w:bCs/>
        <w:sz w:val="24"/>
      </w:rPr>
      <w:t xml:space="preserve">СТ РК </w:t>
    </w:r>
    <w:r>
      <w:rPr>
        <w:b/>
        <w:bCs/>
        <w:sz w:val="24"/>
        <w:lang w:val="en-US"/>
      </w:rPr>
      <w:t>EN</w:t>
    </w:r>
    <w:r>
      <w:rPr>
        <w:b/>
        <w:bCs/>
        <w:sz w:val="24"/>
      </w:rPr>
      <w:t xml:space="preserve"> 1</w:t>
    </w:r>
    <w:r w:rsidR="006A03ED">
      <w:rPr>
        <w:b/>
        <w:bCs/>
        <w:sz w:val="24"/>
      </w:rPr>
      <w:t>143-1</w:t>
    </w:r>
  </w:p>
  <w:p w:rsidR="007F5CE0" w:rsidRPr="00561030" w:rsidRDefault="007F5CE0" w:rsidP="009034B8">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E0" w:rsidRDefault="007F5CE0" w:rsidP="009034B8">
    <w:pPr>
      <w:jc w:val="right"/>
      <w:rPr>
        <w:b/>
        <w:bCs/>
        <w:sz w:val="24"/>
      </w:rPr>
    </w:pPr>
    <w:r>
      <w:rPr>
        <w:b/>
        <w:bCs/>
        <w:sz w:val="24"/>
      </w:rPr>
      <w:t xml:space="preserve">                                                                                                    </w:t>
    </w:r>
    <w:r w:rsidRPr="00B4436B">
      <w:rPr>
        <w:b/>
        <w:bCs/>
        <w:sz w:val="24"/>
      </w:rPr>
      <w:t xml:space="preserve">      </w:t>
    </w:r>
    <w:r>
      <w:rPr>
        <w:b/>
        <w:bCs/>
        <w:sz w:val="24"/>
      </w:rPr>
      <w:t xml:space="preserve">   СТ РК </w:t>
    </w:r>
    <w:r>
      <w:rPr>
        <w:b/>
        <w:bCs/>
        <w:sz w:val="24"/>
        <w:lang w:val="en-US"/>
      </w:rPr>
      <w:t>EN</w:t>
    </w:r>
    <w:r w:rsidRPr="002000A5">
      <w:rPr>
        <w:b/>
        <w:bCs/>
        <w:sz w:val="24"/>
      </w:rPr>
      <w:t xml:space="preserve"> </w:t>
    </w:r>
    <w:r>
      <w:rPr>
        <w:b/>
        <w:bCs/>
        <w:sz w:val="24"/>
      </w:rPr>
      <w:t>1</w:t>
    </w:r>
    <w:r w:rsidR="006A03ED">
      <w:rPr>
        <w:b/>
        <w:bCs/>
        <w:sz w:val="24"/>
      </w:rPr>
      <w:t>143-1</w:t>
    </w:r>
  </w:p>
  <w:p w:rsidR="007F5CE0" w:rsidRPr="009034B8" w:rsidRDefault="007F5CE0" w:rsidP="009034B8">
    <w:pPr>
      <w:jc w:val="right"/>
      <w:rPr>
        <w:i/>
        <w:sz w:val="24"/>
      </w:rPr>
    </w:pPr>
    <w:r>
      <w:rPr>
        <w:i/>
        <w:sz w:val="24"/>
      </w:rPr>
      <w:t xml:space="preserve">   (проект,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E0" w:rsidRPr="0029408F" w:rsidRDefault="007F5CE0" w:rsidP="00FF26EF">
    <w:pPr>
      <w:pStyle w:val="a5"/>
      <w:jc w:val="right"/>
      <w:rPr>
        <w:i/>
        <w:sz w:val="24"/>
      </w:rPr>
    </w:pPr>
    <w:r w:rsidRPr="0029408F">
      <w:rPr>
        <w:i/>
        <w:sz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CE0" w:rsidRDefault="007F5CE0" w:rsidP="004B26F6">
    <w:pPr>
      <w:jc w:val="left"/>
      <w:rPr>
        <w:b/>
        <w:bCs/>
        <w:sz w:val="24"/>
      </w:rPr>
    </w:pPr>
    <w:r>
      <w:rPr>
        <w:b/>
        <w:bCs/>
        <w:sz w:val="24"/>
      </w:rPr>
      <w:t xml:space="preserve">СТ РК </w:t>
    </w:r>
    <w:r>
      <w:rPr>
        <w:b/>
        <w:bCs/>
        <w:sz w:val="24"/>
        <w:lang w:val="en-US"/>
      </w:rPr>
      <w:t>EN</w:t>
    </w:r>
    <w:r>
      <w:rPr>
        <w:b/>
        <w:bCs/>
        <w:sz w:val="24"/>
      </w:rPr>
      <w:t xml:space="preserve"> 1</w:t>
    </w:r>
    <w:r w:rsidR="006A03ED">
      <w:rPr>
        <w:b/>
        <w:bCs/>
        <w:sz w:val="24"/>
      </w:rPr>
      <w:t>143-1</w:t>
    </w:r>
  </w:p>
  <w:p w:rsidR="007F5CE0" w:rsidRPr="00561030" w:rsidRDefault="007F5CE0" w:rsidP="009034B8">
    <w:pPr>
      <w:jc w:val="left"/>
      <w:rPr>
        <w:i/>
        <w:sz w:val="24"/>
      </w:rPr>
    </w:pPr>
    <w:r>
      <w:rPr>
        <w:i/>
        <w:sz w:val="24"/>
      </w:rPr>
      <w:t>(проект,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07BDA"/>
    <w:multiLevelType w:val="hybridMultilevel"/>
    <w:tmpl w:val="49465FE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79E5B8D"/>
    <w:multiLevelType w:val="hybridMultilevel"/>
    <w:tmpl w:val="FB50CC2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D424447"/>
    <w:multiLevelType w:val="hybridMultilevel"/>
    <w:tmpl w:val="571C4D4E"/>
    <w:lvl w:ilvl="0" w:tplc="D2708986">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EBF5740"/>
    <w:multiLevelType w:val="hybridMultilevel"/>
    <w:tmpl w:val="0E320D8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940CA5"/>
    <w:multiLevelType w:val="hybridMultilevel"/>
    <w:tmpl w:val="A9022E16"/>
    <w:lvl w:ilvl="0" w:tplc="D2708986">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660275B"/>
    <w:multiLevelType w:val="hybridMultilevel"/>
    <w:tmpl w:val="17F2EC4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AF3242E"/>
    <w:multiLevelType w:val="hybridMultilevel"/>
    <w:tmpl w:val="76109DC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9026581"/>
    <w:multiLevelType w:val="hybridMultilevel"/>
    <w:tmpl w:val="AB3241E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9DE691D"/>
    <w:multiLevelType w:val="hybridMultilevel"/>
    <w:tmpl w:val="E23A734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B871FEE"/>
    <w:multiLevelType w:val="hybridMultilevel"/>
    <w:tmpl w:val="0C5C8B24"/>
    <w:lvl w:ilvl="0" w:tplc="46CAFFF2">
      <w:start w:val="1"/>
      <w:numFmt w:val="decimal"/>
      <w:lvlText w:val="%1"/>
      <w:lvlJc w:val="left"/>
      <w:pPr>
        <w:tabs>
          <w:tab w:val="num" w:pos="1080"/>
        </w:tabs>
        <w:ind w:left="1080" w:hanging="360"/>
      </w:pPr>
      <w:rPr>
        <w:rFonts w:hint="default"/>
        <w:b/>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15:restartNumberingAfterBreak="0">
    <w:nsid w:val="2C3B1F0D"/>
    <w:multiLevelType w:val="hybridMultilevel"/>
    <w:tmpl w:val="E8AC980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FC2608B"/>
    <w:multiLevelType w:val="hybridMultilevel"/>
    <w:tmpl w:val="162A8CE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389E5759"/>
    <w:multiLevelType w:val="hybridMultilevel"/>
    <w:tmpl w:val="942AB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9CD37C6"/>
    <w:multiLevelType w:val="hybridMultilevel"/>
    <w:tmpl w:val="1C0A2682"/>
    <w:lvl w:ilvl="0" w:tplc="9536BFF0">
      <w:start w:val="1"/>
      <w:numFmt w:val="lowerLetter"/>
      <w:lvlText w:val="%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2993B8D"/>
    <w:multiLevelType w:val="hybridMultilevel"/>
    <w:tmpl w:val="946212B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A60181F"/>
    <w:multiLevelType w:val="hybridMultilevel"/>
    <w:tmpl w:val="E23A734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AD64781"/>
    <w:multiLevelType w:val="hybridMultilevel"/>
    <w:tmpl w:val="BD62020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AEF6AFB"/>
    <w:multiLevelType w:val="hybridMultilevel"/>
    <w:tmpl w:val="FE8E3F9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DC42DBA"/>
    <w:multiLevelType w:val="hybridMultilevel"/>
    <w:tmpl w:val="E23A734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515F7533"/>
    <w:multiLevelType w:val="hybridMultilevel"/>
    <w:tmpl w:val="E398C36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57A0070"/>
    <w:multiLevelType w:val="hybridMultilevel"/>
    <w:tmpl w:val="D308942C"/>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2" w15:restartNumberingAfterBreak="0">
    <w:nsid w:val="587E357E"/>
    <w:multiLevelType w:val="hybridMultilevel"/>
    <w:tmpl w:val="CC08F46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1175D5"/>
    <w:multiLevelType w:val="hybridMultilevel"/>
    <w:tmpl w:val="96B4E49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A3A350F"/>
    <w:multiLevelType w:val="multilevel"/>
    <w:tmpl w:val="37F0617C"/>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131"/>
        </w:tabs>
        <w:ind w:left="1131" w:hanging="705"/>
      </w:pPr>
      <w:rPr>
        <w:rFonts w:hint="default"/>
        <w:b/>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6" w15:restartNumberingAfterBreak="0">
    <w:nsid w:val="5B7738A9"/>
    <w:multiLevelType w:val="hybridMultilevel"/>
    <w:tmpl w:val="C784D12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DF00BF3"/>
    <w:multiLevelType w:val="hybridMultilevel"/>
    <w:tmpl w:val="3462F72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7FF77B7"/>
    <w:multiLevelType w:val="hybridMultilevel"/>
    <w:tmpl w:val="F8BE569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6BF60687"/>
    <w:multiLevelType w:val="hybridMultilevel"/>
    <w:tmpl w:val="1794DCA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E64903"/>
    <w:multiLevelType w:val="hybridMultilevel"/>
    <w:tmpl w:val="E23A734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761008B1"/>
    <w:multiLevelType w:val="hybridMultilevel"/>
    <w:tmpl w:val="5AAE42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B04283D"/>
    <w:multiLevelType w:val="hybridMultilevel"/>
    <w:tmpl w:val="C546A59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29"/>
  </w:num>
  <w:num w:numId="3">
    <w:abstractNumId w:val="23"/>
  </w:num>
  <w:num w:numId="4">
    <w:abstractNumId w:val="25"/>
  </w:num>
  <w:num w:numId="5">
    <w:abstractNumId w:val="12"/>
  </w:num>
  <w:num w:numId="6">
    <w:abstractNumId w:val="26"/>
  </w:num>
  <w:num w:numId="7">
    <w:abstractNumId w:val="32"/>
  </w:num>
  <w:num w:numId="8">
    <w:abstractNumId w:val="21"/>
  </w:num>
  <w:num w:numId="9">
    <w:abstractNumId w:val="2"/>
  </w:num>
  <w:num w:numId="10">
    <w:abstractNumId w:val="5"/>
  </w:num>
  <w:num w:numId="11">
    <w:abstractNumId w:val="20"/>
  </w:num>
  <w:num w:numId="12">
    <w:abstractNumId w:val="28"/>
  </w:num>
  <w:num w:numId="13">
    <w:abstractNumId w:val="22"/>
  </w:num>
  <w:num w:numId="14">
    <w:abstractNumId w:val="33"/>
  </w:num>
  <w:num w:numId="15">
    <w:abstractNumId w:val="4"/>
  </w:num>
  <w:num w:numId="16">
    <w:abstractNumId w:val="0"/>
  </w:num>
  <w:num w:numId="17">
    <w:abstractNumId w:val="6"/>
  </w:num>
  <w:num w:numId="18">
    <w:abstractNumId w:val="3"/>
  </w:num>
  <w:num w:numId="19">
    <w:abstractNumId w:val="24"/>
  </w:num>
  <w:num w:numId="20">
    <w:abstractNumId w:val="27"/>
  </w:num>
  <w:num w:numId="21">
    <w:abstractNumId w:val="18"/>
  </w:num>
  <w:num w:numId="22">
    <w:abstractNumId w:val="17"/>
  </w:num>
  <w:num w:numId="23">
    <w:abstractNumId w:val="10"/>
  </w:num>
  <w:num w:numId="24">
    <w:abstractNumId w:val="1"/>
  </w:num>
  <w:num w:numId="25">
    <w:abstractNumId w:val="13"/>
  </w:num>
  <w:num w:numId="26">
    <w:abstractNumId w:val="14"/>
  </w:num>
  <w:num w:numId="27">
    <w:abstractNumId w:val="19"/>
  </w:num>
  <w:num w:numId="28">
    <w:abstractNumId w:val="31"/>
  </w:num>
  <w:num w:numId="29">
    <w:abstractNumId w:val="16"/>
  </w:num>
  <w:num w:numId="30">
    <w:abstractNumId w:val="8"/>
  </w:num>
  <w:num w:numId="31">
    <w:abstractNumId w:val="11"/>
  </w:num>
  <w:num w:numId="32">
    <w:abstractNumId w:val="7"/>
  </w:num>
  <w:num w:numId="33">
    <w:abstractNumId w:val="15"/>
  </w:num>
  <w:num w:numId="34">
    <w:abstractNumId w:val="30"/>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49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03DA"/>
    <w:rsid w:val="0000117C"/>
    <w:rsid w:val="00001590"/>
    <w:rsid w:val="00001690"/>
    <w:rsid w:val="00001F80"/>
    <w:rsid w:val="00002B50"/>
    <w:rsid w:val="00002F0A"/>
    <w:rsid w:val="00004B2A"/>
    <w:rsid w:val="00004D48"/>
    <w:rsid w:val="00005230"/>
    <w:rsid w:val="00007B83"/>
    <w:rsid w:val="000104C0"/>
    <w:rsid w:val="000120F4"/>
    <w:rsid w:val="00014BD1"/>
    <w:rsid w:val="00015D91"/>
    <w:rsid w:val="0001699D"/>
    <w:rsid w:val="00016E8E"/>
    <w:rsid w:val="0002136E"/>
    <w:rsid w:val="00021645"/>
    <w:rsid w:val="00022810"/>
    <w:rsid w:val="00023191"/>
    <w:rsid w:val="00024581"/>
    <w:rsid w:val="00025FF2"/>
    <w:rsid w:val="000260B3"/>
    <w:rsid w:val="000315C9"/>
    <w:rsid w:val="0003195A"/>
    <w:rsid w:val="000320A4"/>
    <w:rsid w:val="0003417D"/>
    <w:rsid w:val="000341E6"/>
    <w:rsid w:val="0003527D"/>
    <w:rsid w:val="00035A3E"/>
    <w:rsid w:val="0003660E"/>
    <w:rsid w:val="00036E17"/>
    <w:rsid w:val="000370E7"/>
    <w:rsid w:val="00037CD6"/>
    <w:rsid w:val="0004026F"/>
    <w:rsid w:val="00040E9F"/>
    <w:rsid w:val="00042128"/>
    <w:rsid w:val="00042458"/>
    <w:rsid w:val="000426C7"/>
    <w:rsid w:val="00043BCD"/>
    <w:rsid w:val="00043C41"/>
    <w:rsid w:val="000443C4"/>
    <w:rsid w:val="00045B01"/>
    <w:rsid w:val="00045D8B"/>
    <w:rsid w:val="00045F67"/>
    <w:rsid w:val="00046ABE"/>
    <w:rsid w:val="00052213"/>
    <w:rsid w:val="00053A4D"/>
    <w:rsid w:val="00053DAB"/>
    <w:rsid w:val="000555CE"/>
    <w:rsid w:val="00055BEE"/>
    <w:rsid w:val="000573CD"/>
    <w:rsid w:val="0006038F"/>
    <w:rsid w:val="00060C3A"/>
    <w:rsid w:val="00061BE3"/>
    <w:rsid w:val="000626EE"/>
    <w:rsid w:val="00062C05"/>
    <w:rsid w:val="00063E62"/>
    <w:rsid w:val="0006482E"/>
    <w:rsid w:val="00065905"/>
    <w:rsid w:val="00067585"/>
    <w:rsid w:val="00067B11"/>
    <w:rsid w:val="0007238B"/>
    <w:rsid w:val="000737BA"/>
    <w:rsid w:val="00077322"/>
    <w:rsid w:val="0007774A"/>
    <w:rsid w:val="00080A9C"/>
    <w:rsid w:val="00081A9B"/>
    <w:rsid w:val="00081F9A"/>
    <w:rsid w:val="000825C1"/>
    <w:rsid w:val="00082DDC"/>
    <w:rsid w:val="00083976"/>
    <w:rsid w:val="00083B2A"/>
    <w:rsid w:val="00084BB6"/>
    <w:rsid w:val="0008711D"/>
    <w:rsid w:val="00087624"/>
    <w:rsid w:val="00090848"/>
    <w:rsid w:val="0009195F"/>
    <w:rsid w:val="00093270"/>
    <w:rsid w:val="00096031"/>
    <w:rsid w:val="00096142"/>
    <w:rsid w:val="00096E4A"/>
    <w:rsid w:val="00097956"/>
    <w:rsid w:val="00097F14"/>
    <w:rsid w:val="000A06DE"/>
    <w:rsid w:val="000A0F7F"/>
    <w:rsid w:val="000A15CA"/>
    <w:rsid w:val="000A19F6"/>
    <w:rsid w:val="000A1F03"/>
    <w:rsid w:val="000A20EC"/>
    <w:rsid w:val="000A2685"/>
    <w:rsid w:val="000A2F8F"/>
    <w:rsid w:val="000A4A68"/>
    <w:rsid w:val="000A74AE"/>
    <w:rsid w:val="000B00DF"/>
    <w:rsid w:val="000B0A54"/>
    <w:rsid w:val="000B1277"/>
    <w:rsid w:val="000B16FC"/>
    <w:rsid w:val="000B2388"/>
    <w:rsid w:val="000B23AA"/>
    <w:rsid w:val="000B2429"/>
    <w:rsid w:val="000B2CB1"/>
    <w:rsid w:val="000B3D2D"/>
    <w:rsid w:val="000B4914"/>
    <w:rsid w:val="000B49BA"/>
    <w:rsid w:val="000B4BAB"/>
    <w:rsid w:val="000B5B5C"/>
    <w:rsid w:val="000B621F"/>
    <w:rsid w:val="000B68DF"/>
    <w:rsid w:val="000B72BC"/>
    <w:rsid w:val="000C1185"/>
    <w:rsid w:val="000C154F"/>
    <w:rsid w:val="000C17EE"/>
    <w:rsid w:val="000C1BE8"/>
    <w:rsid w:val="000C1C4A"/>
    <w:rsid w:val="000C2D97"/>
    <w:rsid w:val="000C38E0"/>
    <w:rsid w:val="000C43C1"/>
    <w:rsid w:val="000C4705"/>
    <w:rsid w:val="000C4756"/>
    <w:rsid w:val="000C5C19"/>
    <w:rsid w:val="000C605D"/>
    <w:rsid w:val="000C6A17"/>
    <w:rsid w:val="000C7532"/>
    <w:rsid w:val="000D0059"/>
    <w:rsid w:val="000D0913"/>
    <w:rsid w:val="000D133A"/>
    <w:rsid w:val="000D1467"/>
    <w:rsid w:val="000D1B3D"/>
    <w:rsid w:val="000D1D87"/>
    <w:rsid w:val="000D3200"/>
    <w:rsid w:val="000D3A4A"/>
    <w:rsid w:val="000D4461"/>
    <w:rsid w:val="000D44EB"/>
    <w:rsid w:val="000D5060"/>
    <w:rsid w:val="000D6221"/>
    <w:rsid w:val="000D69C4"/>
    <w:rsid w:val="000E0C49"/>
    <w:rsid w:val="000E13EA"/>
    <w:rsid w:val="000E169D"/>
    <w:rsid w:val="000E16FE"/>
    <w:rsid w:val="000E170C"/>
    <w:rsid w:val="000E2370"/>
    <w:rsid w:val="000E2432"/>
    <w:rsid w:val="000E258A"/>
    <w:rsid w:val="000E5C9A"/>
    <w:rsid w:val="000E629F"/>
    <w:rsid w:val="000E6C1C"/>
    <w:rsid w:val="000E725A"/>
    <w:rsid w:val="000E7BBF"/>
    <w:rsid w:val="000F0D82"/>
    <w:rsid w:val="000F113B"/>
    <w:rsid w:val="000F1579"/>
    <w:rsid w:val="000F1622"/>
    <w:rsid w:val="000F17FA"/>
    <w:rsid w:val="000F1A91"/>
    <w:rsid w:val="000F3167"/>
    <w:rsid w:val="000F361D"/>
    <w:rsid w:val="000F3E89"/>
    <w:rsid w:val="000F47CC"/>
    <w:rsid w:val="000F5144"/>
    <w:rsid w:val="000F6CAD"/>
    <w:rsid w:val="000F7808"/>
    <w:rsid w:val="001003F7"/>
    <w:rsid w:val="00100E95"/>
    <w:rsid w:val="0010262E"/>
    <w:rsid w:val="0010410A"/>
    <w:rsid w:val="001047DF"/>
    <w:rsid w:val="00105FD4"/>
    <w:rsid w:val="00107571"/>
    <w:rsid w:val="00107827"/>
    <w:rsid w:val="00107C25"/>
    <w:rsid w:val="00107E87"/>
    <w:rsid w:val="001103B8"/>
    <w:rsid w:val="00111350"/>
    <w:rsid w:val="00111A51"/>
    <w:rsid w:val="00112905"/>
    <w:rsid w:val="00112EB6"/>
    <w:rsid w:val="001166C2"/>
    <w:rsid w:val="00116907"/>
    <w:rsid w:val="001172B9"/>
    <w:rsid w:val="00117E5D"/>
    <w:rsid w:val="0012108C"/>
    <w:rsid w:val="00121BA9"/>
    <w:rsid w:val="00121EED"/>
    <w:rsid w:val="001225E1"/>
    <w:rsid w:val="0012328D"/>
    <w:rsid w:val="0012343F"/>
    <w:rsid w:val="00123BAC"/>
    <w:rsid w:val="001261FC"/>
    <w:rsid w:val="0012661C"/>
    <w:rsid w:val="00126A15"/>
    <w:rsid w:val="001273C1"/>
    <w:rsid w:val="00127E10"/>
    <w:rsid w:val="00127E3D"/>
    <w:rsid w:val="001305A9"/>
    <w:rsid w:val="00130B37"/>
    <w:rsid w:val="001324AB"/>
    <w:rsid w:val="0013266E"/>
    <w:rsid w:val="00133C25"/>
    <w:rsid w:val="00133F25"/>
    <w:rsid w:val="001344D3"/>
    <w:rsid w:val="0013472B"/>
    <w:rsid w:val="001354E4"/>
    <w:rsid w:val="001362DF"/>
    <w:rsid w:val="00136BC5"/>
    <w:rsid w:val="00136D9F"/>
    <w:rsid w:val="00137B29"/>
    <w:rsid w:val="00137BCB"/>
    <w:rsid w:val="001402D6"/>
    <w:rsid w:val="001417DA"/>
    <w:rsid w:val="001419DD"/>
    <w:rsid w:val="00142B6E"/>
    <w:rsid w:val="00144152"/>
    <w:rsid w:val="001441A6"/>
    <w:rsid w:val="001441D1"/>
    <w:rsid w:val="0014611B"/>
    <w:rsid w:val="0014732A"/>
    <w:rsid w:val="001476D0"/>
    <w:rsid w:val="00147B2D"/>
    <w:rsid w:val="0015026A"/>
    <w:rsid w:val="00151B3A"/>
    <w:rsid w:val="001521B3"/>
    <w:rsid w:val="00153DB6"/>
    <w:rsid w:val="00157A33"/>
    <w:rsid w:val="00157E8B"/>
    <w:rsid w:val="00161B5F"/>
    <w:rsid w:val="00161D17"/>
    <w:rsid w:val="001625F2"/>
    <w:rsid w:val="00162B5E"/>
    <w:rsid w:val="00163DD4"/>
    <w:rsid w:val="00165F9A"/>
    <w:rsid w:val="00166191"/>
    <w:rsid w:val="0016642F"/>
    <w:rsid w:val="001666C3"/>
    <w:rsid w:val="00167470"/>
    <w:rsid w:val="00167F66"/>
    <w:rsid w:val="001700CA"/>
    <w:rsid w:val="00171186"/>
    <w:rsid w:val="00171861"/>
    <w:rsid w:val="00171AF8"/>
    <w:rsid w:val="0017358A"/>
    <w:rsid w:val="001750A4"/>
    <w:rsid w:val="0017543C"/>
    <w:rsid w:val="00175612"/>
    <w:rsid w:val="00175BFC"/>
    <w:rsid w:val="00175F88"/>
    <w:rsid w:val="001803A9"/>
    <w:rsid w:val="001815E7"/>
    <w:rsid w:val="00182047"/>
    <w:rsid w:val="00182D36"/>
    <w:rsid w:val="00182E9E"/>
    <w:rsid w:val="00183D6E"/>
    <w:rsid w:val="001859A8"/>
    <w:rsid w:val="001860B4"/>
    <w:rsid w:val="0018798E"/>
    <w:rsid w:val="00187D75"/>
    <w:rsid w:val="0019043B"/>
    <w:rsid w:val="00190D2A"/>
    <w:rsid w:val="00191432"/>
    <w:rsid w:val="00192C59"/>
    <w:rsid w:val="001936BA"/>
    <w:rsid w:val="00194639"/>
    <w:rsid w:val="00196626"/>
    <w:rsid w:val="00196CCD"/>
    <w:rsid w:val="00196EE1"/>
    <w:rsid w:val="001A01B1"/>
    <w:rsid w:val="001A0CBE"/>
    <w:rsid w:val="001A2257"/>
    <w:rsid w:val="001A3832"/>
    <w:rsid w:val="001A46F5"/>
    <w:rsid w:val="001A4E71"/>
    <w:rsid w:val="001A52E7"/>
    <w:rsid w:val="001A6011"/>
    <w:rsid w:val="001A6126"/>
    <w:rsid w:val="001A62AD"/>
    <w:rsid w:val="001A7C68"/>
    <w:rsid w:val="001B0815"/>
    <w:rsid w:val="001B09C1"/>
    <w:rsid w:val="001B1858"/>
    <w:rsid w:val="001B19FA"/>
    <w:rsid w:val="001B1B07"/>
    <w:rsid w:val="001B28B7"/>
    <w:rsid w:val="001B2FCA"/>
    <w:rsid w:val="001B3FD9"/>
    <w:rsid w:val="001B47CF"/>
    <w:rsid w:val="001B5B41"/>
    <w:rsid w:val="001B5BFD"/>
    <w:rsid w:val="001B7857"/>
    <w:rsid w:val="001B78A1"/>
    <w:rsid w:val="001B7D73"/>
    <w:rsid w:val="001B7FF1"/>
    <w:rsid w:val="001C465F"/>
    <w:rsid w:val="001C6370"/>
    <w:rsid w:val="001C662C"/>
    <w:rsid w:val="001C66A5"/>
    <w:rsid w:val="001C754F"/>
    <w:rsid w:val="001D06D1"/>
    <w:rsid w:val="001D14F0"/>
    <w:rsid w:val="001D238D"/>
    <w:rsid w:val="001D3085"/>
    <w:rsid w:val="001D4546"/>
    <w:rsid w:val="001D55FC"/>
    <w:rsid w:val="001D61BA"/>
    <w:rsid w:val="001D6631"/>
    <w:rsid w:val="001D7DDF"/>
    <w:rsid w:val="001E1427"/>
    <w:rsid w:val="001E1651"/>
    <w:rsid w:val="001E29DF"/>
    <w:rsid w:val="001E2A58"/>
    <w:rsid w:val="001E33CD"/>
    <w:rsid w:val="001E36BD"/>
    <w:rsid w:val="001E420D"/>
    <w:rsid w:val="001E563A"/>
    <w:rsid w:val="001E7159"/>
    <w:rsid w:val="001E7F0C"/>
    <w:rsid w:val="001F0167"/>
    <w:rsid w:val="001F07D3"/>
    <w:rsid w:val="001F1331"/>
    <w:rsid w:val="001F1CF1"/>
    <w:rsid w:val="001F1FC4"/>
    <w:rsid w:val="001F2565"/>
    <w:rsid w:val="001F28AE"/>
    <w:rsid w:val="001F5251"/>
    <w:rsid w:val="001F545B"/>
    <w:rsid w:val="001F5E85"/>
    <w:rsid w:val="001F60D4"/>
    <w:rsid w:val="001F7817"/>
    <w:rsid w:val="002000A5"/>
    <w:rsid w:val="002003A5"/>
    <w:rsid w:val="00200401"/>
    <w:rsid w:val="0020112A"/>
    <w:rsid w:val="00201816"/>
    <w:rsid w:val="00202572"/>
    <w:rsid w:val="00202A1F"/>
    <w:rsid w:val="00202AD4"/>
    <w:rsid w:val="0020380C"/>
    <w:rsid w:val="0020405C"/>
    <w:rsid w:val="00204191"/>
    <w:rsid w:val="00205171"/>
    <w:rsid w:val="00205DDC"/>
    <w:rsid w:val="0020620B"/>
    <w:rsid w:val="00206D53"/>
    <w:rsid w:val="00207D0E"/>
    <w:rsid w:val="0021017C"/>
    <w:rsid w:val="00211936"/>
    <w:rsid w:val="00211991"/>
    <w:rsid w:val="00211E1F"/>
    <w:rsid w:val="00216ACA"/>
    <w:rsid w:val="00216B48"/>
    <w:rsid w:val="00216E76"/>
    <w:rsid w:val="00217669"/>
    <w:rsid w:val="002178E1"/>
    <w:rsid w:val="0022196A"/>
    <w:rsid w:val="00222A01"/>
    <w:rsid w:val="00223EC9"/>
    <w:rsid w:val="00225F8D"/>
    <w:rsid w:val="002271E3"/>
    <w:rsid w:val="00231709"/>
    <w:rsid w:val="00231981"/>
    <w:rsid w:val="00231C61"/>
    <w:rsid w:val="00232DFB"/>
    <w:rsid w:val="0023528E"/>
    <w:rsid w:val="00235499"/>
    <w:rsid w:val="0023563F"/>
    <w:rsid w:val="00235A45"/>
    <w:rsid w:val="002429EF"/>
    <w:rsid w:val="002447DA"/>
    <w:rsid w:val="0024490E"/>
    <w:rsid w:val="00250E0D"/>
    <w:rsid w:val="00251A23"/>
    <w:rsid w:val="00254C06"/>
    <w:rsid w:val="0025541A"/>
    <w:rsid w:val="00255819"/>
    <w:rsid w:val="00255AB3"/>
    <w:rsid w:val="00260166"/>
    <w:rsid w:val="002617FA"/>
    <w:rsid w:val="00263F7E"/>
    <w:rsid w:val="002654C6"/>
    <w:rsid w:val="00265BE7"/>
    <w:rsid w:val="00265E8F"/>
    <w:rsid w:val="00265EC8"/>
    <w:rsid w:val="002662DE"/>
    <w:rsid w:val="00266D64"/>
    <w:rsid w:val="002674DF"/>
    <w:rsid w:val="00270833"/>
    <w:rsid w:val="00271263"/>
    <w:rsid w:val="002715ED"/>
    <w:rsid w:val="00272D05"/>
    <w:rsid w:val="00273ED7"/>
    <w:rsid w:val="0027467E"/>
    <w:rsid w:val="00275C78"/>
    <w:rsid w:val="00276097"/>
    <w:rsid w:val="00276231"/>
    <w:rsid w:val="002763E8"/>
    <w:rsid w:val="00276B3F"/>
    <w:rsid w:val="00277B60"/>
    <w:rsid w:val="00281BE3"/>
    <w:rsid w:val="00282CF4"/>
    <w:rsid w:val="002838D4"/>
    <w:rsid w:val="0028478D"/>
    <w:rsid w:val="00284BB2"/>
    <w:rsid w:val="00284C21"/>
    <w:rsid w:val="0028546A"/>
    <w:rsid w:val="002864F5"/>
    <w:rsid w:val="00286537"/>
    <w:rsid w:val="002868EB"/>
    <w:rsid w:val="0029258E"/>
    <w:rsid w:val="00292C71"/>
    <w:rsid w:val="00292EE4"/>
    <w:rsid w:val="00293EE2"/>
    <w:rsid w:val="0029408F"/>
    <w:rsid w:val="002945BA"/>
    <w:rsid w:val="00294EF5"/>
    <w:rsid w:val="002952D1"/>
    <w:rsid w:val="00295605"/>
    <w:rsid w:val="00295613"/>
    <w:rsid w:val="00295A72"/>
    <w:rsid w:val="00295C72"/>
    <w:rsid w:val="002964A5"/>
    <w:rsid w:val="00296BA3"/>
    <w:rsid w:val="002972E2"/>
    <w:rsid w:val="002A0320"/>
    <w:rsid w:val="002A271B"/>
    <w:rsid w:val="002A2B2F"/>
    <w:rsid w:val="002A45CC"/>
    <w:rsid w:val="002A4CEC"/>
    <w:rsid w:val="002A690E"/>
    <w:rsid w:val="002B010A"/>
    <w:rsid w:val="002B063B"/>
    <w:rsid w:val="002B0E32"/>
    <w:rsid w:val="002B0EA4"/>
    <w:rsid w:val="002B1078"/>
    <w:rsid w:val="002B1892"/>
    <w:rsid w:val="002B3298"/>
    <w:rsid w:val="002B33FB"/>
    <w:rsid w:val="002B3C1D"/>
    <w:rsid w:val="002B4B05"/>
    <w:rsid w:val="002B4F49"/>
    <w:rsid w:val="002B5491"/>
    <w:rsid w:val="002B55BF"/>
    <w:rsid w:val="002B5CE5"/>
    <w:rsid w:val="002B5D97"/>
    <w:rsid w:val="002B6110"/>
    <w:rsid w:val="002B6CC7"/>
    <w:rsid w:val="002B7C10"/>
    <w:rsid w:val="002C0CAE"/>
    <w:rsid w:val="002C1073"/>
    <w:rsid w:val="002C1E3C"/>
    <w:rsid w:val="002C22B7"/>
    <w:rsid w:val="002C22F4"/>
    <w:rsid w:val="002C3E7C"/>
    <w:rsid w:val="002C409A"/>
    <w:rsid w:val="002C5139"/>
    <w:rsid w:val="002C53F3"/>
    <w:rsid w:val="002C56B7"/>
    <w:rsid w:val="002C6D62"/>
    <w:rsid w:val="002D15B3"/>
    <w:rsid w:val="002D1E5D"/>
    <w:rsid w:val="002D2730"/>
    <w:rsid w:val="002D2BFA"/>
    <w:rsid w:val="002D46BD"/>
    <w:rsid w:val="002D4D6C"/>
    <w:rsid w:val="002D509A"/>
    <w:rsid w:val="002D67E5"/>
    <w:rsid w:val="002D6E39"/>
    <w:rsid w:val="002D7000"/>
    <w:rsid w:val="002D7818"/>
    <w:rsid w:val="002D7B27"/>
    <w:rsid w:val="002D7E6A"/>
    <w:rsid w:val="002E02A2"/>
    <w:rsid w:val="002E09EF"/>
    <w:rsid w:val="002E10A5"/>
    <w:rsid w:val="002E2BD1"/>
    <w:rsid w:val="002E2CF9"/>
    <w:rsid w:val="002E3BF9"/>
    <w:rsid w:val="002E5150"/>
    <w:rsid w:val="002E5178"/>
    <w:rsid w:val="002E5F73"/>
    <w:rsid w:val="002F0C39"/>
    <w:rsid w:val="002F1AD2"/>
    <w:rsid w:val="002F1E49"/>
    <w:rsid w:val="002F26AF"/>
    <w:rsid w:val="002F2F01"/>
    <w:rsid w:val="002F30E6"/>
    <w:rsid w:val="002F350D"/>
    <w:rsid w:val="002F433A"/>
    <w:rsid w:val="002F44B2"/>
    <w:rsid w:val="002F5B4B"/>
    <w:rsid w:val="002F6DF9"/>
    <w:rsid w:val="002F7141"/>
    <w:rsid w:val="003003D6"/>
    <w:rsid w:val="00300E0E"/>
    <w:rsid w:val="003010C0"/>
    <w:rsid w:val="00301E68"/>
    <w:rsid w:val="00304FFC"/>
    <w:rsid w:val="00305352"/>
    <w:rsid w:val="003055F6"/>
    <w:rsid w:val="0030663E"/>
    <w:rsid w:val="00307EED"/>
    <w:rsid w:val="00310310"/>
    <w:rsid w:val="00313867"/>
    <w:rsid w:val="003139B2"/>
    <w:rsid w:val="00313A42"/>
    <w:rsid w:val="00313A5E"/>
    <w:rsid w:val="00315D26"/>
    <w:rsid w:val="003178D0"/>
    <w:rsid w:val="0032072E"/>
    <w:rsid w:val="00320777"/>
    <w:rsid w:val="003224B8"/>
    <w:rsid w:val="00322B08"/>
    <w:rsid w:val="003256A2"/>
    <w:rsid w:val="00325740"/>
    <w:rsid w:val="0032599E"/>
    <w:rsid w:val="003311EE"/>
    <w:rsid w:val="003323D1"/>
    <w:rsid w:val="003341A1"/>
    <w:rsid w:val="0033424C"/>
    <w:rsid w:val="003349D7"/>
    <w:rsid w:val="0033579D"/>
    <w:rsid w:val="00337DBA"/>
    <w:rsid w:val="003409F1"/>
    <w:rsid w:val="003416BB"/>
    <w:rsid w:val="00343D48"/>
    <w:rsid w:val="003447BA"/>
    <w:rsid w:val="00344DE6"/>
    <w:rsid w:val="00345597"/>
    <w:rsid w:val="00346A2A"/>
    <w:rsid w:val="003470B2"/>
    <w:rsid w:val="00347700"/>
    <w:rsid w:val="00347892"/>
    <w:rsid w:val="00347BF7"/>
    <w:rsid w:val="00350882"/>
    <w:rsid w:val="00351162"/>
    <w:rsid w:val="00351D68"/>
    <w:rsid w:val="003544CA"/>
    <w:rsid w:val="00354574"/>
    <w:rsid w:val="00355A3C"/>
    <w:rsid w:val="00356668"/>
    <w:rsid w:val="00356C72"/>
    <w:rsid w:val="00357D7F"/>
    <w:rsid w:val="003604B3"/>
    <w:rsid w:val="003606C2"/>
    <w:rsid w:val="00360CAC"/>
    <w:rsid w:val="00360D16"/>
    <w:rsid w:val="00360D5D"/>
    <w:rsid w:val="0036129D"/>
    <w:rsid w:val="00362127"/>
    <w:rsid w:val="00362775"/>
    <w:rsid w:val="00362E19"/>
    <w:rsid w:val="00364BE1"/>
    <w:rsid w:val="00364C65"/>
    <w:rsid w:val="00367B68"/>
    <w:rsid w:val="00370EF5"/>
    <w:rsid w:val="00371E78"/>
    <w:rsid w:val="00371EEC"/>
    <w:rsid w:val="00372036"/>
    <w:rsid w:val="003724AA"/>
    <w:rsid w:val="003742D0"/>
    <w:rsid w:val="00375180"/>
    <w:rsid w:val="00375707"/>
    <w:rsid w:val="00376111"/>
    <w:rsid w:val="0038006B"/>
    <w:rsid w:val="00380886"/>
    <w:rsid w:val="003809F0"/>
    <w:rsid w:val="0038180E"/>
    <w:rsid w:val="003818C0"/>
    <w:rsid w:val="0038209A"/>
    <w:rsid w:val="003834DA"/>
    <w:rsid w:val="00383B33"/>
    <w:rsid w:val="003843AB"/>
    <w:rsid w:val="00384673"/>
    <w:rsid w:val="00384A9E"/>
    <w:rsid w:val="003855EC"/>
    <w:rsid w:val="003857AC"/>
    <w:rsid w:val="003858BC"/>
    <w:rsid w:val="00385C0B"/>
    <w:rsid w:val="00386176"/>
    <w:rsid w:val="00386AA8"/>
    <w:rsid w:val="00391A62"/>
    <w:rsid w:val="0039239D"/>
    <w:rsid w:val="003929EE"/>
    <w:rsid w:val="00392E66"/>
    <w:rsid w:val="0039384F"/>
    <w:rsid w:val="00393D29"/>
    <w:rsid w:val="00393E4C"/>
    <w:rsid w:val="00395864"/>
    <w:rsid w:val="00396952"/>
    <w:rsid w:val="00396A4E"/>
    <w:rsid w:val="00396F8B"/>
    <w:rsid w:val="00397970"/>
    <w:rsid w:val="00397E69"/>
    <w:rsid w:val="003A0B14"/>
    <w:rsid w:val="003A0D61"/>
    <w:rsid w:val="003A1A11"/>
    <w:rsid w:val="003A1DF6"/>
    <w:rsid w:val="003A1E0F"/>
    <w:rsid w:val="003A2081"/>
    <w:rsid w:val="003A2228"/>
    <w:rsid w:val="003A3371"/>
    <w:rsid w:val="003A3917"/>
    <w:rsid w:val="003A3AB5"/>
    <w:rsid w:val="003A3C8D"/>
    <w:rsid w:val="003A4C25"/>
    <w:rsid w:val="003A5170"/>
    <w:rsid w:val="003A5C72"/>
    <w:rsid w:val="003A6220"/>
    <w:rsid w:val="003A6853"/>
    <w:rsid w:val="003A6C71"/>
    <w:rsid w:val="003A75B3"/>
    <w:rsid w:val="003A7C3A"/>
    <w:rsid w:val="003B03BB"/>
    <w:rsid w:val="003B4308"/>
    <w:rsid w:val="003B5F96"/>
    <w:rsid w:val="003B62C4"/>
    <w:rsid w:val="003B6864"/>
    <w:rsid w:val="003C0A5B"/>
    <w:rsid w:val="003C11D1"/>
    <w:rsid w:val="003C1963"/>
    <w:rsid w:val="003C198D"/>
    <w:rsid w:val="003C3872"/>
    <w:rsid w:val="003C3D24"/>
    <w:rsid w:val="003D063E"/>
    <w:rsid w:val="003D163C"/>
    <w:rsid w:val="003D2A92"/>
    <w:rsid w:val="003D2D80"/>
    <w:rsid w:val="003D35BD"/>
    <w:rsid w:val="003D3D46"/>
    <w:rsid w:val="003D5458"/>
    <w:rsid w:val="003D5751"/>
    <w:rsid w:val="003D65C3"/>
    <w:rsid w:val="003D797F"/>
    <w:rsid w:val="003D7A9D"/>
    <w:rsid w:val="003D7F29"/>
    <w:rsid w:val="003E0126"/>
    <w:rsid w:val="003E03D2"/>
    <w:rsid w:val="003E0416"/>
    <w:rsid w:val="003E0D64"/>
    <w:rsid w:val="003E1E7D"/>
    <w:rsid w:val="003E2473"/>
    <w:rsid w:val="003E3599"/>
    <w:rsid w:val="003E35BB"/>
    <w:rsid w:val="003E3628"/>
    <w:rsid w:val="003E388D"/>
    <w:rsid w:val="003E4E1E"/>
    <w:rsid w:val="003E589F"/>
    <w:rsid w:val="003E715B"/>
    <w:rsid w:val="003E7882"/>
    <w:rsid w:val="003E7E22"/>
    <w:rsid w:val="003F04A3"/>
    <w:rsid w:val="003F0A69"/>
    <w:rsid w:val="003F0EBC"/>
    <w:rsid w:val="003F17B1"/>
    <w:rsid w:val="003F375A"/>
    <w:rsid w:val="003F3F29"/>
    <w:rsid w:val="003F43C2"/>
    <w:rsid w:val="003F5CFB"/>
    <w:rsid w:val="003F77F6"/>
    <w:rsid w:val="00401102"/>
    <w:rsid w:val="00401F05"/>
    <w:rsid w:val="0040248C"/>
    <w:rsid w:val="00402870"/>
    <w:rsid w:val="004029CB"/>
    <w:rsid w:val="00402A21"/>
    <w:rsid w:val="004036B1"/>
    <w:rsid w:val="004041D1"/>
    <w:rsid w:val="004051F8"/>
    <w:rsid w:val="004058AC"/>
    <w:rsid w:val="00405E1C"/>
    <w:rsid w:val="00405FE0"/>
    <w:rsid w:val="00407F25"/>
    <w:rsid w:val="00411764"/>
    <w:rsid w:val="004119C0"/>
    <w:rsid w:val="0041301D"/>
    <w:rsid w:val="00413D09"/>
    <w:rsid w:val="00413F1E"/>
    <w:rsid w:val="004141CF"/>
    <w:rsid w:val="004160C4"/>
    <w:rsid w:val="004162B4"/>
    <w:rsid w:val="004165B1"/>
    <w:rsid w:val="0041714C"/>
    <w:rsid w:val="00417695"/>
    <w:rsid w:val="00417B40"/>
    <w:rsid w:val="00420541"/>
    <w:rsid w:val="0042197C"/>
    <w:rsid w:val="004221B0"/>
    <w:rsid w:val="00422E6D"/>
    <w:rsid w:val="0042311F"/>
    <w:rsid w:val="00424E32"/>
    <w:rsid w:val="00425051"/>
    <w:rsid w:val="00430D6A"/>
    <w:rsid w:val="004314D8"/>
    <w:rsid w:val="00431C64"/>
    <w:rsid w:val="00431C98"/>
    <w:rsid w:val="00431E6D"/>
    <w:rsid w:val="00432FF6"/>
    <w:rsid w:val="00433A57"/>
    <w:rsid w:val="004342B0"/>
    <w:rsid w:val="00434DE4"/>
    <w:rsid w:val="004350D3"/>
    <w:rsid w:val="00435563"/>
    <w:rsid w:val="00435672"/>
    <w:rsid w:val="00435950"/>
    <w:rsid w:val="00435CCD"/>
    <w:rsid w:val="00436D8B"/>
    <w:rsid w:val="00437231"/>
    <w:rsid w:val="00437357"/>
    <w:rsid w:val="00442699"/>
    <w:rsid w:val="00442CF2"/>
    <w:rsid w:val="00443B14"/>
    <w:rsid w:val="004446AE"/>
    <w:rsid w:val="0044508D"/>
    <w:rsid w:val="0044588C"/>
    <w:rsid w:val="00446B46"/>
    <w:rsid w:val="00447B77"/>
    <w:rsid w:val="00450AFA"/>
    <w:rsid w:val="00450E61"/>
    <w:rsid w:val="00453FF9"/>
    <w:rsid w:val="00454199"/>
    <w:rsid w:val="00454B09"/>
    <w:rsid w:val="00456ED1"/>
    <w:rsid w:val="00457924"/>
    <w:rsid w:val="00461308"/>
    <w:rsid w:val="004615D8"/>
    <w:rsid w:val="00461777"/>
    <w:rsid w:val="00462426"/>
    <w:rsid w:val="004628E0"/>
    <w:rsid w:val="004631FC"/>
    <w:rsid w:val="004649F3"/>
    <w:rsid w:val="00465CE4"/>
    <w:rsid w:val="004660F8"/>
    <w:rsid w:val="004673A7"/>
    <w:rsid w:val="004673CF"/>
    <w:rsid w:val="0047103B"/>
    <w:rsid w:val="004711EF"/>
    <w:rsid w:val="00471542"/>
    <w:rsid w:val="00471552"/>
    <w:rsid w:val="004722FA"/>
    <w:rsid w:val="0047423D"/>
    <w:rsid w:val="00474A54"/>
    <w:rsid w:val="00475B17"/>
    <w:rsid w:val="0047639B"/>
    <w:rsid w:val="004778DC"/>
    <w:rsid w:val="00480F91"/>
    <w:rsid w:val="004811DA"/>
    <w:rsid w:val="00481CF9"/>
    <w:rsid w:val="00482759"/>
    <w:rsid w:val="00483360"/>
    <w:rsid w:val="00483A4B"/>
    <w:rsid w:val="00483ED7"/>
    <w:rsid w:val="00484774"/>
    <w:rsid w:val="00484ADA"/>
    <w:rsid w:val="00484BA0"/>
    <w:rsid w:val="004851CA"/>
    <w:rsid w:val="004851DC"/>
    <w:rsid w:val="0048631F"/>
    <w:rsid w:val="00487900"/>
    <w:rsid w:val="00490454"/>
    <w:rsid w:val="0049331C"/>
    <w:rsid w:val="004943F4"/>
    <w:rsid w:val="0049649A"/>
    <w:rsid w:val="004A071A"/>
    <w:rsid w:val="004A0FE9"/>
    <w:rsid w:val="004A100C"/>
    <w:rsid w:val="004A25D3"/>
    <w:rsid w:val="004A25FB"/>
    <w:rsid w:val="004A34CF"/>
    <w:rsid w:val="004A36B9"/>
    <w:rsid w:val="004A3D54"/>
    <w:rsid w:val="004A4706"/>
    <w:rsid w:val="004A571D"/>
    <w:rsid w:val="004A6CC1"/>
    <w:rsid w:val="004A7028"/>
    <w:rsid w:val="004A7438"/>
    <w:rsid w:val="004A7537"/>
    <w:rsid w:val="004A760A"/>
    <w:rsid w:val="004B0CEC"/>
    <w:rsid w:val="004B102D"/>
    <w:rsid w:val="004B13DF"/>
    <w:rsid w:val="004B1C3C"/>
    <w:rsid w:val="004B1F43"/>
    <w:rsid w:val="004B265B"/>
    <w:rsid w:val="004B26F6"/>
    <w:rsid w:val="004B2C69"/>
    <w:rsid w:val="004B323D"/>
    <w:rsid w:val="004B36F8"/>
    <w:rsid w:val="004B3A87"/>
    <w:rsid w:val="004B3B1B"/>
    <w:rsid w:val="004B4453"/>
    <w:rsid w:val="004B4688"/>
    <w:rsid w:val="004B483F"/>
    <w:rsid w:val="004C13D1"/>
    <w:rsid w:val="004C1508"/>
    <w:rsid w:val="004C1979"/>
    <w:rsid w:val="004C1E8E"/>
    <w:rsid w:val="004C5F4E"/>
    <w:rsid w:val="004C75FD"/>
    <w:rsid w:val="004C77B4"/>
    <w:rsid w:val="004D0064"/>
    <w:rsid w:val="004D09C0"/>
    <w:rsid w:val="004D0E05"/>
    <w:rsid w:val="004D2BE5"/>
    <w:rsid w:val="004D55EC"/>
    <w:rsid w:val="004D5B5E"/>
    <w:rsid w:val="004D5E9B"/>
    <w:rsid w:val="004D7B8B"/>
    <w:rsid w:val="004D7D39"/>
    <w:rsid w:val="004E027A"/>
    <w:rsid w:val="004E1BD4"/>
    <w:rsid w:val="004E2820"/>
    <w:rsid w:val="004E31DB"/>
    <w:rsid w:val="004E528A"/>
    <w:rsid w:val="004E699C"/>
    <w:rsid w:val="004E6E74"/>
    <w:rsid w:val="004E762E"/>
    <w:rsid w:val="004F02E6"/>
    <w:rsid w:val="004F1250"/>
    <w:rsid w:val="004F139A"/>
    <w:rsid w:val="004F1F4A"/>
    <w:rsid w:val="004F293F"/>
    <w:rsid w:val="004F294F"/>
    <w:rsid w:val="004F2E4E"/>
    <w:rsid w:val="004F4C3B"/>
    <w:rsid w:val="004F5889"/>
    <w:rsid w:val="004F5968"/>
    <w:rsid w:val="004F62AF"/>
    <w:rsid w:val="004F692E"/>
    <w:rsid w:val="004F6CB9"/>
    <w:rsid w:val="004F6E04"/>
    <w:rsid w:val="004F72E3"/>
    <w:rsid w:val="004F74B5"/>
    <w:rsid w:val="00500717"/>
    <w:rsid w:val="00500F1D"/>
    <w:rsid w:val="00501F7B"/>
    <w:rsid w:val="00502AC4"/>
    <w:rsid w:val="00502CE7"/>
    <w:rsid w:val="00502FFF"/>
    <w:rsid w:val="00503E12"/>
    <w:rsid w:val="00504027"/>
    <w:rsid w:val="005047D8"/>
    <w:rsid w:val="005049B3"/>
    <w:rsid w:val="00505749"/>
    <w:rsid w:val="00506454"/>
    <w:rsid w:val="00506622"/>
    <w:rsid w:val="00507385"/>
    <w:rsid w:val="00507569"/>
    <w:rsid w:val="0050783A"/>
    <w:rsid w:val="00507B26"/>
    <w:rsid w:val="00507D34"/>
    <w:rsid w:val="005107DE"/>
    <w:rsid w:val="00511542"/>
    <w:rsid w:val="005115BA"/>
    <w:rsid w:val="005116B7"/>
    <w:rsid w:val="00511B55"/>
    <w:rsid w:val="00512104"/>
    <w:rsid w:val="00512A88"/>
    <w:rsid w:val="00512EEA"/>
    <w:rsid w:val="005130E0"/>
    <w:rsid w:val="0051347F"/>
    <w:rsid w:val="00513C40"/>
    <w:rsid w:val="005143A2"/>
    <w:rsid w:val="00514FC9"/>
    <w:rsid w:val="00516AC3"/>
    <w:rsid w:val="00520286"/>
    <w:rsid w:val="005231C2"/>
    <w:rsid w:val="0052369F"/>
    <w:rsid w:val="005245EC"/>
    <w:rsid w:val="005248F6"/>
    <w:rsid w:val="00525A3B"/>
    <w:rsid w:val="00527B0D"/>
    <w:rsid w:val="00527FCF"/>
    <w:rsid w:val="00530F20"/>
    <w:rsid w:val="0053109F"/>
    <w:rsid w:val="00531385"/>
    <w:rsid w:val="005329A2"/>
    <w:rsid w:val="00532B07"/>
    <w:rsid w:val="00532C48"/>
    <w:rsid w:val="005332BB"/>
    <w:rsid w:val="00533739"/>
    <w:rsid w:val="0053564B"/>
    <w:rsid w:val="00535E85"/>
    <w:rsid w:val="00536150"/>
    <w:rsid w:val="00536C81"/>
    <w:rsid w:val="00536CAE"/>
    <w:rsid w:val="00537648"/>
    <w:rsid w:val="0053776C"/>
    <w:rsid w:val="005406A1"/>
    <w:rsid w:val="00541890"/>
    <w:rsid w:val="00541F35"/>
    <w:rsid w:val="0054552D"/>
    <w:rsid w:val="00547043"/>
    <w:rsid w:val="00547488"/>
    <w:rsid w:val="00547D56"/>
    <w:rsid w:val="00550C48"/>
    <w:rsid w:val="00550CC4"/>
    <w:rsid w:val="00551397"/>
    <w:rsid w:val="00551A39"/>
    <w:rsid w:val="005521E7"/>
    <w:rsid w:val="00553EFA"/>
    <w:rsid w:val="0055460D"/>
    <w:rsid w:val="00554A99"/>
    <w:rsid w:val="0055670C"/>
    <w:rsid w:val="005567AF"/>
    <w:rsid w:val="00557663"/>
    <w:rsid w:val="00557C70"/>
    <w:rsid w:val="0056083A"/>
    <w:rsid w:val="00560E38"/>
    <w:rsid w:val="00561030"/>
    <w:rsid w:val="00561D6A"/>
    <w:rsid w:val="005639CD"/>
    <w:rsid w:val="00564561"/>
    <w:rsid w:val="00564650"/>
    <w:rsid w:val="00564C77"/>
    <w:rsid w:val="00564EA7"/>
    <w:rsid w:val="00566F50"/>
    <w:rsid w:val="00566FC8"/>
    <w:rsid w:val="00567E55"/>
    <w:rsid w:val="00570A09"/>
    <w:rsid w:val="00570E74"/>
    <w:rsid w:val="00572345"/>
    <w:rsid w:val="005729E3"/>
    <w:rsid w:val="00573B21"/>
    <w:rsid w:val="00573BF7"/>
    <w:rsid w:val="00574C84"/>
    <w:rsid w:val="0057569C"/>
    <w:rsid w:val="00576088"/>
    <w:rsid w:val="00576225"/>
    <w:rsid w:val="005765F0"/>
    <w:rsid w:val="00576845"/>
    <w:rsid w:val="00576D91"/>
    <w:rsid w:val="00577E0F"/>
    <w:rsid w:val="00577E53"/>
    <w:rsid w:val="00581A82"/>
    <w:rsid w:val="005827C9"/>
    <w:rsid w:val="00583012"/>
    <w:rsid w:val="00584A2B"/>
    <w:rsid w:val="00584BAA"/>
    <w:rsid w:val="005854D0"/>
    <w:rsid w:val="00585BCD"/>
    <w:rsid w:val="00585C7A"/>
    <w:rsid w:val="00585DF8"/>
    <w:rsid w:val="00586ECB"/>
    <w:rsid w:val="005908D3"/>
    <w:rsid w:val="00591273"/>
    <w:rsid w:val="0059149C"/>
    <w:rsid w:val="00591B3F"/>
    <w:rsid w:val="00592D4B"/>
    <w:rsid w:val="00594254"/>
    <w:rsid w:val="0059476E"/>
    <w:rsid w:val="00595358"/>
    <w:rsid w:val="00595C8E"/>
    <w:rsid w:val="00595F40"/>
    <w:rsid w:val="00595F48"/>
    <w:rsid w:val="0059633B"/>
    <w:rsid w:val="00597645"/>
    <w:rsid w:val="00597EB4"/>
    <w:rsid w:val="005A130A"/>
    <w:rsid w:val="005A1EA6"/>
    <w:rsid w:val="005A267F"/>
    <w:rsid w:val="005A3908"/>
    <w:rsid w:val="005A3B96"/>
    <w:rsid w:val="005A519A"/>
    <w:rsid w:val="005A53FC"/>
    <w:rsid w:val="005A641E"/>
    <w:rsid w:val="005A6B8B"/>
    <w:rsid w:val="005A6FB2"/>
    <w:rsid w:val="005B0AA0"/>
    <w:rsid w:val="005B0C95"/>
    <w:rsid w:val="005B0C9F"/>
    <w:rsid w:val="005B1222"/>
    <w:rsid w:val="005B1861"/>
    <w:rsid w:val="005B2BDA"/>
    <w:rsid w:val="005B3F23"/>
    <w:rsid w:val="005B4D67"/>
    <w:rsid w:val="005B5E91"/>
    <w:rsid w:val="005C08E8"/>
    <w:rsid w:val="005C14F2"/>
    <w:rsid w:val="005C18AB"/>
    <w:rsid w:val="005C1E02"/>
    <w:rsid w:val="005C258C"/>
    <w:rsid w:val="005C32EF"/>
    <w:rsid w:val="005C4A50"/>
    <w:rsid w:val="005D1B11"/>
    <w:rsid w:val="005D1CE6"/>
    <w:rsid w:val="005D2379"/>
    <w:rsid w:val="005D38A7"/>
    <w:rsid w:val="005D40AD"/>
    <w:rsid w:val="005D4D20"/>
    <w:rsid w:val="005D561E"/>
    <w:rsid w:val="005D62BC"/>
    <w:rsid w:val="005D77CF"/>
    <w:rsid w:val="005D797A"/>
    <w:rsid w:val="005D7A26"/>
    <w:rsid w:val="005E1E99"/>
    <w:rsid w:val="005E1FDC"/>
    <w:rsid w:val="005E2168"/>
    <w:rsid w:val="005E2899"/>
    <w:rsid w:val="005E34EB"/>
    <w:rsid w:val="005E3B99"/>
    <w:rsid w:val="005E5272"/>
    <w:rsid w:val="005E56BF"/>
    <w:rsid w:val="005E70C8"/>
    <w:rsid w:val="005E73C0"/>
    <w:rsid w:val="005E7B9D"/>
    <w:rsid w:val="005E7FA8"/>
    <w:rsid w:val="005F1484"/>
    <w:rsid w:val="005F15AF"/>
    <w:rsid w:val="005F19D0"/>
    <w:rsid w:val="005F2DCF"/>
    <w:rsid w:val="005F39A9"/>
    <w:rsid w:val="005F47DC"/>
    <w:rsid w:val="005F4C9E"/>
    <w:rsid w:val="005F51FC"/>
    <w:rsid w:val="005F658C"/>
    <w:rsid w:val="005F7C5A"/>
    <w:rsid w:val="00600996"/>
    <w:rsid w:val="00600BF2"/>
    <w:rsid w:val="00601F3B"/>
    <w:rsid w:val="00602674"/>
    <w:rsid w:val="0060351F"/>
    <w:rsid w:val="00606747"/>
    <w:rsid w:val="00607171"/>
    <w:rsid w:val="00607667"/>
    <w:rsid w:val="00607B10"/>
    <w:rsid w:val="006100A9"/>
    <w:rsid w:val="00610A3B"/>
    <w:rsid w:val="00611708"/>
    <w:rsid w:val="00612128"/>
    <w:rsid w:val="006129AB"/>
    <w:rsid w:val="00612FFD"/>
    <w:rsid w:val="0061354B"/>
    <w:rsid w:val="00614D1B"/>
    <w:rsid w:val="00615A6E"/>
    <w:rsid w:val="00616673"/>
    <w:rsid w:val="00616A27"/>
    <w:rsid w:val="00617410"/>
    <w:rsid w:val="006177A1"/>
    <w:rsid w:val="00617C3C"/>
    <w:rsid w:val="006204DE"/>
    <w:rsid w:val="00620B3B"/>
    <w:rsid w:val="00621912"/>
    <w:rsid w:val="00622EC5"/>
    <w:rsid w:val="00624DC9"/>
    <w:rsid w:val="00624FE5"/>
    <w:rsid w:val="006251B3"/>
    <w:rsid w:val="00625814"/>
    <w:rsid w:val="00626E6F"/>
    <w:rsid w:val="00627648"/>
    <w:rsid w:val="006277D1"/>
    <w:rsid w:val="006319E3"/>
    <w:rsid w:val="00631A98"/>
    <w:rsid w:val="0063215A"/>
    <w:rsid w:val="00632CBC"/>
    <w:rsid w:val="00633A41"/>
    <w:rsid w:val="00634D09"/>
    <w:rsid w:val="006355C5"/>
    <w:rsid w:val="00635745"/>
    <w:rsid w:val="00636A8A"/>
    <w:rsid w:val="00643002"/>
    <w:rsid w:val="00644111"/>
    <w:rsid w:val="00644B1A"/>
    <w:rsid w:val="00645918"/>
    <w:rsid w:val="00645F53"/>
    <w:rsid w:val="00646325"/>
    <w:rsid w:val="00647EA7"/>
    <w:rsid w:val="006503D9"/>
    <w:rsid w:val="00651529"/>
    <w:rsid w:val="00651C2C"/>
    <w:rsid w:val="00653461"/>
    <w:rsid w:val="00654D61"/>
    <w:rsid w:val="00655014"/>
    <w:rsid w:val="00655E5B"/>
    <w:rsid w:val="00656C55"/>
    <w:rsid w:val="006626E7"/>
    <w:rsid w:val="00664D44"/>
    <w:rsid w:val="006674C4"/>
    <w:rsid w:val="006679BC"/>
    <w:rsid w:val="00667AAE"/>
    <w:rsid w:val="00670C97"/>
    <w:rsid w:val="006711AB"/>
    <w:rsid w:val="00671D03"/>
    <w:rsid w:val="006725E0"/>
    <w:rsid w:val="006726B1"/>
    <w:rsid w:val="00672ED4"/>
    <w:rsid w:val="00673EC9"/>
    <w:rsid w:val="00674881"/>
    <w:rsid w:val="00674B69"/>
    <w:rsid w:val="00675D09"/>
    <w:rsid w:val="00676653"/>
    <w:rsid w:val="00676660"/>
    <w:rsid w:val="00677CE2"/>
    <w:rsid w:val="00680684"/>
    <w:rsid w:val="00680FBB"/>
    <w:rsid w:val="0068126F"/>
    <w:rsid w:val="00682DFB"/>
    <w:rsid w:val="00683720"/>
    <w:rsid w:val="00684E9E"/>
    <w:rsid w:val="0068531B"/>
    <w:rsid w:val="006860F7"/>
    <w:rsid w:val="006864F8"/>
    <w:rsid w:val="0068720D"/>
    <w:rsid w:val="0069044A"/>
    <w:rsid w:val="00690BA5"/>
    <w:rsid w:val="006912A9"/>
    <w:rsid w:val="006914B3"/>
    <w:rsid w:val="00691D0B"/>
    <w:rsid w:val="006929E4"/>
    <w:rsid w:val="00692AB7"/>
    <w:rsid w:val="00693285"/>
    <w:rsid w:val="00693449"/>
    <w:rsid w:val="00693EEE"/>
    <w:rsid w:val="00694357"/>
    <w:rsid w:val="00694AC1"/>
    <w:rsid w:val="00694FC5"/>
    <w:rsid w:val="006959B0"/>
    <w:rsid w:val="00695A78"/>
    <w:rsid w:val="00696185"/>
    <w:rsid w:val="00696404"/>
    <w:rsid w:val="00697AE8"/>
    <w:rsid w:val="00697E02"/>
    <w:rsid w:val="00697FF1"/>
    <w:rsid w:val="006A03ED"/>
    <w:rsid w:val="006A09EC"/>
    <w:rsid w:val="006A0CE3"/>
    <w:rsid w:val="006A0EAA"/>
    <w:rsid w:val="006A22A3"/>
    <w:rsid w:val="006A234A"/>
    <w:rsid w:val="006A26C8"/>
    <w:rsid w:val="006A3FA4"/>
    <w:rsid w:val="006A4003"/>
    <w:rsid w:val="006A4BF7"/>
    <w:rsid w:val="006A559E"/>
    <w:rsid w:val="006A7A16"/>
    <w:rsid w:val="006B1BAF"/>
    <w:rsid w:val="006B2294"/>
    <w:rsid w:val="006B3111"/>
    <w:rsid w:val="006B332C"/>
    <w:rsid w:val="006B4498"/>
    <w:rsid w:val="006B5705"/>
    <w:rsid w:val="006B7AEB"/>
    <w:rsid w:val="006C02BE"/>
    <w:rsid w:val="006C0A31"/>
    <w:rsid w:val="006C0F5F"/>
    <w:rsid w:val="006C16D4"/>
    <w:rsid w:val="006C208C"/>
    <w:rsid w:val="006C2C98"/>
    <w:rsid w:val="006C49D5"/>
    <w:rsid w:val="006C5AFD"/>
    <w:rsid w:val="006C5EFA"/>
    <w:rsid w:val="006C7918"/>
    <w:rsid w:val="006D2AAF"/>
    <w:rsid w:val="006D3B17"/>
    <w:rsid w:val="006D41DC"/>
    <w:rsid w:val="006D4BD4"/>
    <w:rsid w:val="006D636D"/>
    <w:rsid w:val="006D7547"/>
    <w:rsid w:val="006D770B"/>
    <w:rsid w:val="006E0162"/>
    <w:rsid w:val="006E0821"/>
    <w:rsid w:val="006E0B6F"/>
    <w:rsid w:val="006E0C2F"/>
    <w:rsid w:val="006E1A0C"/>
    <w:rsid w:val="006E1CE5"/>
    <w:rsid w:val="006E219F"/>
    <w:rsid w:val="006E237B"/>
    <w:rsid w:val="006E2812"/>
    <w:rsid w:val="006E3036"/>
    <w:rsid w:val="006E31E9"/>
    <w:rsid w:val="006E40D2"/>
    <w:rsid w:val="006E424F"/>
    <w:rsid w:val="006E45A8"/>
    <w:rsid w:val="006E6EF7"/>
    <w:rsid w:val="006E7CAC"/>
    <w:rsid w:val="006F089C"/>
    <w:rsid w:val="006F16C1"/>
    <w:rsid w:val="006F2B43"/>
    <w:rsid w:val="006F32F5"/>
    <w:rsid w:val="006F3944"/>
    <w:rsid w:val="006F3BDF"/>
    <w:rsid w:val="006F4593"/>
    <w:rsid w:val="006F47AC"/>
    <w:rsid w:val="006F6857"/>
    <w:rsid w:val="006F6A66"/>
    <w:rsid w:val="006F729A"/>
    <w:rsid w:val="00700278"/>
    <w:rsid w:val="007013E8"/>
    <w:rsid w:val="00701788"/>
    <w:rsid w:val="007036E2"/>
    <w:rsid w:val="0070370B"/>
    <w:rsid w:val="00703859"/>
    <w:rsid w:val="00703B5E"/>
    <w:rsid w:val="00703C21"/>
    <w:rsid w:val="00705924"/>
    <w:rsid w:val="00707D12"/>
    <w:rsid w:val="00710620"/>
    <w:rsid w:val="007109C4"/>
    <w:rsid w:val="007110C3"/>
    <w:rsid w:val="00711C16"/>
    <w:rsid w:val="00711F09"/>
    <w:rsid w:val="00712417"/>
    <w:rsid w:val="0071355C"/>
    <w:rsid w:val="00715D93"/>
    <w:rsid w:val="00716EAD"/>
    <w:rsid w:val="007203DF"/>
    <w:rsid w:val="00720ED2"/>
    <w:rsid w:val="007221D6"/>
    <w:rsid w:val="00722368"/>
    <w:rsid w:val="007225D5"/>
    <w:rsid w:val="00722944"/>
    <w:rsid w:val="00722B99"/>
    <w:rsid w:val="00724355"/>
    <w:rsid w:val="007260D4"/>
    <w:rsid w:val="00726387"/>
    <w:rsid w:val="007273CF"/>
    <w:rsid w:val="00727B16"/>
    <w:rsid w:val="007304D4"/>
    <w:rsid w:val="00730B3F"/>
    <w:rsid w:val="00730D80"/>
    <w:rsid w:val="007319E6"/>
    <w:rsid w:val="00731B1C"/>
    <w:rsid w:val="007320D6"/>
    <w:rsid w:val="0073249D"/>
    <w:rsid w:val="00732BF0"/>
    <w:rsid w:val="00732FD8"/>
    <w:rsid w:val="00733E6E"/>
    <w:rsid w:val="00734BB7"/>
    <w:rsid w:val="00734D13"/>
    <w:rsid w:val="00734D48"/>
    <w:rsid w:val="007354AF"/>
    <w:rsid w:val="00735A4C"/>
    <w:rsid w:val="00740029"/>
    <w:rsid w:val="00741A3E"/>
    <w:rsid w:val="00741AB9"/>
    <w:rsid w:val="007421D3"/>
    <w:rsid w:val="00742793"/>
    <w:rsid w:val="00742812"/>
    <w:rsid w:val="00742C61"/>
    <w:rsid w:val="00745330"/>
    <w:rsid w:val="00745D53"/>
    <w:rsid w:val="00746794"/>
    <w:rsid w:val="00746D92"/>
    <w:rsid w:val="00746E02"/>
    <w:rsid w:val="0074732A"/>
    <w:rsid w:val="007478D4"/>
    <w:rsid w:val="00750449"/>
    <w:rsid w:val="007521F6"/>
    <w:rsid w:val="007541CF"/>
    <w:rsid w:val="00754233"/>
    <w:rsid w:val="00755937"/>
    <w:rsid w:val="00755CB8"/>
    <w:rsid w:val="007561F6"/>
    <w:rsid w:val="007562F8"/>
    <w:rsid w:val="0075652A"/>
    <w:rsid w:val="007607C7"/>
    <w:rsid w:val="007621F8"/>
    <w:rsid w:val="00763535"/>
    <w:rsid w:val="00763E5D"/>
    <w:rsid w:val="00764A59"/>
    <w:rsid w:val="00764AAE"/>
    <w:rsid w:val="0076510B"/>
    <w:rsid w:val="007661C4"/>
    <w:rsid w:val="00766844"/>
    <w:rsid w:val="0076706F"/>
    <w:rsid w:val="0076710F"/>
    <w:rsid w:val="007676ED"/>
    <w:rsid w:val="00767871"/>
    <w:rsid w:val="007678DA"/>
    <w:rsid w:val="007709E5"/>
    <w:rsid w:val="00770DC9"/>
    <w:rsid w:val="00770FED"/>
    <w:rsid w:val="00771748"/>
    <w:rsid w:val="007726C2"/>
    <w:rsid w:val="007729F1"/>
    <w:rsid w:val="00773A85"/>
    <w:rsid w:val="00773D2F"/>
    <w:rsid w:val="00774F21"/>
    <w:rsid w:val="00775161"/>
    <w:rsid w:val="00775667"/>
    <w:rsid w:val="0077629D"/>
    <w:rsid w:val="00776E5F"/>
    <w:rsid w:val="00777F4A"/>
    <w:rsid w:val="007805E5"/>
    <w:rsid w:val="00780BC2"/>
    <w:rsid w:val="00780F96"/>
    <w:rsid w:val="00784957"/>
    <w:rsid w:val="00784DE8"/>
    <w:rsid w:val="00784FAA"/>
    <w:rsid w:val="0078595E"/>
    <w:rsid w:val="0078692F"/>
    <w:rsid w:val="00786B56"/>
    <w:rsid w:val="00786BC9"/>
    <w:rsid w:val="00786D2E"/>
    <w:rsid w:val="00791073"/>
    <w:rsid w:val="00793186"/>
    <w:rsid w:val="00796773"/>
    <w:rsid w:val="00797DBC"/>
    <w:rsid w:val="007A123A"/>
    <w:rsid w:val="007A1D80"/>
    <w:rsid w:val="007A28CB"/>
    <w:rsid w:val="007A2C4B"/>
    <w:rsid w:val="007A3356"/>
    <w:rsid w:val="007A359C"/>
    <w:rsid w:val="007A3C99"/>
    <w:rsid w:val="007A3DB3"/>
    <w:rsid w:val="007A4075"/>
    <w:rsid w:val="007A45B8"/>
    <w:rsid w:val="007A6FE0"/>
    <w:rsid w:val="007B6157"/>
    <w:rsid w:val="007B6B57"/>
    <w:rsid w:val="007B7B12"/>
    <w:rsid w:val="007B7BF0"/>
    <w:rsid w:val="007C1804"/>
    <w:rsid w:val="007C2682"/>
    <w:rsid w:val="007C2935"/>
    <w:rsid w:val="007C2E69"/>
    <w:rsid w:val="007C2FF7"/>
    <w:rsid w:val="007C35F1"/>
    <w:rsid w:val="007C608B"/>
    <w:rsid w:val="007C6262"/>
    <w:rsid w:val="007C63DD"/>
    <w:rsid w:val="007C65C6"/>
    <w:rsid w:val="007D038D"/>
    <w:rsid w:val="007D2970"/>
    <w:rsid w:val="007D2F25"/>
    <w:rsid w:val="007D3CAB"/>
    <w:rsid w:val="007D46D0"/>
    <w:rsid w:val="007D495C"/>
    <w:rsid w:val="007D4ACA"/>
    <w:rsid w:val="007D4BD9"/>
    <w:rsid w:val="007D64D3"/>
    <w:rsid w:val="007D79D4"/>
    <w:rsid w:val="007D7BFB"/>
    <w:rsid w:val="007E01A5"/>
    <w:rsid w:val="007E0506"/>
    <w:rsid w:val="007E1F9F"/>
    <w:rsid w:val="007E2A22"/>
    <w:rsid w:val="007E323F"/>
    <w:rsid w:val="007E43F8"/>
    <w:rsid w:val="007E4DE9"/>
    <w:rsid w:val="007E67F6"/>
    <w:rsid w:val="007E684A"/>
    <w:rsid w:val="007E6A6C"/>
    <w:rsid w:val="007E6F35"/>
    <w:rsid w:val="007F087E"/>
    <w:rsid w:val="007F0DE5"/>
    <w:rsid w:val="007F1D2A"/>
    <w:rsid w:val="007F33C3"/>
    <w:rsid w:val="007F33D2"/>
    <w:rsid w:val="007F3C1D"/>
    <w:rsid w:val="007F5CE0"/>
    <w:rsid w:val="007F60E1"/>
    <w:rsid w:val="008007AD"/>
    <w:rsid w:val="0080090B"/>
    <w:rsid w:val="00800932"/>
    <w:rsid w:val="008011AF"/>
    <w:rsid w:val="00801916"/>
    <w:rsid w:val="00802191"/>
    <w:rsid w:val="00802985"/>
    <w:rsid w:val="00802A4B"/>
    <w:rsid w:val="0080388C"/>
    <w:rsid w:val="008047D1"/>
    <w:rsid w:val="0080544F"/>
    <w:rsid w:val="00810282"/>
    <w:rsid w:val="00811486"/>
    <w:rsid w:val="00811ADA"/>
    <w:rsid w:val="00811E88"/>
    <w:rsid w:val="00811EA8"/>
    <w:rsid w:val="0081206A"/>
    <w:rsid w:val="00813ACA"/>
    <w:rsid w:val="00815B85"/>
    <w:rsid w:val="0081630E"/>
    <w:rsid w:val="00816EA1"/>
    <w:rsid w:val="008179D0"/>
    <w:rsid w:val="00820890"/>
    <w:rsid w:val="008221C9"/>
    <w:rsid w:val="00822C35"/>
    <w:rsid w:val="00823DAB"/>
    <w:rsid w:val="0082493C"/>
    <w:rsid w:val="00824E25"/>
    <w:rsid w:val="00824EB4"/>
    <w:rsid w:val="0082587F"/>
    <w:rsid w:val="00826801"/>
    <w:rsid w:val="00826E06"/>
    <w:rsid w:val="00827480"/>
    <w:rsid w:val="00831933"/>
    <w:rsid w:val="0083228B"/>
    <w:rsid w:val="008335D4"/>
    <w:rsid w:val="00833669"/>
    <w:rsid w:val="008339D3"/>
    <w:rsid w:val="008347DB"/>
    <w:rsid w:val="00835B04"/>
    <w:rsid w:val="0083612B"/>
    <w:rsid w:val="008364F9"/>
    <w:rsid w:val="00836B29"/>
    <w:rsid w:val="0084013E"/>
    <w:rsid w:val="0084085F"/>
    <w:rsid w:val="00841E4B"/>
    <w:rsid w:val="00843795"/>
    <w:rsid w:val="00844B0F"/>
    <w:rsid w:val="00844D51"/>
    <w:rsid w:val="0084523B"/>
    <w:rsid w:val="0084651D"/>
    <w:rsid w:val="0084685A"/>
    <w:rsid w:val="008475DA"/>
    <w:rsid w:val="00847954"/>
    <w:rsid w:val="00847F22"/>
    <w:rsid w:val="0085343A"/>
    <w:rsid w:val="00853598"/>
    <w:rsid w:val="00853779"/>
    <w:rsid w:val="00853BD4"/>
    <w:rsid w:val="0085694A"/>
    <w:rsid w:val="0085704F"/>
    <w:rsid w:val="0085725A"/>
    <w:rsid w:val="00857719"/>
    <w:rsid w:val="00860601"/>
    <w:rsid w:val="00861ADA"/>
    <w:rsid w:val="00861EAC"/>
    <w:rsid w:val="00863246"/>
    <w:rsid w:val="0086387B"/>
    <w:rsid w:val="00865A7E"/>
    <w:rsid w:val="00865AB2"/>
    <w:rsid w:val="00865BC0"/>
    <w:rsid w:val="00866180"/>
    <w:rsid w:val="00866242"/>
    <w:rsid w:val="00866400"/>
    <w:rsid w:val="00870912"/>
    <w:rsid w:val="00870A50"/>
    <w:rsid w:val="00871006"/>
    <w:rsid w:val="008710A9"/>
    <w:rsid w:val="008712DC"/>
    <w:rsid w:val="00871543"/>
    <w:rsid w:val="00872B66"/>
    <w:rsid w:val="008733EA"/>
    <w:rsid w:val="008737C6"/>
    <w:rsid w:val="0087424E"/>
    <w:rsid w:val="00874CA1"/>
    <w:rsid w:val="008751E8"/>
    <w:rsid w:val="00875740"/>
    <w:rsid w:val="008757CD"/>
    <w:rsid w:val="00875825"/>
    <w:rsid w:val="00875D8F"/>
    <w:rsid w:val="00876981"/>
    <w:rsid w:val="00876D91"/>
    <w:rsid w:val="00877AED"/>
    <w:rsid w:val="00880706"/>
    <w:rsid w:val="00880B1D"/>
    <w:rsid w:val="008830AD"/>
    <w:rsid w:val="0088369E"/>
    <w:rsid w:val="00883FDB"/>
    <w:rsid w:val="00885098"/>
    <w:rsid w:val="008856F0"/>
    <w:rsid w:val="00885974"/>
    <w:rsid w:val="0088686C"/>
    <w:rsid w:val="008874B8"/>
    <w:rsid w:val="00890427"/>
    <w:rsid w:val="00890846"/>
    <w:rsid w:val="0089255B"/>
    <w:rsid w:val="008935DB"/>
    <w:rsid w:val="00893A62"/>
    <w:rsid w:val="00893FDC"/>
    <w:rsid w:val="00894E77"/>
    <w:rsid w:val="008977C2"/>
    <w:rsid w:val="008A0CDF"/>
    <w:rsid w:val="008A0D3A"/>
    <w:rsid w:val="008A1B59"/>
    <w:rsid w:val="008A206A"/>
    <w:rsid w:val="008A3F50"/>
    <w:rsid w:val="008A40C5"/>
    <w:rsid w:val="008A4264"/>
    <w:rsid w:val="008A4CF4"/>
    <w:rsid w:val="008A7ED1"/>
    <w:rsid w:val="008B00C0"/>
    <w:rsid w:val="008B339E"/>
    <w:rsid w:val="008B4994"/>
    <w:rsid w:val="008B551E"/>
    <w:rsid w:val="008B5703"/>
    <w:rsid w:val="008B6142"/>
    <w:rsid w:val="008B6B8B"/>
    <w:rsid w:val="008C0309"/>
    <w:rsid w:val="008C1DB4"/>
    <w:rsid w:val="008C2E2B"/>
    <w:rsid w:val="008C360D"/>
    <w:rsid w:val="008C3EB4"/>
    <w:rsid w:val="008C3ECB"/>
    <w:rsid w:val="008C3F58"/>
    <w:rsid w:val="008C49E4"/>
    <w:rsid w:val="008C4FD7"/>
    <w:rsid w:val="008C510C"/>
    <w:rsid w:val="008C559B"/>
    <w:rsid w:val="008C6F91"/>
    <w:rsid w:val="008D02F3"/>
    <w:rsid w:val="008D0AAA"/>
    <w:rsid w:val="008D16C6"/>
    <w:rsid w:val="008D2233"/>
    <w:rsid w:val="008D3011"/>
    <w:rsid w:val="008D30DF"/>
    <w:rsid w:val="008D4DD1"/>
    <w:rsid w:val="008D7D12"/>
    <w:rsid w:val="008E08A0"/>
    <w:rsid w:val="008E0C7A"/>
    <w:rsid w:val="008E1AEB"/>
    <w:rsid w:val="008E1DBA"/>
    <w:rsid w:val="008E2465"/>
    <w:rsid w:val="008E28C1"/>
    <w:rsid w:val="008E37AC"/>
    <w:rsid w:val="008E4585"/>
    <w:rsid w:val="008E4FF1"/>
    <w:rsid w:val="008E5AE7"/>
    <w:rsid w:val="008E63EC"/>
    <w:rsid w:val="008E6AD2"/>
    <w:rsid w:val="008F01E5"/>
    <w:rsid w:val="008F020C"/>
    <w:rsid w:val="008F031C"/>
    <w:rsid w:val="008F05F3"/>
    <w:rsid w:val="008F1C4E"/>
    <w:rsid w:val="008F1D1C"/>
    <w:rsid w:val="008F38B4"/>
    <w:rsid w:val="008F42D8"/>
    <w:rsid w:val="008F470C"/>
    <w:rsid w:val="008F4AD1"/>
    <w:rsid w:val="008F6041"/>
    <w:rsid w:val="008F625F"/>
    <w:rsid w:val="008F69E3"/>
    <w:rsid w:val="008F6F4E"/>
    <w:rsid w:val="008F758B"/>
    <w:rsid w:val="008F76C7"/>
    <w:rsid w:val="009004CC"/>
    <w:rsid w:val="009010F4"/>
    <w:rsid w:val="0090187B"/>
    <w:rsid w:val="00901E06"/>
    <w:rsid w:val="00902BB7"/>
    <w:rsid w:val="00902CA4"/>
    <w:rsid w:val="00902F8D"/>
    <w:rsid w:val="009034B8"/>
    <w:rsid w:val="00903DF8"/>
    <w:rsid w:val="00903FF5"/>
    <w:rsid w:val="00904B78"/>
    <w:rsid w:val="00906CD9"/>
    <w:rsid w:val="00906E3F"/>
    <w:rsid w:val="009105CD"/>
    <w:rsid w:val="00910CDA"/>
    <w:rsid w:val="009119B9"/>
    <w:rsid w:val="00912011"/>
    <w:rsid w:val="00912BC4"/>
    <w:rsid w:val="00912E04"/>
    <w:rsid w:val="00913257"/>
    <w:rsid w:val="009139CA"/>
    <w:rsid w:val="00913BB3"/>
    <w:rsid w:val="009140D6"/>
    <w:rsid w:val="0091481C"/>
    <w:rsid w:val="00915B12"/>
    <w:rsid w:val="00915CDD"/>
    <w:rsid w:val="00915F29"/>
    <w:rsid w:val="00922CC6"/>
    <w:rsid w:val="00922F68"/>
    <w:rsid w:val="009242E1"/>
    <w:rsid w:val="00924D91"/>
    <w:rsid w:val="00925892"/>
    <w:rsid w:val="00925E66"/>
    <w:rsid w:val="00925E79"/>
    <w:rsid w:val="00926144"/>
    <w:rsid w:val="00926D8E"/>
    <w:rsid w:val="009271CB"/>
    <w:rsid w:val="009277A4"/>
    <w:rsid w:val="00927C57"/>
    <w:rsid w:val="00927F14"/>
    <w:rsid w:val="0093035C"/>
    <w:rsid w:val="0093135D"/>
    <w:rsid w:val="00932133"/>
    <w:rsid w:val="0093236B"/>
    <w:rsid w:val="0093330A"/>
    <w:rsid w:val="0093401F"/>
    <w:rsid w:val="0093411A"/>
    <w:rsid w:val="009342CF"/>
    <w:rsid w:val="00934520"/>
    <w:rsid w:val="00934F0C"/>
    <w:rsid w:val="00935B5F"/>
    <w:rsid w:val="00935E74"/>
    <w:rsid w:val="009367AA"/>
    <w:rsid w:val="00937344"/>
    <w:rsid w:val="00937405"/>
    <w:rsid w:val="009377C1"/>
    <w:rsid w:val="009402F4"/>
    <w:rsid w:val="009404EE"/>
    <w:rsid w:val="00941474"/>
    <w:rsid w:val="00941A32"/>
    <w:rsid w:val="0094236F"/>
    <w:rsid w:val="00943054"/>
    <w:rsid w:val="00944B9A"/>
    <w:rsid w:val="009451D1"/>
    <w:rsid w:val="00945432"/>
    <w:rsid w:val="00945C48"/>
    <w:rsid w:val="009460AE"/>
    <w:rsid w:val="00947090"/>
    <w:rsid w:val="00947D52"/>
    <w:rsid w:val="00954027"/>
    <w:rsid w:val="00954F22"/>
    <w:rsid w:val="00955622"/>
    <w:rsid w:val="00955AD4"/>
    <w:rsid w:val="00957C2A"/>
    <w:rsid w:val="0096024D"/>
    <w:rsid w:val="0096123E"/>
    <w:rsid w:val="0096148C"/>
    <w:rsid w:val="00963390"/>
    <w:rsid w:val="00963F5D"/>
    <w:rsid w:val="00965A45"/>
    <w:rsid w:val="00965B58"/>
    <w:rsid w:val="00970F36"/>
    <w:rsid w:val="0097133F"/>
    <w:rsid w:val="00972238"/>
    <w:rsid w:val="009723A2"/>
    <w:rsid w:val="00976648"/>
    <w:rsid w:val="009772FA"/>
    <w:rsid w:val="0098173D"/>
    <w:rsid w:val="0098190F"/>
    <w:rsid w:val="00981E36"/>
    <w:rsid w:val="00982CBF"/>
    <w:rsid w:val="00982D76"/>
    <w:rsid w:val="00984B5C"/>
    <w:rsid w:val="00985A9D"/>
    <w:rsid w:val="00986042"/>
    <w:rsid w:val="00986183"/>
    <w:rsid w:val="00986DFE"/>
    <w:rsid w:val="0099140A"/>
    <w:rsid w:val="00993EE6"/>
    <w:rsid w:val="009958E1"/>
    <w:rsid w:val="00995D59"/>
    <w:rsid w:val="009A01EF"/>
    <w:rsid w:val="009A0692"/>
    <w:rsid w:val="009A0C00"/>
    <w:rsid w:val="009A3BDA"/>
    <w:rsid w:val="009A4AC0"/>
    <w:rsid w:val="009A56FC"/>
    <w:rsid w:val="009A739E"/>
    <w:rsid w:val="009A772E"/>
    <w:rsid w:val="009A7AB9"/>
    <w:rsid w:val="009B07CA"/>
    <w:rsid w:val="009B1565"/>
    <w:rsid w:val="009B1873"/>
    <w:rsid w:val="009B18EE"/>
    <w:rsid w:val="009B1D0A"/>
    <w:rsid w:val="009B1E9C"/>
    <w:rsid w:val="009B2182"/>
    <w:rsid w:val="009B32C3"/>
    <w:rsid w:val="009B449E"/>
    <w:rsid w:val="009B5090"/>
    <w:rsid w:val="009B5190"/>
    <w:rsid w:val="009B5931"/>
    <w:rsid w:val="009B62CC"/>
    <w:rsid w:val="009B63A3"/>
    <w:rsid w:val="009C0A18"/>
    <w:rsid w:val="009C21BC"/>
    <w:rsid w:val="009C2C10"/>
    <w:rsid w:val="009C2FE5"/>
    <w:rsid w:val="009C3BF5"/>
    <w:rsid w:val="009C3E4E"/>
    <w:rsid w:val="009C6362"/>
    <w:rsid w:val="009C7255"/>
    <w:rsid w:val="009C7CA0"/>
    <w:rsid w:val="009D1519"/>
    <w:rsid w:val="009D3199"/>
    <w:rsid w:val="009D4B94"/>
    <w:rsid w:val="009D791D"/>
    <w:rsid w:val="009E2904"/>
    <w:rsid w:val="009E3000"/>
    <w:rsid w:val="009E40AD"/>
    <w:rsid w:val="009E5A12"/>
    <w:rsid w:val="009E5CC9"/>
    <w:rsid w:val="009E5E94"/>
    <w:rsid w:val="009E5F4E"/>
    <w:rsid w:val="009E63DE"/>
    <w:rsid w:val="009E7833"/>
    <w:rsid w:val="009F09BB"/>
    <w:rsid w:val="009F0B06"/>
    <w:rsid w:val="009F0FFA"/>
    <w:rsid w:val="009F1EA0"/>
    <w:rsid w:val="009F2167"/>
    <w:rsid w:val="009F3034"/>
    <w:rsid w:val="009F3597"/>
    <w:rsid w:val="009F425C"/>
    <w:rsid w:val="009F4BAB"/>
    <w:rsid w:val="009F5EE4"/>
    <w:rsid w:val="009F614C"/>
    <w:rsid w:val="009F7EF6"/>
    <w:rsid w:val="009F7F69"/>
    <w:rsid w:val="00A0050E"/>
    <w:rsid w:val="00A01751"/>
    <w:rsid w:val="00A02204"/>
    <w:rsid w:val="00A026D0"/>
    <w:rsid w:val="00A03D66"/>
    <w:rsid w:val="00A04536"/>
    <w:rsid w:val="00A04C80"/>
    <w:rsid w:val="00A04E6B"/>
    <w:rsid w:val="00A055CA"/>
    <w:rsid w:val="00A06776"/>
    <w:rsid w:val="00A07652"/>
    <w:rsid w:val="00A1003B"/>
    <w:rsid w:val="00A106C7"/>
    <w:rsid w:val="00A12224"/>
    <w:rsid w:val="00A127F0"/>
    <w:rsid w:val="00A13A05"/>
    <w:rsid w:val="00A13EFE"/>
    <w:rsid w:val="00A14A27"/>
    <w:rsid w:val="00A14D54"/>
    <w:rsid w:val="00A1517D"/>
    <w:rsid w:val="00A1562A"/>
    <w:rsid w:val="00A15AA9"/>
    <w:rsid w:val="00A17CF8"/>
    <w:rsid w:val="00A17F93"/>
    <w:rsid w:val="00A2283F"/>
    <w:rsid w:val="00A22B17"/>
    <w:rsid w:val="00A2350E"/>
    <w:rsid w:val="00A23A2A"/>
    <w:rsid w:val="00A23C9C"/>
    <w:rsid w:val="00A24CFF"/>
    <w:rsid w:val="00A25422"/>
    <w:rsid w:val="00A2546A"/>
    <w:rsid w:val="00A257D0"/>
    <w:rsid w:val="00A27397"/>
    <w:rsid w:val="00A2740C"/>
    <w:rsid w:val="00A27504"/>
    <w:rsid w:val="00A275F4"/>
    <w:rsid w:val="00A3064B"/>
    <w:rsid w:val="00A30BB3"/>
    <w:rsid w:val="00A31AD2"/>
    <w:rsid w:val="00A31AEF"/>
    <w:rsid w:val="00A33327"/>
    <w:rsid w:val="00A34384"/>
    <w:rsid w:val="00A346B1"/>
    <w:rsid w:val="00A357DC"/>
    <w:rsid w:val="00A36B41"/>
    <w:rsid w:val="00A36CA6"/>
    <w:rsid w:val="00A3737E"/>
    <w:rsid w:val="00A3770C"/>
    <w:rsid w:val="00A40A2E"/>
    <w:rsid w:val="00A412FC"/>
    <w:rsid w:val="00A41EA9"/>
    <w:rsid w:val="00A4621F"/>
    <w:rsid w:val="00A4710B"/>
    <w:rsid w:val="00A471AC"/>
    <w:rsid w:val="00A502F3"/>
    <w:rsid w:val="00A50C81"/>
    <w:rsid w:val="00A522ED"/>
    <w:rsid w:val="00A5409D"/>
    <w:rsid w:val="00A545C4"/>
    <w:rsid w:val="00A5556C"/>
    <w:rsid w:val="00A555A5"/>
    <w:rsid w:val="00A5723B"/>
    <w:rsid w:val="00A6095E"/>
    <w:rsid w:val="00A60F11"/>
    <w:rsid w:val="00A614E3"/>
    <w:rsid w:val="00A6230E"/>
    <w:rsid w:val="00A62493"/>
    <w:rsid w:val="00A6277C"/>
    <w:rsid w:val="00A63D34"/>
    <w:rsid w:val="00A63E25"/>
    <w:rsid w:val="00A664ED"/>
    <w:rsid w:val="00A66EA0"/>
    <w:rsid w:val="00A67A7C"/>
    <w:rsid w:val="00A70E85"/>
    <w:rsid w:val="00A71457"/>
    <w:rsid w:val="00A7228F"/>
    <w:rsid w:val="00A72531"/>
    <w:rsid w:val="00A7381D"/>
    <w:rsid w:val="00A756B5"/>
    <w:rsid w:val="00A77EC4"/>
    <w:rsid w:val="00A82021"/>
    <w:rsid w:val="00A82205"/>
    <w:rsid w:val="00A82301"/>
    <w:rsid w:val="00A86CE1"/>
    <w:rsid w:val="00A87E41"/>
    <w:rsid w:val="00A90486"/>
    <w:rsid w:val="00A90AD1"/>
    <w:rsid w:val="00A923D0"/>
    <w:rsid w:val="00A92B8B"/>
    <w:rsid w:val="00A931BD"/>
    <w:rsid w:val="00A9352F"/>
    <w:rsid w:val="00A94440"/>
    <w:rsid w:val="00A95E37"/>
    <w:rsid w:val="00A96EC3"/>
    <w:rsid w:val="00A97A2C"/>
    <w:rsid w:val="00A97B69"/>
    <w:rsid w:val="00A97EB7"/>
    <w:rsid w:val="00AA0A54"/>
    <w:rsid w:val="00AA0C9D"/>
    <w:rsid w:val="00AA0D02"/>
    <w:rsid w:val="00AA12C3"/>
    <w:rsid w:val="00AA1B71"/>
    <w:rsid w:val="00AA3434"/>
    <w:rsid w:val="00AA3540"/>
    <w:rsid w:val="00AA4383"/>
    <w:rsid w:val="00AA4896"/>
    <w:rsid w:val="00AA4CD4"/>
    <w:rsid w:val="00AA6089"/>
    <w:rsid w:val="00AB064B"/>
    <w:rsid w:val="00AB06FF"/>
    <w:rsid w:val="00AB094D"/>
    <w:rsid w:val="00AB28E4"/>
    <w:rsid w:val="00AB4617"/>
    <w:rsid w:val="00AB52F2"/>
    <w:rsid w:val="00AB5715"/>
    <w:rsid w:val="00AC1CC6"/>
    <w:rsid w:val="00AC1F86"/>
    <w:rsid w:val="00AC264A"/>
    <w:rsid w:val="00AC29A6"/>
    <w:rsid w:val="00AC3D54"/>
    <w:rsid w:val="00AC441A"/>
    <w:rsid w:val="00AC4644"/>
    <w:rsid w:val="00AC55E2"/>
    <w:rsid w:val="00AC591F"/>
    <w:rsid w:val="00AC5A37"/>
    <w:rsid w:val="00AC5B87"/>
    <w:rsid w:val="00AC720F"/>
    <w:rsid w:val="00AC7763"/>
    <w:rsid w:val="00AC7A78"/>
    <w:rsid w:val="00AD0545"/>
    <w:rsid w:val="00AD0838"/>
    <w:rsid w:val="00AD09EF"/>
    <w:rsid w:val="00AD193D"/>
    <w:rsid w:val="00AD1EEB"/>
    <w:rsid w:val="00AD2FB1"/>
    <w:rsid w:val="00AD383B"/>
    <w:rsid w:val="00AD3C7F"/>
    <w:rsid w:val="00AD4E20"/>
    <w:rsid w:val="00AD5BC5"/>
    <w:rsid w:val="00AD607F"/>
    <w:rsid w:val="00AD69B4"/>
    <w:rsid w:val="00AD72F7"/>
    <w:rsid w:val="00AD74EE"/>
    <w:rsid w:val="00AD7A83"/>
    <w:rsid w:val="00AE077C"/>
    <w:rsid w:val="00AE10E6"/>
    <w:rsid w:val="00AE15E3"/>
    <w:rsid w:val="00AE2687"/>
    <w:rsid w:val="00AE2A54"/>
    <w:rsid w:val="00AE3EF3"/>
    <w:rsid w:val="00AE4961"/>
    <w:rsid w:val="00AE4F36"/>
    <w:rsid w:val="00AF32EF"/>
    <w:rsid w:val="00AF3736"/>
    <w:rsid w:val="00AF3BFB"/>
    <w:rsid w:val="00AF420B"/>
    <w:rsid w:val="00AF5017"/>
    <w:rsid w:val="00AF6BF0"/>
    <w:rsid w:val="00AF713C"/>
    <w:rsid w:val="00AF74DB"/>
    <w:rsid w:val="00AF7F23"/>
    <w:rsid w:val="00B003E2"/>
    <w:rsid w:val="00B00DE8"/>
    <w:rsid w:val="00B01148"/>
    <w:rsid w:val="00B013A6"/>
    <w:rsid w:val="00B01E74"/>
    <w:rsid w:val="00B027E4"/>
    <w:rsid w:val="00B04E25"/>
    <w:rsid w:val="00B065F4"/>
    <w:rsid w:val="00B06C76"/>
    <w:rsid w:val="00B07385"/>
    <w:rsid w:val="00B0760A"/>
    <w:rsid w:val="00B07928"/>
    <w:rsid w:val="00B07F5E"/>
    <w:rsid w:val="00B100D1"/>
    <w:rsid w:val="00B10FB8"/>
    <w:rsid w:val="00B1188E"/>
    <w:rsid w:val="00B13339"/>
    <w:rsid w:val="00B14C17"/>
    <w:rsid w:val="00B150A6"/>
    <w:rsid w:val="00B1554F"/>
    <w:rsid w:val="00B1582C"/>
    <w:rsid w:val="00B16B11"/>
    <w:rsid w:val="00B16D53"/>
    <w:rsid w:val="00B171BA"/>
    <w:rsid w:val="00B178B1"/>
    <w:rsid w:val="00B20684"/>
    <w:rsid w:val="00B20F3F"/>
    <w:rsid w:val="00B20FCE"/>
    <w:rsid w:val="00B213DB"/>
    <w:rsid w:val="00B22959"/>
    <w:rsid w:val="00B23E4E"/>
    <w:rsid w:val="00B243AD"/>
    <w:rsid w:val="00B2490A"/>
    <w:rsid w:val="00B250DA"/>
    <w:rsid w:val="00B2519F"/>
    <w:rsid w:val="00B255F3"/>
    <w:rsid w:val="00B25F6A"/>
    <w:rsid w:val="00B2692E"/>
    <w:rsid w:val="00B27E6F"/>
    <w:rsid w:val="00B31070"/>
    <w:rsid w:val="00B31D92"/>
    <w:rsid w:val="00B33099"/>
    <w:rsid w:val="00B3509E"/>
    <w:rsid w:val="00B36BB2"/>
    <w:rsid w:val="00B37537"/>
    <w:rsid w:val="00B406FE"/>
    <w:rsid w:val="00B409D8"/>
    <w:rsid w:val="00B41145"/>
    <w:rsid w:val="00B42018"/>
    <w:rsid w:val="00B422A3"/>
    <w:rsid w:val="00B429C0"/>
    <w:rsid w:val="00B4313E"/>
    <w:rsid w:val="00B44167"/>
    <w:rsid w:val="00B4436B"/>
    <w:rsid w:val="00B44AB0"/>
    <w:rsid w:val="00B45F5D"/>
    <w:rsid w:val="00B50BAA"/>
    <w:rsid w:val="00B51315"/>
    <w:rsid w:val="00B51FEB"/>
    <w:rsid w:val="00B52C46"/>
    <w:rsid w:val="00B52FD4"/>
    <w:rsid w:val="00B531A2"/>
    <w:rsid w:val="00B5365A"/>
    <w:rsid w:val="00B5563C"/>
    <w:rsid w:val="00B5692E"/>
    <w:rsid w:val="00B572C6"/>
    <w:rsid w:val="00B574D1"/>
    <w:rsid w:val="00B603F9"/>
    <w:rsid w:val="00B604A9"/>
    <w:rsid w:val="00B60625"/>
    <w:rsid w:val="00B62576"/>
    <w:rsid w:val="00B62FD2"/>
    <w:rsid w:val="00B639D5"/>
    <w:rsid w:val="00B64CFA"/>
    <w:rsid w:val="00B658DD"/>
    <w:rsid w:val="00B65EA3"/>
    <w:rsid w:val="00B66778"/>
    <w:rsid w:val="00B676DD"/>
    <w:rsid w:val="00B67D3E"/>
    <w:rsid w:val="00B701E8"/>
    <w:rsid w:val="00B71019"/>
    <w:rsid w:val="00B7136E"/>
    <w:rsid w:val="00B721CE"/>
    <w:rsid w:val="00B7298B"/>
    <w:rsid w:val="00B733A1"/>
    <w:rsid w:val="00B73781"/>
    <w:rsid w:val="00B748AB"/>
    <w:rsid w:val="00B74A3D"/>
    <w:rsid w:val="00B74BD5"/>
    <w:rsid w:val="00B76546"/>
    <w:rsid w:val="00B768A5"/>
    <w:rsid w:val="00B76DB6"/>
    <w:rsid w:val="00B773FC"/>
    <w:rsid w:val="00B80384"/>
    <w:rsid w:val="00B804F1"/>
    <w:rsid w:val="00B80D4C"/>
    <w:rsid w:val="00B813F1"/>
    <w:rsid w:val="00B82577"/>
    <w:rsid w:val="00B82BA1"/>
    <w:rsid w:val="00B835A0"/>
    <w:rsid w:val="00B85722"/>
    <w:rsid w:val="00B90436"/>
    <w:rsid w:val="00B90EB1"/>
    <w:rsid w:val="00B91006"/>
    <w:rsid w:val="00B918C5"/>
    <w:rsid w:val="00B92841"/>
    <w:rsid w:val="00B940A9"/>
    <w:rsid w:val="00B94FF7"/>
    <w:rsid w:val="00B955E2"/>
    <w:rsid w:val="00B96197"/>
    <w:rsid w:val="00B972CC"/>
    <w:rsid w:val="00B973BC"/>
    <w:rsid w:val="00BA0242"/>
    <w:rsid w:val="00BA0665"/>
    <w:rsid w:val="00BA5EA6"/>
    <w:rsid w:val="00BB3C36"/>
    <w:rsid w:val="00BB3FE8"/>
    <w:rsid w:val="00BB40E1"/>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1AC"/>
    <w:rsid w:val="00BC6966"/>
    <w:rsid w:val="00BC7603"/>
    <w:rsid w:val="00BD06E9"/>
    <w:rsid w:val="00BD2098"/>
    <w:rsid w:val="00BD25A4"/>
    <w:rsid w:val="00BD294A"/>
    <w:rsid w:val="00BD3E1B"/>
    <w:rsid w:val="00BD5205"/>
    <w:rsid w:val="00BD5401"/>
    <w:rsid w:val="00BD7181"/>
    <w:rsid w:val="00BD7F3B"/>
    <w:rsid w:val="00BE09E6"/>
    <w:rsid w:val="00BE30B6"/>
    <w:rsid w:val="00BE3418"/>
    <w:rsid w:val="00BE64E9"/>
    <w:rsid w:val="00BE713A"/>
    <w:rsid w:val="00BE7611"/>
    <w:rsid w:val="00BF0EDF"/>
    <w:rsid w:val="00BF1A5E"/>
    <w:rsid w:val="00BF1B4A"/>
    <w:rsid w:val="00BF2FFB"/>
    <w:rsid w:val="00BF32BD"/>
    <w:rsid w:val="00BF3863"/>
    <w:rsid w:val="00BF45CF"/>
    <w:rsid w:val="00BF49D6"/>
    <w:rsid w:val="00BF4A3F"/>
    <w:rsid w:val="00BF6ACB"/>
    <w:rsid w:val="00BF6BE5"/>
    <w:rsid w:val="00BF70AE"/>
    <w:rsid w:val="00C00560"/>
    <w:rsid w:val="00C00AD3"/>
    <w:rsid w:val="00C010B1"/>
    <w:rsid w:val="00C02265"/>
    <w:rsid w:val="00C02879"/>
    <w:rsid w:val="00C02F52"/>
    <w:rsid w:val="00C03480"/>
    <w:rsid w:val="00C03680"/>
    <w:rsid w:val="00C03980"/>
    <w:rsid w:val="00C03A3A"/>
    <w:rsid w:val="00C0408B"/>
    <w:rsid w:val="00C041EE"/>
    <w:rsid w:val="00C04591"/>
    <w:rsid w:val="00C053D5"/>
    <w:rsid w:val="00C05E98"/>
    <w:rsid w:val="00C06479"/>
    <w:rsid w:val="00C06CBF"/>
    <w:rsid w:val="00C07134"/>
    <w:rsid w:val="00C0730D"/>
    <w:rsid w:val="00C11964"/>
    <w:rsid w:val="00C126BD"/>
    <w:rsid w:val="00C12704"/>
    <w:rsid w:val="00C12CA9"/>
    <w:rsid w:val="00C12E12"/>
    <w:rsid w:val="00C12F8F"/>
    <w:rsid w:val="00C1364F"/>
    <w:rsid w:val="00C176E5"/>
    <w:rsid w:val="00C17902"/>
    <w:rsid w:val="00C21C81"/>
    <w:rsid w:val="00C22B36"/>
    <w:rsid w:val="00C241F1"/>
    <w:rsid w:val="00C24A8F"/>
    <w:rsid w:val="00C24F6E"/>
    <w:rsid w:val="00C25465"/>
    <w:rsid w:val="00C25749"/>
    <w:rsid w:val="00C2602F"/>
    <w:rsid w:val="00C26418"/>
    <w:rsid w:val="00C27322"/>
    <w:rsid w:val="00C3313B"/>
    <w:rsid w:val="00C336BD"/>
    <w:rsid w:val="00C33D53"/>
    <w:rsid w:val="00C33E19"/>
    <w:rsid w:val="00C34340"/>
    <w:rsid w:val="00C35448"/>
    <w:rsid w:val="00C355FC"/>
    <w:rsid w:val="00C36C15"/>
    <w:rsid w:val="00C36EB8"/>
    <w:rsid w:val="00C37492"/>
    <w:rsid w:val="00C40932"/>
    <w:rsid w:val="00C40DC4"/>
    <w:rsid w:val="00C41E18"/>
    <w:rsid w:val="00C42764"/>
    <w:rsid w:val="00C427D6"/>
    <w:rsid w:val="00C44710"/>
    <w:rsid w:val="00C448CB"/>
    <w:rsid w:val="00C451D2"/>
    <w:rsid w:val="00C460A2"/>
    <w:rsid w:val="00C4778B"/>
    <w:rsid w:val="00C478E5"/>
    <w:rsid w:val="00C52672"/>
    <w:rsid w:val="00C52D09"/>
    <w:rsid w:val="00C52EE1"/>
    <w:rsid w:val="00C53132"/>
    <w:rsid w:val="00C53D40"/>
    <w:rsid w:val="00C54228"/>
    <w:rsid w:val="00C5468D"/>
    <w:rsid w:val="00C54884"/>
    <w:rsid w:val="00C54FA4"/>
    <w:rsid w:val="00C55E34"/>
    <w:rsid w:val="00C567E8"/>
    <w:rsid w:val="00C576C6"/>
    <w:rsid w:val="00C57FDE"/>
    <w:rsid w:val="00C622D1"/>
    <w:rsid w:val="00C62533"/>
    <w:rsid w:val="00C62680"/>
    <w:rsid w:val="00C639F1"/>
    <w:rsid w:val="00C64106"/>
    <w:rsid w:val="00C64B58"/>
    <w:rsid w:val="00C659CB"/>
    <w:rsid w:val="00C660A7"/>
    <w:rsid w:val="00C66231"/>
    <w:rsid w:val="00C66A43"/>
    <w:rsid w:val="00C67455"/>
    <w:rsid w:val="00C67A38"/>
    <w:rsid w:val="00C706A7"/>
    <w:rsid w:val="00C70D48"/>
    <w:rsid w:val="00C72E5E"/>
    <w:rsid w:val="00C732FC"/>
    <w:rsid w:val="00C734EF"/>
    <w:rsid w:val="00C74CE5"/>
    <w:rsid w:val="00C75AA6"/>
    <w:rsid w:val="00C75CA2"/>
    <w:rsid w:val="00C766E8"/>
    <w:rsid w:val="00C76BF8"/>
    <w:rsid w:val="00C76C5D"/>
    <w:rsid w:val="00C76D68"/>
    <w:rsid w:val="00C77CF7"/>
    <w:rsid w:val="00C80306"/>
    <w:rsid w:val="00C80737"/>
    <w:rsid w:val="00C810AC"/>
    <w:rsid w:val="00C81A5A"/>
    <w:rsid w:val="00C81A90"/>
    <w:rsid w:val="00C82EA0"/>
    <w:rsid w:val="00C83B33"/>
    <w:rsid w:val="00C84065"/>
    <w:rsid w:val="00C841DD"/>
    <w:rsid w:val="00C84D53"/>
    <w:rsid w:val="00C84F6F"/>
    <w:rsid w:val="00C85EE9"/>
    <w:rsid w:val="00C86D3D"/>
    <w:rsid w:val="00C872C1"/>
    <w:rsid w:val="00C87805"/>
    <w:rsid w:val="00C90090"/>
    <w:rsid w:val="00C90B3A"/>
    <w:rsid w:val="00C912EC"/>
    <w:rsid w:val="00C914F3"/>
    <w:rsid w:val="00C91714"/>
    <w:rsid w:val="00C928AF"/>
    <w:rsid w:val="00C93349"/>
    <w:rsid w:val="00C9340B"/>
    <w:rsid w:val="00C9395D"/>
    <w:rsid w:val="00C93C41"/>
    <w:rsid w:val="00C95A5C"/>
    <w:rsid w:val="00C95C3F"/>
    <w:rsid w:val="00C97A4B"/>
    <w:rsid w:val="00CA01F7"/>
    <w:rsid w:val="00CA0F81"/>
    <w:rsid w:val="00CA371C"/>
    <w:rsid w:val="00CA3E34"/>
    <w:rsid w:val="00CA45BF"/>
    <w:rsid w:val="00CA4942"/>
    <w:rsid w:val="00CA4B57"/>
    <w:rsid w:val="00CA527F"/>
    <w:rsid w:val="00CA5355"/>
    <w:rsid w:val="00CA647D"/>
    <w:rsid w:val="00CA77B8"/>
    <w:rsid w:val="00CB0565"/>
    <w:rsid w:val="00CB0658"/>
    <w:rsid w:val="00CB0F12"/>
    <w:rsid w:val="00CB128D"/>
    <w:rsid w:val="00CB526C"/>
    <w:rsid w:val="00CB5B79"/>
    <w:rsid w:val="00CB5EA1"/>
    <w:rsid w:val="00CB61AA"/>
    <w:rsid w:val="00CB69B8"/>
    <w:rsid w:val="00CB726E"/>
    <w:rsid w:val="00CB762F"/>
    <w:rsid w:val="00CB7766"/>
    <w:rsid w:val="00CB7AA0"/>
    <w:rsid w:val="00CC0B2E"/>
    <w:rsid w:val="00CC0E3E"/>
    <w:rsid w:val="00CC1BCA"/>
    <w:rsid w:val="00CC2323"/>
    <w:rsid w:val="00CC28D7"/>
    <w:rsid w:val="00CC28ED"/>
    <w:rsid w:val="00CC3379"/>
    <w:rsid w:val="00CC433B"/>
    <w:rsid w:val="00CC5578"/>
    <w:rsid w:val="00CC5C38"/>
    <w:rsid w:val="00CC5C7B"/>
    <w:rsid w:val="00CC641C"/>
    <w:rsid w:val="00CC6E7A"/>
    <w:rsid w:val="00CD2B3B"/>
    <w:rsid w:val="00CD4491"/>
    <w:rsid w:val="00CD4DD3"/>
    <w:rsid w:val="00CD52F0"/>
    <w:rsid w:val="00CD5ACB"/>
    <w:rsid w:val="00CD6435"/>
    <w:rsid w:val="00CD6C59"/>
    <w:rsid w:val="00CE037E"/>
    <w:rsid w:val="00CE0A7E"/>
    <w:rsid w:val="00CE0B93"/>
    <w:rsid w:val="00CE13CE"/>
    <w:rsid w:val="00CE292E"/>
    <w:rsid w:val="00CE33CF"/>
    <w:rsid w:val="00CE5BEE"/>
    <w:rsid w:val="00CE60CE"/>
    <w:rsid w:val="00CE67B7"/>
    <w:rsid w:val="00CF052F"/>
    <w:rsid w:val="00CF0FE4"/>
    <w:rsid w:val="00CF1475"/>
    <w:rsid w:val="00CF1E35"/>
    <w:rsid w:val="00CF28D0"/>
    <w:rsid w:val="00CF4637"/>
    <w:rsid w:val="00CF4B2E"/>
    <w:rsid w:val="00CF4CC6"/>
    <w:rsid w:val="00CF652C"/>
    <w:rsid w:val="00CF6667"/>
    <w:rsid w:val="00D0082B"/>
    <w:rsid w:val="00D00A58"/>
    <w:rsid w:val="00D01261"/>
    <w:rsid w:val="00D02D72"/>
    <w:rsid w:val="00D046E1"/>
    <w:rsid w:val="00D04ADF"/>
    <w:rsid w:val="00D04F14"/>
    <w:rsid w:val="00D0504F"/>
    <w:rsid w:val="00D054EB"/>
    <w:rsid w:val="00D055A5"/>
    <w:rsid w:val="00D06154"/>
    <w:rsid w:val="00D06796"/>
    <w:rsid w:val="00D0747D"/>
    <w:rsid w:val="00D10007"/>
    <w:rsid w:val="00D1099A"/>
    <w:rsid w:val="00D111F5"/>
    <w:rsid w:val="00D132A3"/>
    <w:rsid w:val="00D13A09"/>
    <w:rsid w:val="00D13AD5"/>
    <w:rsid w:val="00D14E63"/>
    <w:rsid w:val="00D15B6E"/>
    <w:rsid w:val="00D15D25"/>
    <w:rsid w:val="00D16424"/>
    <w:rsid w:val="00D16A69"/>
    <w:rsid w:val="00D171FC"/>
    <w:rsid w:val="00D20AAF"/>
    <w:rsid w:val="00D22933"/>
    <w:rsid w:val="00D22AE2"/>
    <w:rsid w:val="00D23DB0"/>
    <w:rsid w:val="00D241E7"/>
    <w:rsid w:val="00D24370"/>
    <w:rsid w:val="00D24FA5"/>
    <w:rsid w:val="00D255A3"/>
    <w:rsid w:val="00D25D0A"/>
    <w:rsid w:val="00D267FB"/>
    <w:rsid w:val="00D26D79"/>
    <w:rsid w:val="00D30F66"/>
    <w:rsid w:val="00D319D5"/>
    <w:rsid w:val="00D3369D"/>
    <w:rsid w:val="00D33E11"/>
    <w:rsid w:val="00D33EB2"/>
    <w:rsid w:val="00D344FA"/>
    <w:rsid w:val="00D34554"/>
    <w:rsid w:val="00D345F6"/>
    <w:rsid w:val="00D34B4F"/>
    <w:rsid w:val="00D34DA8"/>
    <w:rsid w:val="00D3681D"/>
    <w:rsid w:val="00D37B73"/>
    <w:rsid w:val="00D40617"/>
    <w:rsid w:val="00D4088C"/>
    <w:rsid w:val="00D41272"/>
    <w:rsid w:val="00D415B6"/>
    <w:rsid w:val="00D41FD0"/>
    <w:rsid w:val="00D41FE0"/>
    <w:rsid w:val="00D44DB1"/>
    <w:rsid w:val="00D46128"/>
    <w:rsid w:val="00D473F9"/>
    <w:rsid w:val="00D47724"/>
    <w:rsid w:val="00D50A59"/>
    <w:rsid w:val="00D5267E"/>
    <w:rsid w:val="00D52A4A"/>
    <w:rsid w:val="00D53060"/>
    <w:rsid w:val="00D532C7"/>
    <w:rsid w:val="00D53BAE"/>
    <w:rsid w:val="00D53F04"/>
    <w:rsid w:val="00D54B38"/>
    <w:rsid w:val="00D55E51"/>
    <w:rsid w:val="00D5607E"/>
    <w:rsid w:val="00D566D7"/>
    <w:rsid w:val="00D608E2"/>
    <w:rsid w:val="00D6175E"/>
    <w:rsid w:val="00D618F5"/>
    <w:rsid w:val="00D6248C"/>
    <w:rsid w:val="00D62E22"/>
    <w:rsid w:val="00D632E3"/>
    <w:rsid w:val="00D63E1A"/>
    <w:rsid w:val="00D64AA7"/>
    <w:rsid w:val="00D65D84"/>
    <w:rsid w:val="00D66871"/>
    <w:rsid w:val="00D66BE1"/>
    <w:rsid w:val="00D70233"/>
    <w:rsid w:val="00D70844"/>
    <w:rsid w:val="00D71023"/>
    <w:rsid w:val="00D7406D"/>
    <w:rsid w:val="00D742BF"/>
    <w:rsid w:val="00D74DE8"/>
    <w:rsid w:val="00D759B4"/>
    <w:rsid w:val="00D76361"/>
    <w:rsid w:val="00D76481"/>
    <w:rsid w:val="00D76733"/>
    <w:rsid w:val="00D76E85"/>
    <w:rsid w:val="00D80C77"/>
    <w:rsid w:val="00D80D81"/>
    <w:rsid w:val="00D81536"/>
    <w:rsid w:val="00D819A2"/>
    <w:rsid w:val="00D820D2"/>
    <w:rsid w:val="00D82B09"/>
    <w:rsid w:val="00D82DE5"/>
    <w:rsid w:val="00D83017"/>
    <w:rsid w:val="00D84460"/>
    <w:rsid w:val="00D84FB2"/>
    <w:rsid w:val="00D84FC9"/>
    <w:rsid w:val="00D854EF"/>
    <w:rsid w:val="00D87CA2"/>
    <w:rsid w:val="00D87F61"/>
    <w:rsid w:val="00D903FC"/>
    <w:rsid w:val="00D90F20"/>
    <w:rsid w:val="00D91974"/>
    <w:rsid w:val="00D92598"/>
    <w:rsid w:val="00D957AC"/>
    <w:rsid w:val="00D95DF6"/>
    <w:rsid w:val="00D95EE7"/>
    <w:rsid w:val="00DA0402"/>
    <w:rsid w:val="00DA3515"/>
    <w:rsid w:val="00DA3930"/>
    <w:rsid w:val="00DA3CD9"/>
    <w:rsid w:val="00DA483A"/>
    <w:rsid w:val="00DA5154"/>
    <w:rsid w:val="00DA6600"/>
    <w:rsid w:val="00DA6903"/>
    <w:rsid w:val="00DA744D"/>
    <w:rsid w:val="00DA7B05"/>
    <w:rsid w:val="00DB3033"/>
    <w:rsid w:val="00DB3E5B"/>
    <w:rsid w:val="00DB3E7A"/>
    <w:rsid w:val="00DB4234"/>
    <w:rsid w:val="00DB4236"/>
    <w:rsid w:val="00DB47F0"/>
    <w:rsid w:val="00DB4DA5"/>
    <w:rsid w:val="00DB77CE"/>
    <w:rsid w:val="00DB7987"/>
    <w:rsid w:val="00DC0EE7"/>
    <w:rsid w:val="00DC1273"/>
    <w:rsid w:val="00DC13E5"/>
    <w:rsid w:val="00DC17B9"/>
    <w:rsid w:val="00DC2576"/>
    <w:rsid w:val="00DC274F"/>
    <w:rsid w:val="00DC300F"/>
    <w:rsid w:val="00DC3680"/>
    <w:rsid w:val="00DC3ABD"/>
    <w:rsid w:val="00DC4521"/>
    <w:rsid w:val="00DC4853"/>
    <w:rsid w:val="00DC6820"/>
    <w:rsid w:val="00DC7DE8"/>
    <w:rsid w:val="00DD04FC"/>
    <w:rsid w:val="00DD3539"/>
    <w:rsid w:val="00DD4376"/>
    <w:rsid w:val="00DD46AE"/>
    <w:rsid w:val="00DD4AB6"/>
    <w:rsid w:val="00DD4D4B"/>
    <w:rsid w:val="00DD6B61"/>
    <w:rsid w:val="00DD7803"/>
    <w:rsid w:val="00DD79D1"/>
    <w:rsid w:val="00DE06CD"/>
    <w:rsid w:val="00DE275D"/>
    <w:rsid w:val="00DE36DB"/>
    <w:rsid w:val="00DE554B"/>
    <w:rsid w:val="00DE72EF"/>
    <w:rsid w:val="00DE73B9"/>
    <w:rsid w:val="00DE753C"/>
    <w:rsid w:val="00DE7985"/>
    <w:rsid w:val="00DF171D"/>
    <w:rsid w:val="00DF2113"/>
    <w:rsid w:val="00DF23AF"/>
    <w:rsid w:val="00DF255C"/>
    <w:rsid w:val="00DF2A6D"/>
    <w:rsid w:val="00DF2DF0"/>
    <w:rsid w:val="00DF3628"/>
    <w:rsid w:val="00DF5B2E"/>
    <w:rsid w:val="00DF65DC"/>
    <w:rsid w:val="00DF6BD6"/>
    <w:rsid w:val="00DF768E"/>
    <w:rsid w:val="00DF7A64"/>
    <w:rsid w:val="00E00ACF"/>
    <w:rsid w:val="00E00FDE"/>
    <w:rsid w:val="00E020DB"/>
    <w:rsid w:val="00E03260"/>
    <w:rsid w:val="00E04458"/>
    <w:rsid w:val="00E047D0"/>
    <w:rsid w:val="00E0539B"/>
    <w:rsid w:val="00E0667A"/>
    <w:rsid w:val="00E078C4"/>
    <w:rsid w:val="00E1016C"/>
    <w:rsid w:val="00E108FC"/>
    <w:rsid w:val="00E10A7A"/>
    <w:rsid w:val="00E10B48"/>
    <w:rsid w:val="00E13046"/>
    <w:rsid w:val="00E1385F"/>
    <w:rsid w:val="00E13E3D"/>
    <w:rsid w:val="00E172BD"/>
    <w:rsid w:val="00E203F8"/>
    <w:rsid w:val="00E206A4"/>
    <w:rsid w:val="00E20BB8"/>
    <w:rsid w:val="00E21A1F"/>
    <w:rsid w:val="00E22970"/>
    <w:rsid w:val="00E22BA7"/>
    <w:rsid w:val="00E23250"/>
    <w:rsid w:val="00E23A29"/>
    <w:rsid w:val="00E23E08"/>
    <w:rsid w:val="00E24C04"/>
    <w:rsid w:val="00E25389"/>
    <w:rsid w:val="00E25C90"/>
    <w:rsid w:val="00E25F76"/>
    <w:rsid w:val="00E26BE2"/>
    <w:rsid w:val="00E26E18"/>
    <w:rsid w:val="00E27C30"/>
    <w:rsid w:val="00E323EF"/>
    <w:rsid w:val="00E32806"/>
    <w:rsid w:val="00E3308D"/>
    <w:rsid w:val="00E34C21"/>
    <w:rsid w:val="00E35222"/>
    <w:rsid w:val="00E37098"/>
    <w:rsid w:val="00E41C6F"/>
    <w:rsid w:val="00E434E4"/>
    <w:rsid w:val="00E43E1F"/>
    <w:rsid w:val="00E44906"/>
    <w:rsid w:val="00E45033"/>
    <w:rsid w:val="00E46177"/>
    <w:rsid w:val="00E50474"/>
    <w:rsid w:val="00E51C7C"/>
    <w:rsid w:val="00E51C84"/>
    <w:rsid w:val="00E525DE"/>
    <w:rsid w:val="00E52E65"/>
    <w:rsid w:val="00E5313A"/>
    <w:rsid w:val="00E537A4"/>
    <w:rsid w:val="00E539E4"/>
    <w:rsid w:val="00E54360"/>
    <w:rsid w:val="00E55889"/>
    <w:rsid w:val="00E55B9D"/>
    <w:rsid w:val="00E55E7B"/>
    <w:rsid w:val="00E57052"/>
    <w:rsid w:val="00E6046A"/>
    <w:rsid w:val="00E61431"/>
    <w:rsid w:val="00E61586"/>
    <w:rsid w:val="00E61CD4"/>
    <w:rsid w:val="00E623D1"/>
    <w:rsid w:val="00E628F3"/>
    <w:rsid w:val="00E62CBA"/>
    <w:rsid w:val="00E64B20"/>
    <w:rsid w:val="00E65145"/>
    <w:rsid w:val="00E6522E"/>
    <w:rsid w:val="00E70C20"/>
    <w:rsid w:val="00E70C95"/>
    <w:rsid w:val="00E71938"/>
    <w:rsid w:val="00E71941"/>
    <w:rsid w:val="00E725A8"/>
    <w:rsid w:val="00E7306C"/>
    <w:rsid w:val="00E734AD"/>
    <w:rsid w:val="00E737D6"/>
    <w:rsid w:val="00E7476A"/>
    <w:rsid w:val="00E74A9B"/>
    <w:rsid w:val="00E759EC"/>
    <w:rsid w:val="00E75B23"/>
    <w:rsid w:val="00E75D40"/>
    <w:rsid w:val="00E75E72"/>
    <w:rsid w:val="00E765D7"/>
    <w:rsid w:val="00E77E8A"/>
    <w:rsid w:val="00E77EBF"/>
    <w:rsid w:val="00E806C2"/>
    <w:rsid w:val="00E82B95"/>
    <w:rsid w:val="00E84D5C"/>
    <w:rsid w:val="00E86445"/>
    <w:rsid w:val="00E867B0"/>
    <w:rsid w:val="00E869F2"/>
    <w:rsid w:val="00E90CA7"/>
    <w:rsid w:val="00E91400"/>
    <w:rsid w:val="00E91511"/>
    <w:rsid w:val="00E92720"/>
    <w:rsid w:val="00E931D4"/>
    <w:rsid w:val="00E9341A"/>
    <w:rsid w:val="00E93C1F"/>
    <w:rsid w:val="00E95109"/>
    <w:rsid w:val="00E955E1"/>
    <w:rsid w:val="00E95B8E"/>
    <w:rsid w:val="00E976D8"/>
    <w:rsid w:val="00EA0ABF"/>
    <w:rsid w:val="00EA16C3"/>
    <w:rsid w:val="00EA1FAE"/>
    <w:rsid w:val="00EA2572"/>
    <w:rsid w:val="00EA2AE7"/>
    <w:rsid w:val="00EA3960"/>
    <w:rsid w:val="00EA50E4"/>
    <w:rsid w:val="00EA53D0"/>
    <w:rsid w:val="00EA552A"/>
    <w:rsid w:val="00EA55FB"/>
    <w:rsid w:val="00EA5FCD"/>
    <w:rsid w:val="00EA668F"/>
    <w:rsid w:val="00EB2A15"/>
    <w:rsid w:val="00EB32A5"/>
    <w:rsid w:val="00EB3F57"/>
    <w:rsid w:val="00EB5550"/>
    <w:rsid w:val="00EB576C"/>
    <w:rsid w:val="00EB5A3C"/>
    <w:rsid w:val="00EB5C64"/>
    <w:rsid w:val="00EB6848"/>
    <w:rsid w:val="00EB6E2B"/>
    <w:rsid w:val="00EB7D20"/>
    <w:rsid w:val="00EC00EB"/>
    <w:rsid w:val="00EC018B"/>
    <w:rsid w:val="00EC1105"/>
    <w:rsid w:val="00EC1256"/>
    <w:rsid w:val="00EC1A98"/>
    <w:rsid w:val="00EC237D"/>
    <w:rsid w:val="00EC3030"/>
    <w:rsid w:val="00EC3564"/>
    <w:rsid w:val="00EC3FFC"/>
    <w:rsid w:val="00EC6935"/>
    <w:rsid w:val="00EC6B36"/>
    <w:rsid w:val="00EC755F"/>
    <w:rsid w:val="00EC75BD"/>
    <w:rsid w:val="00EC77FD"/>
    <w:rsid w:val="00ED1467"/>
    <w:rsid w:val="00ED194A"/>
    <w:rsid w:val="00ED254E"/>
    <w:rsid w:val="00ED268F"/>
    <w:rsid w:val="00ED27EA"/>
    <w:rsid w:val="00ED30A2"/>
    <w:rsid w:val="00ED3E64"/>
    <w:rsid w:val="00ED3FC4"/>
    <w:rsid w:val="00ED5D8D"/>
    <w:rsid w:val="00ED6D06"/>
    <w:rsid w:val="00ED7F2D"/>
    <w:rsid w:val="00ED7F6B"/>
    <w:rsid w:val="00EE14EB"/>
    <w:rsid w:val="00EE1F11"/>
    <w:rsid w:val="00EE3277"/>
    <w:rsid w:val="00EE3693"/>
    <w:rsid w:val="00EE4C16"/>
    <w:rsid w:val="00EE5D81"/>
    <w:rsid w:val="00EE6CE0"/>
    <w:rsid w:val="00EF15C5"/>
    <w:rsid w:val="00EF19CE"/>
    <w:rsid w:val="00EF3383"/>
    <w:rsid w:val="00EF5645"/>
    <w:rsid w:val="00EF7DEA"/>
    <w:rsid w:val="00F00591"/>
    <w:rsid w:val="00F00C72"/>
    <w:rsid w:val="00F01EA5"/>
    <w:rsid w:val="00F0207C"/>
    <w:rsid w:val="00F032C2"/>
    <w:rsid w:val="00F03B7B"/>
    <w:rsid w:val="00F04D18"/>
    <w:rsid w:val="00F05599"/>
    <w:rsid w:val="00F0576B"/>
    <w:rsid w:val="00F05C20"/>
    <w:rsid w:val="00F06B6A"/>
    <w:rsid w:val="00F06D42"/>
    <w:rsid w:val="00F10456"/>
    <w:rsid w:val="00F1169D"/>
    <w:rsid w:val="00F11BB1"/>
    <w:rsid w:val="00F11E32"/>
    <w:rsid w:val="00F12892"/>
    <w:rsid w:val="00F130D0"/>
    <w:rsid w:val="00F137DF"/>
    <w:rsid w:val="00F13AE1"/>
    <w:rsid w:val="00F1572B"/>
    <w:rsid w:val="00F15CEE"/>
    <w:rsid w:val="00F1636C"/>
    <w:rsid w:val="00F17C78"/>
    <w:rsid w:val="00F20486"/>
    <w:rsid w:val="00F2075A"/>
    <w:rsid w:val="00F207C8"/>
    <w:rsid w:val="00F20D89"/>
    <w:rsid w:val="00F21134"/>
    <w:rsid w:val="00F21A57"/>
    <w:rsid w:val="00F21B9F"/>
    <w:rsid w:val="00F21E79"/>
    <w:rsid w:val="00F227B8"/>
    <w:rsid w:val="00F23C07"/>
    <w:rsid w:val="00F23D8F"/>
    <w:rsid w:val="00F240D1"/>
    <w:rsid w:val="00F2509F"/>
    <w:rsid w:val="00F25847"/>
    <w:rsid w:val="00F268B0"/>
    <w:rsid w:val="00F2739E"/>
    <w:rsid w:val="00F276DA"/>
    <w:rsid w:val="00F27FEC"/>
    <w:rsid w:val="00F343E2"/>
    <w:rsid w:val="00F34771"/>
    <w:rsid w:val="00F354F8"/>
    <w:rsid w:val="00F35CFE"/>
    <w:rsid w:val="00F36080"/>
    <w:rsid w:val="00F361E4"/>
    <w:rsid w:val="00F36256"/>
    <w:rsid w:val="00F369FC"/>
    <w:rsid w:val="00F36A69"/>
    <w:rsid w:val="00F36BC9"/>
    <w:rsid w:val="00F372F5"/>
    <w:rsid w:val="00F3767C"/>
    <w:rsid w:val="00F41588"/>
    <w:rsid w:val="00F41711"/>
    <w:rsid w:val="00F421F2"/>
    <w:rsid w:val="00F4263E"/>
    <w:rsid w:val="00F426E8"/>
    <w:rsid w:val="00F42F92"/>
    <w:rsid w:val="00F434AC"/>
    <w:rsid w:val="00F43895"/>
    <w:rsid w:val="00F44511"/>
    <w:rsid w:val="00F449FE"/>
    <w:rsid w:val="00F45D33"/>
    <w:rsid w:val="00F47143"/>
    <w:rsid w:val="00F472EA"/>
    <w:rsid w:val="00F47415"/>
    <w:rsid w:val="00F47FF9"/>
    <w:rsid w:val="00F51DB3"/>
    <w:rsid w:val="00F532EB"/>
    <w:rsid w:val="00F54AD7"/>
    <w:rsid w:val="00F54C4D"/>
    <w:rsid w:val="00F57406"/>
    <w:rsid w:val="00F57FB9"/>
    <w:rsid w:val="00F60235"/>
    <w:rsid w:val="00F60DFC"/>
    <w:rsid w:val="00F61953"/>
    <w:rsid w:val="00F61DCF"/>
    <w:rsid w:val="00F63257"/>
    <w:rsid w:val="00F6414B"/>
    <w:rsid w:val="00F647DA"/>
    <w:rsid w:val="00F67D04"/>
    <w:rsid w:val="00F70F30"/>
    <w:rsid w:val="00F71407"/>
    <w:rsid w:val="00F71615"/>
    <w:rsid w:val="00F71C35"/>
    <w:rsid w:val="00F72539"/>
    <w:rsid w:val="00F72F2E"/>
    <w:rsid w:val="00F73574"/>
    <w:rsid w:val="00F73EE0"/>
    <w:rsid w:val="00F74910"/>
    <w:rsid w:val="00F74ED8"/>
    <w:rsid w:val="00F75E08"/>
    <w:rsid w:val="00F75F35"/>
    <w:rsid w:val="00F76017"/>
    <w:rsid w:val="00F7615E"/>
    <w:rsid w:val="00F76F75"/>
    <w:rsid w:val="00F77DBB"/>
    <w:rsid w:val="00F8036F"/>
    <w:rsid w:val="00F807BE"/>
    <w:rsid w:val="00F80E44"/>
    <w:rsid w:val="00F814EB"/>
    <w:rsid w:val="00F83A5E"/>
    <w:rsid w:val="00F83BD2"/>
    <w:rsid w:val="00F84FFB"/>
    <w:rsid w:val="00F8634F"/>
    <w:rsid w:val="00F8660A"/>
    <w:rsid w:val="00F8663E"/>
    <w:rsid w:val="00F869A7"/>
    <w:rsid w:val="00F8706B"/>
    <w:rsid w:val="00F87333"/>
    <w:rsid w:val="00F87B25"/>
    <w:rsid w:val="00F9042E"/>
    <w:rsid w:val="00F913FD"/>
    <w:rsid w:val="00F92252"/>
    <w:rsid w:val="00F93826"/>
    <w:rsid w:val="00F94F71"/>
    <w:rsid w:val="00F94FEA"/>
    <w:rsid w:val="00F9527E"/>
    <w:rsid w:val="00F95781"/>
    <w:rsid w:val="00F96819"/>
    <w:rsid w:val="00F97230"/>
    <w:rsid w:val="00F978D1"/>
    <w:rsid w:val="00F97F94"/>
    <w:rsid w:val="00FA2791"/>
    <w:rsid w:val="00FA2889"/>
    <w:rsid w:val="00FA3ACE"/>
    <w:rsid w:val="00FA4F66"/>
    <w:rsid w:val="00FA5A43"/>
    <w:rsid w:val="00FA5F4C"/>
    <w:rsid w:val="00FA6146"/>
    <w:rsid w:val="00FB021E"/>
    <w:rsid w:val="00FB15F3"/>
    <w:rsid w:val="00FB1E1F"/>
    <w:rsid w:val="00FB26E6"/>
    <w:rsid w:val="00FB2B80"/>
    <w:rsid w:val="00FB329D"/>
    <w:rsid w:val="00FB414D"/>
    <w:rsid w:val="00FB45A3"/>
    <w:rsid w:val="00FB4A53"/>
    <w:rsid w:val="00FB5DF2"/>
    <w:rsid w:val="00FB7291"/>
    <w:rsid w:val="00FB74EC"/>
    <w:rsid w:val="00FB7703"/>
    <w:rsid w:val="00FB7F69"/>
    <w:rsid w:val="00FC0DDC"/>
    <w:rsid w:val="00FC0DFB"/>
    <w:rsid w:val="00FC1AD1"/>
    <w:rsid w:val="00FC2360"/>
    <w:rsid w:val="00FC2AE4"/>
    <w:rsid w:val="00FC3D90"/>
    <w:rsid w:val="00FC4D27"/>
    <w:rsid w:val="00FC57F1"/>
    <w:rsid w:val="00FC59B7"/>
    <w:rsid w:val="00FD0547"/>
    <w:rsid w:val="00FD18AA"/>
    <w:rsid w:val="00FD1943"/>
    <w:rsid w:val="00FD2F1A"/>
    <w:rsid w:val="00FD31FD"/>
    <w:rsid w:val="00FD355B"/>
    <w:rsid w:val="00FD6B08"/>
    <w:rsid w:val="00FE06B0"/>
    <w:rsid w:val="00FE06BE"/>
    <w:rsid w:val="00FE0AA0"/>
    <w:rsid w:val="00FE1452"/>
    <w:rsid w:val="00FE1CCD"/>
    <w:rsid w:val="00FE2D81"/>
    <w:rsid w:val="00FE43E3"/>
    <w:rsid w:val="00FE4A8F"/>
    <w:rsid w:val="00FE61DB"/>
    <w:rsid w:val="00FE68A2"/>
    <w:rsid w:val="00FE7C03"/>
    <w:rsid w:val="00FF0110"/>
    <w:rsid w:val="00FF01B8"/>
    <w:rsid w:val="00FF0839"/>
    <w:rsid w:val="00FF0E38"/>
    <w:rsid w:val="00FF1815"/>
    <w:rsid w:val="00FF1A38"/>
    <w:rsid w:val="00FF26EF"/>
    <w:rsid w:val="00FF3123"/>
    <w:rsid w:val="00FF3713"/>
    <w:rsid w:val="00FF3E71"/>
    <w:rsid w:val="00FF44A9"/>
    <w:rsid w:val="00FF4965"/>
    <w:rsid w:val="00FF4C92"/>
    <w:rsid w:val="00FF6661"/>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o:shapelayout v:ext="edit">
      <o:idmap v:ext="edit" data="1"/>
      <o:regrouptable v:ext="edit">
        <o:entry new="1" old="0"/>
        <o:entry new="2" old="0"/>
      </o:regrouptable>
    </o:shapelayout>
  </w:shapeDefaults>
  <w:decimalSymbol w:val=","/>
  <w:listSeparator w:val=";"/>
  <w15:docId w15:val="{C662502C-F691-4F5F-BBAD-F14396B6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B6110"/>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link w:val="20"/>
    <w:autoRedefine/>
    <w:uiPriority w:val="9"/>
    <w:qFormat/>
    <w:rsid w:val="00536CAE"/>
    <w:pPr>
      <w:keepNext/>
      <w:numPr>
        <w:ilvl w:val="1"/>
        <w:numId w:val="4"/>
      </w:numPr>
      <w:shd w:val="clear" w:color="auto" w:fill="FFFFFF"/>
      <w:spacing w:after="0"/>
      <w:textAlignment w:val="baseline"/>
      <w:outlineLvl w:val="1"/>
    </w:pPr>
    <w:rPr>
      <w:b/>
      <w:bCs/>
      <w:iCs/>
      <w:sz w:val="24"/>
    </w:rPr>
  </w:style>
  <w:style w:type="paragraph" w:styleId="3">
    <w:name w:val="heading 3"/>
    <w:basedOn w:val="a0"/>
    <w:next w:val="a0"/>
    <w:link w:val="30"/>
    <w:uiPriority w:val="9"/>
    <w:semiHidden/>
    <w:unhideWhenUsed/>
    <w:qFormat/>
    <w:rsid w:val="004350D3"/>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uiPriority w:val="9"/>
    <w:unhideWhenUsed/>
    <w:qFormat/>
    <w:rsid w:val="00FC4D27"/>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AA0D02"/>
    <w:pPr>
      <w:keepNext/>
      <w:keepLines/>
      <w:spacing w:before="200" w:line="276" w:lineRule="auto"/>
      <w:jc w:val="lef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semiHidden/>
    <w:rsid w:val="0041301D"/>
    <w:rPr>
      <w:sz w:val="20"/>
      <w:szCs w:val="20"/>
    </w:rPr>
  </w:style>
  <w:style w:type="character" w:styleId="a8">
    <w:name w:val="footnote reference"/>
    <w:basedOn w:val="a1"/>
    <w:semiHidden/>
    <w:rsid w:val="0041301D"/>
    <w:rPr>
      <w:vertAlign w:val="superscript"/>
    </w:rPr>
  </w:style>
  <w:style w:type="table" w:styleId="a9">
    <w:name w:val="Table Grid"/>
    <w:basedOn w:val="a2"/>
    <w:uiPriority w:val="3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rsid w:val="00667AAE"/>
    <w:rPr>
      <w:color w:val="0000FF"/>
      <w:u w:val="single"/>
    </w:rPr>
  </w:style>
  <w:style w:type="paragraph" w:styleId="12">
    <w:name w:val="toc 1"/>
    <w:basedOn w:val="a0"/>
    <w:next w:val="a0"/>
    <w:autoRedefine/>
    <w:uiPriority w:val="39"/>
    <w:rsid w:val="00C126BD"/>
    <w:pPr>
      <w:widowControl w:val="0"/>
      <w:tabs>
        <w:tab w:val="left" w:pos="709"/>
        <w:tab w:val="left" w:pos="9000"/>
        <w:tab w:val="left" w:pos="9180"/>
      </w:tabs>
      <w:spacing w:before="120" w:after="120"/>
      <w:ind w:left="1560" w:right="-1" w:hanging="1560"/>
      <w:jc w:val="left"/>
    </w:pPr>
    <w:rPr>
      <w:noProof/>
      <w:sz w:val="24"/>
    </w:rPr>
  </w:style>
  <w:style w:type="paragraph" w:styleId="21">
    <w:name w:val="toc 2"/>
    <w:basedOn w:val="a0"/>
    <w:next w:val="a0"/>
    <w:autoRedefine/>
    <w:uiPriority w:val="39"/>
    <w:rsid w:val="00EC75BD"/>
    <w:pPr>
      <w:widowControl w:val="0"/>
      <w:tabs>
        <w:tab w:val="left" w:pos="284"/>
        <w:tab w:val="left" w:pos="851"/>
        <w:tab w:val="left" w:pos="993"/>
        <w:tab w:val="left" w:pos="1134"/>
        <w:tab w:val="left" w:pos="9000"/>
      </w:tabs>
      <w:ind w:left="851" w:right="108" w:hanging="567"/>
      <w:jc w:val="left"/>
    </w:pPr>
    <w:rPr>
      <w:noProof/>
      <w:lang w:val="en-US"/>
    </w:rPr>
  </w:style>
  <w:style w:type="paragraph" w:styleId="ab">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0"/>
    <w:qFormat/>
    <w:rsid w:val="00651C2C"/>
    <w:pPr>
      <w:widowControl w:val="0"/>
      <w:jc w:val="center"/>
    </w:pPr>
    <w:rPr>
      <w:b/>
      <w:bCs/>
    </w:rPr>
  </w:style>
  <w:style w:type="paragraph" w:styleId="ad">
    <w:name w:val="footer"/>
    <w:basedOn w:val="a0"/>
    <w:rsid w:val="00F814EB"/>
    <w:pPr>
      <w:tabs>
        <w:tab w:val="center" w:pos="4677"/>
        <w:tab w:val="right" w:pos="9355"/>
      </w:tabs>
      <w:jc w:val="left"/>
    </w:pPr>
    <w:rPr>
      <w:sz w:val="24"/>
    </w:rPr>
  </w:style>
  <w:style w:type="character" w:styleId="ae">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0">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1">
    <w:name w:val="Знак"/>
    <w:basedOn w:val="a0"/>
    <w:autoRedefine/>
    <w:rsid w:val="00584A2B"/>
    <w:pPr>
      <w:spacing w:after="160" w:line="240" w:lineRule="exact"/>
      <w:jc w:val="left"/>
    </w:pPr>
    <w:rPr>
      <w:rFonts w:eastAsia="SimSun"/>
      <w:b/>
      <w:lang w:val="en-US" w:eastAsia="en-US"/>
    </w:rPr>
  </w:style>
  <w:style w:type="paragraph" w:customStyle="1" w:styleId="af2">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uiPriority w:val="99"/>
    <w:rsid w:val="0084651D"/>
    <w:rPr>
      <w:rFonts w:ascii="Tahoma" w:hAnsi="Tahoma" w:cs="Tahoma"/>
      <w:sz w:val="16"/>
      <w:szCs w:val="16"/>
    </w:rPr>
  </w:style>
  <w:style w:type="character" w:customStyle="1" w:styleId="af5">
    <w:name w:val="Текст выноски Знак"/>
    <w:basedOn w:val="a1"/>
    <w:link w:val="af4"/>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9">
    <w:name w:val="FollowedHyperlink"/>
    <w:basedOn w:val="a1"/>
    <w:uiPriority w:val="99"/>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Iauiue">
    <w:name w:val="Iau?iue"/>
    <w:uiPriority w:val="99"/>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11">
    <w:name w:val="Заголовок 1 Знак"/>
    <w:basedOn w:val="a1"/>
    <w:link w:val="10"/>
    <w:uiPriority w:val="9"/>
    <w:rsid w:val="00692AB7"/>
    <w:rPr>
      <w:b/>
      <w:sz w:val="28"/>
      <w:szCs w:val="28"/>
      <w:lang w:val="ru-RU" w:eastAsia="ru-RU" w:bidi="ar-SA"/>
    </w:rPr>
  </w:style>
  <w:style w:type="character" w:customStyle="1" w:styleId="FontStyle169">
    <w:name w:val="Font Style169"/>
    <w:uiPriority w:val="99"/>
    <w:rsid w:val="00692AB7"/>
    <w:rPr>
      <w:rFonts w:ascii="Arial" w:hAnsi="Arial" w:cs="Arial"/>
      <w:color w:val="000000"/>
      <w:sz w:val="18"/>
      <w:szCs w:val="18"/>
    </w:rPr>
  </w:style>
  <w:style w:type="paragraph" w:customStyle="1" w:styleId="Style109">
    <w:name w:val="Style109"/>
    <w:basedOn w:val="a0"/>
    <w:uiPriority w:val="99"/>
    <w:rsid w:val="00692AB7"/>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2C6D62"/>
  </w:style>
  <w:style w:type="character" w:customStyle="1" w:styleId="FontStyle91">
    <w:name w:val="Font Style91"/>
    <w:uiPriority w:val="99"/>
    <w:rsid w:val="00FA2889"/>
    <w:rPr>
      <w:rFonts w:ascii="Arial" w:hAnsi="Arial" w:cs="Arial"/>
      <w:color w:val="000000"/>
      <w:sz w:val="14"/>
      <w:szCs w:val="14"/>
    </w:rPr>
  </w:style>
  <w:style w:type="character" w:customStyle="1" w:styleId="FontStyle149">
    <w:name w:val="Font Style149"/>
    <w:uiPriority w:val="99"/>
    <w:rsid w:val="008F758B"/>
    <w:rPr>
      <w:rFonts w:ascii="Arial" w:hAnsi="Arial" w:cs="Arial"/>
      <w:color w:val="000000"/>
      <w:sz w:val="16"/>
      <w:szCs w:val="16"/>
    </w:rPr>
  </w:style>
  <w:style w:type="paragraph" w:customStyle="1" w:styleId="Style42">
    <w:name w:val="Style42"/>
    <w:basedOn w:val="a0"/>
    <w:uiPriority w:val="99"/>
    <w:rsid w:val="008F758B"/>
    <w:pPr>
      <w:widowControl w:val="0"/>
      <w:autoSpaceDE w:val="0"/>
      <w:autoSpaceDN w:val="0"/>
      <w:adjustRightInd w:val="0"/>
      <w:jc w:val="left"/>
    </w:pPr>
    <w:rPr>
      <w:rFonts w:ascii="Arial" w:hAnsi="Arial" w:cs="Arial"/>
      <w:sz w:val="24"/>
    </w:rPr>
  </w:style>
  <w:style w:type="character" w:customStyle="1" w:styleId="FontStyle167">
    <w:name w:val="Font Style167"/>
    <w:uiPriority w:val="99"/>
    <w:rsid w:val="008F758B"/>
    <w:rPr>
      <w:rFonts w:ascii="Arial" w:hAnsi="Arial" w:cs="Arial"/>
      <w:b/>
      <w:bCs/>
      <w:color w:val="000000"/>
      <w:sz w:val="18"/>
      <w:szCs w:val="18"/>
    </w:rPr>
  </w:style>
  <w:style w:type="paragraph" w:customStyle="1" w:styleId="Style11">
    <w:name w:val="Style11"/>
    <w:basedOn w:val="a0"/>
    <w:uiPriority w:val="99"/>
    <w:rsid w:val="008F758B"/>
    <w:pPr>
      <w:widowControl w:val="0"/>
      <w:autoSpaceDE w:val="0"/>
      <w:autoSpaceDN w:val="0"/>
      <w:adjustRightInd w:val="0"/>
      <w:jc w:val="left"/>
    </w:pPr>
    <w:rPr>
      <w:rFonts w:ascii="Arial" w:hAnsi="Arial" w:cs="Arial"/>
      <w:sz w:val="24"/>
    </w:rPr>
  </w:style>
  <w:style w:type="paragraph" w:customStyle="1" w:styleId="Style22">
    <w:name w:val="Style22"/>
    <w:basedOn w:val="a0"/>
    <w:uiPriority w:val="99"/>
    <w:rsid w:val="008F758B"/>
    <w:pPr>
      <w:widowControl w:val="0"/>
      <w:autoSpaceDE w:val="0"/>
      <w:autoSpaceDN w:val="0"/>
      <w:adjustRightInd w:val="0"/>
      <w:jc w:val="left"/>
    </w:pPr>
    <w:rPr>
      <w:rFonts w:ascii="Arial" w:hAnsi="Arial" w:cs="Arial"/>
      <w:sz w:val="24"/>
    </w:rPr>
  </w:style>
  <w:style w:type="paragraph" w:customStyle="1" w:styleId="Style23">
    <w:name w:val="Style23"/>
    <w:basedOn w:val="a0"/>
    <w:uiPriority w:val="99"/>
    <w:rsid w:val="008F758B"/>
    <w:pPr>
      <w:widowControl w:val="0"/>
      <w:autoSpaceDE w:val="0"/>
      <w:autoSpaceDN w:val="0"/>
      <w:adjustRightInd w:val="0"/>
      <w:jc w:val="left"/>
    </w:pPr>
    <w:rPr>
      <w:rFonts w:ascii="Arial" w:hAnsi="Arial" w:cs="Arial"/>
      <w:sz w:val="24"/>
    </w:rPr>
  </w:style>
  <w:style w:type="paragraph" w:customStyle="1" w:styleId="Style53">
    <w:name w:val="Style53"/>
    <w:basedOn w:val="a0"/>
    <w:uiPriority w:val="99"/>
    <w:rsid w:val="008F758B"/>
    <w:pPr>
      <w:widowControl w:val="0"/>
      <w:autoSpaceDE w:val="0"/>
      <w:autoSpaceDN w:val="0"/>
      <w:adjustRightInd w:val="0"/>
      <w:jc w:val="left"/>
    </w:pPr>
    <w:rPr>
      <w:rFonts w:ascii="Arial" w:hAnsi="Arial" w:cs="Arial"/>
      <w:sz w:val="24"/>
    </w:rPr>
  </w:style>
  <w:style w:type="paragraph" w:customStyle="1" w:styleId="Style54">
    <w:name w:val="Style54"/>
    <w:basedOn w:val="a0"/>
    <w:uiPriority w:val="99"/>
    <w:rsid w:val="008F758B"/>
    <w:pPr>
      <w:widowControl w:val="0"/>
      <w:autoSpaceDE w:val="0"/>
      <w:autoSpaceDN w:val="0"/>
      <w:adjustRightInd w:val="0"/>
      <w:jc w:val="left"/>
    </w:pPr>
    <w:rPr>
      <w:rFonts w:ascii="Arial" w:hAnsi="Arial" w:cs="Arial"/>
      <w:sz w:val="24"/>
    </w:rPr>
  </w:style>
  <w:style w:type="character" w:customStyle="1" w:styleId="FontStyle116">
    <w:name w:val="Font Style116"/>
    <w:uiPriority w:val="99"/>
    <w:rsid w:val="008F758B"/>
    <w:rPr>
      <w:rFonts w:ascii="Arial" w:hAnsi="Arial" w:cs="Arial"/>
      <w:color w:val="000000"/>
      <w:spacing w:val="-20"/>
      <w:sz w:val="30"/>
      <w:szCs w:val="30"/>
    </w:rPr>
  </w:style>
  <w:style w:type="character" w:customStyle="1" w:styleId="FontStyle113">
    <w:name w:val="Font Style113"/>
    <w:uiPriority w:val="99"/>
    <w:rsid w:val="008F758B"/>
    <w:rPr>
      <w:rFonts w:ascii="Arial" w:hAnsi="Arial" w:cs="Arial"/>
      <w:b/>
      <w:bCs/>
      <w:color w:val="000000"/>
      <w:sz w:val="18"/>
      <w:szCs w:val="18"/>
    </w:rPr>
  </w:style>
  <w:style w:type="paragraph" w:customStyle="1" w:styleId="Style14">
    <w:name w:val="Style14"/>
    <w:basedOn w:val="a0"/>
    <w:uiPriority w:val="99"/>
    <w:rsid w:val="003E0416"/>
    <w:pPr>
      <w:widowControl w:val="0"/>
      <w:autoSpaceDE w:val="0"/>
      <w:autoSpaceDN w:val="0"/>
      <w:adjustRightInd w:val="0"/>
      <w:jc w:val="left"/>
    </w:pPr>
    <w:rPr>
      <w:rFonts w:ascii="Arial" w:hAnsi="Arial" w:cs="Arial"/>
      <w:sz w:val="24"/>
    </w:rPr>
  </w:style>
  <w:style w:type="paragraph" w:customStyle="1" w:styleId="Style31">
    <w:name w:val="Style31"/>
    <w:basedOn w:val="a0"/>
    <w:uiPriority w:val="99"/>
    <w:rsid w:val="003E0416"/>
    <w:pPr>
      <w:widowControl w:val="0"/>
      <w:autoSpaceDE w:val="0"/>
      <w:autoSpaceDN w:val="0"/>
      <w:adjustRightInd w:val="0"/>
      <w:jc w:val="left"/>
    </w:pPr>
    <w:rPr>
      <w:rFonts w:ascii="Arial" w:hAnsi="Arial" w:cs="Arial"/>
      <w:sz w:val="24"/>
    </w:rPr>
  </w:style>
  <w:style w:type="character" w:customStyle="1" w:styleId="FontStyle100">
    <w:name w:val="Font Style100"/>
    <w:uiPriority w:val="99"/>
    <w:rsid w:val="003E0416"/>
    <w:rPr>
      <w:rFonts w:ascii="Arial" w:hAnsi="Arial" w:cs="Arial"/>
      <w:b/>
      <w:bCs/>
      <w:color w:val="000000"/>
      <w:sz w:val="22"/>
      <w:szCs w:val="22"/>
    </w:rPr>
  </w:style>
  <w:style w:type="paragraph" w:customStyle="1" w:styleId="Style34">
    <w:name w:val="Style34"/>
    <w:basedOn w:val="a0"/>
    <w:uiPriority w:val="99"/>
    <w:rsid w:val="003E0416"/>
    <w:pPr>
      <w:widowControl w:val="0"/>
      <w:autoSpaceDE w:val="0"/>
      <w:autoSpaceDN w:val="0"/>
      <w:adjustRightInd w:val="0"/>
      <w:jc w:val="left"/>
    </w:pPr>
    <w:rPr>
      <w:rFonts w:ascii="Arial" w:hAnsi="Arial" w:cs="Arial"/>
      <w:sz w:val="24"/>
    </w:rPr>
  </w:style>
  <w:style w:type="paragraph" w:customStyle="1" w:styleId="Style44">
    <w:name w:val="Style44"/>
    <w:basedOn w:val="a0"/>
    <w:uiPriority w:val="99"/>
    <w:rsid w:val="003E0416"/>
    <w:pPr>
      <w:widowControl w:val="0"/>
      <w:autoSpaceDE w:val="0"/>
      <w:autoSpaceDN w:val="0"/>
      <w:adjustRightInd w:val="0"/>
      <w:jc w:val="left"/>
    </w:pPr>
    <w:rPr>
      <w:rFonts w:ascii="Arial" w:hAnsi="Arial" w:cs="Arial"/>
      <w:sz w:val="24"/>
    </w:rPr>
  </w:style>
  <w:style w:type="paragraph" w:customStyle="1" w:styleId="Style70">
    <w:name w:val="Style70"/>
    <w:basedOn w:val="a0"/>
    <w:uiPriority w:val="99"/>
    <w:rsid w:val="003E0416"/>
    <w:pPr>
      <w:widowControl w:val="0"/>
      <w:autoSpaceDE w:val="0"/>
      <w:autoSpaceDN w:val="0"/>
      <w:adjustRightInd w:val="0"/>
      <w:jc w:val="left"/>
    </w:pPr>
    <w:rPr>
      <w:rFonts w:ascii="Arial" w:hAnsi="Arial" w:cs="Arial"/>
      <w:sz w:val="24"/>
    </w:rPr>
  </w:style>
  <w:style w:type="paragraph" w:customStyle="1" w:styleId="Style60">
    <w:name w:val="Style60"/>
    <w:basedOn w:val="a0"/>
    <w:uiPriority w:val="99"/>
    <w:rsid w:val="003E0416"/>
    <w:pPr>
      <w:widowControl w:val="0"/>
      <w:autoSpaceDE w:val="0"/>
      <w:autoSpaceDN w:val="0"/>
      <w:adjustRightInd w:val="0"/>
      <w:jc w:val="left"/>
    </w:pPr>
    <w:rPr>
      <w:rFonts w:ascii="Arial" w:hAnsi="Arial" w:cs="Arial"/>
      <w:sz w:val="24"/>
    </w:rPr>
  </w:style>
  <w:style w:type="paragraph" w:customStyle="1" w:styleId="Style63">
    <w:name w:val="Style63"/>
    <w:basedOn w:val="a0"/>
    <w:uiPriority w:val="99"/>
    <w:rsid w:val="003E0416"/>
    <w:pPr>
      <w:widowControl w:val="0"/>
      <w:autoSpaceDE w:val="0"/>
      <w:autoSpaceDN w:val="0"/>
      <w:adjustRightInd w:val="0"/>
      <w:jc w:val="left"/>
    </w:pPr>
    <w:rPr>
      <w:rFonts w:ascii="Arial" w:hAnsi="Arial" w:cs="Arial"/>
      <w:sz w:val="24"/>
    </w:rPr>
  </w:style>
  <w:style w:type="character" w:customStyle="1" w:styleId="FontStyle78">
    <w:name w:val="Font Style78"/>
    <w:uiPriority w:val="99"/>
    <w:rsid w:val="003E0416"/>
    <w:rPr>
      <w:rFonts w:ascii="Arial" w:hAnsi="Arial" w:cs="Arial"/>
      <w:color w:val="000000"/>
      <w:spacing w:val="-20"/>
      <w:sz w:val="30"/>
      <w:szCs w:val="30"/>
    </w:rPr>
  </w:style>
  <w:style w:type="character" w:customStyle="1" w:styleId="FontStyle94">
    <w:name w:val="Font Style94"/>
    <w:uiPriority w:val="99"/>
    <w:rsid w:val="003E0416"/>
    <w:rPr>
      <w:rFonts w:ascii="Arial" w:hAnsi="Arial" w:cs="Arial"/>
      <w:smallCaps/>
      <w:color w:val="000000"/>
      <w:sz w:val="14"/>
      <w:szCs w:val="14"/>
    </w:rPr>
  </w:style>
  <w:style w:type="paragraph" w:customStyle="1" w:styleId="Style64">
    <w:name w:val="Style64"/>
    <w:basedOn w:val="a0"/>
    <w:uiPriority w:val="99"/>
    <w:rsid w:val="004A7438"/>
    <w:pPr>
      <w:widowControl w:val="0"/>
      <w:autoSpaceDE w:val="0"/>
      <w:autoSpaceDN w:val="0"/>
      <w:adjustRightInd w:val="0"/>
      <w:jc w:val="left"/>
    </w:pPr>
    <w:rPr>
      <w:rFonts w:ascii="Arial" w:hAnsi="Arial" w:cs="Arial"/>
      <w:sz w:val="24"/>
    </w:rPr>
  </w:style>
  <w:style w:type="paragraph" w:customStyle="1" w:styleId="Style21">
    <w:name w:val="Style21"/>
    <w:basedOn w:val="a0"/>
    <w:uiPriority w:val="99"/>
    <w:rsid w:val="00B429C0"/>
    <w:pPr>
      <w:widowControl w:val="0"/>
      <w:autoSpaceDE w:val="0"/>
      <w:autoSpaceDN w:val="0"/>
      <w:adjustRightInd w:val="0"/>
      <w:jc w:val="left"/>
    </w:pPr>
    <w:rPr>
      <w:rFonts w:ascii="Arial" w:hAnsi="Arial" w:cs="Arial"/>
      <w:sz w:val="24"/>
    </w:rPr>
  </w:style>
  <w:style w:type="paragraph" w:customStyle="1" w:styleId="Style27">
    <w:name w:val="Style27"/>
    <w:basedOn w:val="a0"/>
    <w:uiPriority w:val="99"/>
    <w:rsid w:val="00B429C0"/>
    <w:pPr>
      <w:widowControl w:val="0"/>
      <w:autoSpaceDE w:val="0"/>
      <w:autoSpaceDN w:val="0"/>
      <w:adjustRightInd w:val="0"/>
      <w:jc w:val="left"/>
    </w:pPr>
    <w:rPr>
      <w:rFonts w:ascii="Arial" w:hAnsi="Arial" w:cs="Arial"/>
      <w:sz w:val="24"/>
    </w:rPr>
  </w:style>
  <w:style w:type="paragraph" w:customStyle="1" w:styleId="Style26">
    <w:name w:val="Style26"/>
    <w:basedOn w:val="a0"/>
    <w:uiPriority w:val="99"/>
    <w:rsid w:val="00B429C0"/>
    <w:pPr>
      <w:widowControl w:val="0"/>
      <w:autoSpaceDE w:val="0"/>
      <w:autoSpaceDN w:val="0"/>
      <w:adjustRightInd w:val="0"/>
      <w:jc w:val="left"/>
    </w:pPr>
    <w:rPr>
      <w:rFonts w:ascii="Arial" w:hAnsi="Arial" w:cs="Arial"/>
      <w:sz w:val="24"/>
    </w:rPr>
  </w:style>
  <w:style w:type="paragraph" w:customStyle="1" w:styleId="Style1">
    <w:name w:val="Style1"/>
    <w:basedOn w:val="a0"/>
    <w:uiPriority w:val="99"/>
    <w:rsid w:val="00B429C0"/>
    <w:pPr>
      <w:widowControl w:val="0"/>
      <w:autoSpaceDE w:val="0"/>
      <w:autoSpaceDN w:val="0"/>
      <w:adjustRightInd w:val="0"/>
      <w:jc w:val="left"/>
    </w:pPr>
    <w:rPr>
      <w:rFonts w:ascii="Arial" w:hAnsi="Arial" w:cs="Arial"/>
      <w:sz w:val="24"/>
    </w:rPr>
  </w:style>
  <w:style w:type="paragraph" w:customStyle="1" w:styleId="Style12">
    <w:name w:val="Style12"/>
    <w:basedOn w:val="a0"/>
    <w:uiPriority w:val="99"/>
    <w:rsid w:val="00B429C0"/>
    <w:pPr>
      <w:widowControl w:val="0"/>
      <w:autoSpaceDE w:val="0"/>
      <w:autoSpaceDN w:val="0"/>
      <w:adjustRightInd w:val="0"/>
      <w:jc w:val="left"/>
    </w:pPr>
    <w:rPr>
      <w:rFonts w:ascii="Arial" w:hAnsi="Arial" w:cs="Arial"/>
      <w:sz w:val="24"/>
    </w:rPr>
  </w:style>
  <w:style w:type="paragraph" w:customStyle="1" w:styleId="Style13">
    <w:name w:val="Style13"/>
    <w:basedOn w:val="a0"/>
    <w:uiPriority w:val="99"/>
    <w:rsid w:val="00B429C0"/>
    <w:pPr>
      <w:widowControl w:val="0"/>
      <w:autoSpaceDE w:val="0"/>
      <w:autoSpaceDN w:val="0"/>
      <w:adjustRightInd w:val="0"/>
      <w:jc w:val="left"/>
    </w:pPr>
    <w:rPr>
      <w:rFonts w:ascii="Arial" w:hAnsi="Arial" w:cs="Arial"/>
      <w:sz w:val="24"/>
    </w:rPr>
  </w:style>
  <w:style w:type="paragraph" w:customStyle="1" w:styleId="Style28">
    <w:name w:val="Style28"/>
    <w:basedOn w:val="a0"/>
    <w:uiPriority w:val="99"/>
    <w:rsid w:val="00B429C0"/>
    <w:pPr>
      <w:widowControl w:val="0"/>
      <w:autoSpaceDE w:val="0"/>
      <w:autoSpaceDN w:val="0"/>
      <w:adjustRightInd w:val="0"/>
      <w:jc w:val="left"/>
    </w:pPr>
    <w:rPr>
      <w:rFonts w:ascii="Arial" w:hAnsi="Arial" w:cs="Arial"/>
      <w:sz w:val="24"/>
    </w:rPr>
  </w:style>
  <w:style w:type="paragraph" w:customStyle="1" w:styleId="Style73">
    <w:name w:val="Style73"/>
    <w:basedOn w:val="a0"/>
    <w:uiPriority w:val="99"/>
    <w:rsid w:val="00B429C0"/>
    <w:pPr>
      <w:widowControl w:val="0"/>
      <w:autoSpaceDE w:val="0"/>
      <w:autoSpaceDN w:val="0"/>
      <w:adjustRightInd w:val="0"/>
      <w:jc w:val="left"/>
    </w:pPr>
    <w:rPr>
      <w:rFonts w:ascii="Arial" w:hAnsi="Arial" w:cs="Arial"/>
      <w:sz w:val="24"/>
    </w:rPr>
  </w:style>
  <w:style w:type="paragraph" w:customStyle="1" w:styleId="Style46">
    <w:name w:val="Style46"/>
    <w:basedOn w:val="a0"/>
    <w:uiPriority w:val="99"/>
    <w:rsid w:val="00B429C0"/>
    <w:pPr>
      <w:widowControl w:val="0"/>
      <w:autoSpaceDE w:val="0"/>
      <w:autoSpaceDN w:val="0"/>
      <w:adjustRightInd w:val="0"/>
      <w:jc w:val="left"/>
    </w:pPr>
    <w:rPr>
      <w:rFonts w:ascii="Arial" w:hAnsi="Arial" w:cs="Arial"/>
      <w:sz w:val="24"/>
    </w:rPr>
  </w:style>
  <w:style w:type="paragraph" w:customStyle="1" w:styleId="Style4">
    <w:name w:val="Style4"/>
    <w:basedOn w:val="a0"/>
    <w:uiPriority w:val="99"/>
    <w:rsid w:val="00B429C0"/>
    <w:pPr>
      <w:widowControl w:val="0"/>
      <w:autoSpaceDE w:val="0"/>
      <w:autoSpaceDN w:val="0"/>
      <w:adjustRightInd w:val="0"/>
      <w:jc w:val="left"/>
    </w:pPr>
    <w:rPr>
      <w:rFonts w:ascii="Arial" w:hAnsi="Arial" w:cs="Arial"/>
      <w:sz w:val="24"/>
    </w:rPr>
  </w:style>
  <w:style w:type="paragraph" w:customStyle="1" w:styleId="Style6">
    <w:name w:val="Style6"/>
    <w:basedOn w:val="a0"/>
    <w:uiPriority w:val="99"/>
    <w:rsid w:val="00B429C0"/>
    <w:pPr>
      <w:widowControl w:val="0"/>
      <w:autoSpaceDE w:val="0"/>
      <w:autoSpaceDN w:val="0"/>
      <w:adjustRightInd w:val="0"/>
      <w:jc w:val="left"/>
    </w:pPr>
    <w:rPr>
      <w:rFonts w:ascii="Arial" w:hAnsi="Arial" w:cs="Arial"/>
      <w:sz w:val="24"/>
    </w:rPr>
  </w:style>
  <w:style w:type="paragraph" w:customStyle="1" w:styleId="Style9">
    <w:name w:val="Style9"/>
    <w:basedOn w:val="a0"/>
    <w:uiPriority w:val="99"/>
    <w:rsid w:val="00B429C0"/>
    <w:pPr>
      <w:widowControl w:val="0"/>
      <w:autoSpaceDE w:val="0"/>
      <w:autoSpaceDN w:val="0"/>
      <w:adjustRightInd w:val="0"/>
      <w:jc w:val="left"/>
    </w:pPr>
    <w:rPr>
      <w:rFonts w:ascii="Arial" w:hAnsi="Arial" w:cs="Arial"/>
      <w:sz w:val="24"/>
    </w:rPr>
  </w:style>
  <w:style w:type="paragraph" w:customStyle="1" w:styleId="Style20">
    <w:name w:val="Style20"/>
    <w:basedOn w:val="a0"/>
    <w:uiPriority w:val="99"/>
    <w:rsid w:val="00B429C0"/>
    <w:pPr>
      <w:widowControl w:val="0"/>
      <w:autoSpaceDE w:val="0"/>
      <w:autoSpaceDN w:val="0"/>
      <w:adjustRightInd w:val="0"/>
      <w:jc w:val="left"/>
    </w:pPr>
    <w:rPr>
      <w:rFonts w:ascii="Arial" w:hAnsi="Arial" w:cs="Arial"/>
      <w:sz w:val="24"/>
    </w:rPr>
  </w:style>
  <w:style w:type="paragraph" w:customStyle="1" w:styleId="Style39">
    <w:name w:val="Style39"/>
    <w:basedOn w:val="a0"/>
    <w:uiPriority w:val="99"/>
    <w:rsid w:val="00B429C0"/>
    <w:pPr>
      <w:widowControl w:val="0"/>
      <w:autoSpaceDE w:val="0"/>
      <w:autoSpaceDN w:val="0"/>
      <w:adjustRightInd w:val="0"/>
      <w:jc w:val="left"/>
    </w:pPr>
    <w:rPr>
      <w:rFonts w:ascii="Arial" w:hAnsi="Arial" w:cs="Arial"/>
      <w:sz w:val="24"/>
    </w:rPr>
  </w:style>
  <w:style w:type="paragraph" w:customStyle="1" w:styleId="Style47">
    <w:name w:val="Style47"/>
    <w:basedOn w:val="a0"/>
    <w:uiPriority w:val="99"/>
    <w:rsid w:val="00B429C0"/>
    <w:pPr>
      <w:widowControl w:val="0"/>
      <w:autoSpaceDE w:val="0"/>
      <w:autoSpaceDN w:val="0"/>
      <w:adjustRightInd w:val="0"/>
      <w:jc w:val="left"/>
    </w:pPr>
    <w:rPr>
      <w:rFonts w:ascii="Arial" w:hAnsi="Arial" w:cs="Arial"/>
      <w:sz w:val="24"/>
    </w:rPr>
  </w:style>
  <w:style w:type="paragraph" w:customStyle="1" w:styleId="Style49">
    <w:name w:val="Style49"/>
    <w:basedOn w:val="a0"/>
    <w:uiPriority w:val="99"/>
    <w:rsid w:val="00B429C0"/>
    <w:pPr>
      <w:widowControl w:val="0"/>
      <w:autoSpaceDE w:val="0"/>
      <w:autoSpaceDN w:val="0"/>
      <w:adjustRightInd w:val="0"/>
      <w:jc w:val="left"/>
    </w:pPr>
    <w:rPr>
      <w:rFonts w:ascii="Arial" w:hAnsi="Arial" w:cs="Arial"/>
      <w:sz w:val="24"/>
    </w:rPr>
  </w:style>
  <w:style w:type="paragraph" w:customStyle="1" w:styleId="Style56">
    <w:name w:val="Style56"/>
    <w:basedOn w:val="a0"/>
    <w:uiPriority w:val="99"/>
    <w:rsid w:val="00B429C0"/>
    <w:pPr>
      <w:widowControl w:val="0"/>
      <w:autoSpaceDE w:val="0"/>
      <w:autoSpaceDN w:val="0"/>
      <w:adjustRightInd w:val="0"/>
      <w:jc w:val="left"/>
    </w:pPr>
    <w:rPr>
      <w:rFonts w:ascii="Arial" w:hAnsi="Arial" w:cs="Arial"/>
      <w:sz w:val="24"/>
    </w:rPr>
  </w:style>
  <w:style w:type="paragraph" w:customStyle="1" w:styleId="Style61">
    <w:name w:val="Style61"/>
    <w:basedOn w:val="a0"/>
    <w:uiPriority w:val="99"/>
    <w:rsid w:val="00B429C0"/>
    <w:pPr>
      <w:widowControl w:val="0"/>
      <w:autoSpaceDE w:val="0"/>
      <w:autoSpaceDN w:val="0"/>
      <w:adjustRightInd w:val="0"/>
      <w:jc w:val="left"/>
    </w:pPr>
    <w:rPr>
      <w:rFonts w:ascii="Arial" w:hAnsi="Arial" w:cs="Arial"/>
      <w:sz w:val="24"/>
    </w:rPr>
  </w:style>
  <w:style w:type="paragraph" w:customStyle="1" w:styleId="Style71">
    <w:name w:val="Style71"/>
    <w:basedOn w:val="a0"/>
    <w:uiPriority w:val="99"/>
    <w:rsid w:val="00B429C0"/>
    <w:pPr>
      <w:widowControl w:val="0"/>
      <w:autoSpaceDE w:val="0"/>
      <w:autoSpaceDN w:val="0"/>
      <w:adjustRightInd w:val="0"/>
      <w:jc w:val="left"/>
    </w:pPr>
    <w:rPr>
      <w:rFonts w:ascii="Arial" w:hAnsi="Arial" w:cs="Arial"/>
      <w:sz w:val="24"/>
    </w:rPr>
  </w:style>
  <w:style w:type="character" w:customStyle="1" w:styleId="FontStyle118">
    <w:name w:val="Font Style118"/>
    <w:uiPriority w:val="99"/>
    <w:rsid w:val="00B429C0"/>
    <w:rPr>
      <w:rFonts w:ascii="Arial" w:hAnsi="Arial" w:cs="Arial"/>
      <w:color w:val="000000"/>
      <w:sz w:val="26"/>
      <w:szCs w:val="26"/>
    </w:rPr>
  </w:style>
  <w:style w:type="character" w:customStyle="1" w:styleId="FontStyle168">
    <w:name w:val="Font Style168"/>
    <w:uiPriority w:val="99"/>
    <w:rsid w:val="00B429C0"/>
    <w:rPr>
      <w:rFonts w:ascii="Arial" w:hAnsi="Arial" w:cs="Arial"/>
      <w:b/>
      <w:bCs/>
      <w:color w:val="000000"/>
      <w:sz w:val="26"/>
      <w:szCs w:val="26"/>
    </w:rPr>
  </w:style>
  <w:style w:type="character" w:customStyle="1" w:styleId="FontStyle92">
    <w:name w:val="Font Style92"/>
    <w:uiPriority w:val="99"/>
    <w:rsid w:val="00B429C0"/>
    <w:rPr>
      <w:rFonts w:ascii="Arial" w:hAnsi="Arial" w:cs="Arial"/>
      <w:color w:val="000000"/>
      <w:sz w:val="12"/>
      <w:szCs w:val="12"/>
    </w:rPr>
  </w:style>
  <w:style w:type="character" w:customStyle="1" w:styleId="FontStyle93">
    <w:name w:val="Font Style93"/>
    <w:uiPriority w:val="99"/>
    <w:rsid w:val="00B429C0"/>
    <w:rPr>
      <w:rFonts w:ascii="Arial" w:hAnsi="Arial" w:cs="Arial"/>
      <w:color w:val="000000"/>
      <w:sz w:val="10"/>
      <w:szCs w:val="10"/>
    </w:rPr>
  </w:style>
  <w:style w:type="character" w:customStyle="1" w:styleId="FontStyle95">
    <w:name w:val="Font Style95"/>
    <w:uiPriority w:val="99"/>
    <w:rsid w:val="00B429C0"/>
    <w:rPr>
      <w:rFonts w:ascii="Arial" w:hAnsi="Arial" w:cs="Arial"/>
      <w:color w:val="000000"/>
      <w:sz w:val="14"/>
      <w:szCs w:val="14"/>
    </w:rPr>
  </w:style>
  <w:style w:type="character" w:customStyle="1" w:styleId="FontStyle165">
    <w:name w:val="Font Style165"/>
    <w:uiPriority w:val="99"/>
    <w:rsid w:val="002D7818"/>
    <w:rPr>
      <w:rFonts w:ascii="Arial" w:hAnsi="Arial" w:cs="Arial"/>
      <w:b/>
      <w:bCs/>
      <w:color w:val="000000"/>
      <w:sz w:val="22"/>
      <w:szCs w:val="22"/>
    </w:rPr>
  </w:style>
  <w:style w:type="paragraph" w:customStyle="1" w:styleId="Style52">
    <w:name w:val="Style52"/>
    <w:basedOn w:val="a0"/>
    <w:uiPriority w:val="99"/>
    <w:rsid w:val="002D7818"/>
    <w:pPr>
      <w:widowControl w:val="0"/>
      <w:autoSpaceDE w:val="0"/>
      <w:autoSpaceDN w:val="0"/>
      <w:adjustRightInd w:val="0"/>
      <w:jc w:val="left"/>
    </w:pPr>
    <w:rPr>
      <w:rFonts w:ascii="Arial" w:hAnsi="Arial" w:cs="Arial"/>
      <w:sz w:val="24"/>
    </w:rPr>
  </w:style>
  <w:style w:type="character" w:customStyle="1" w:styleId="FontStyle171">
    <w:name w:val="Font Style171"/>
    <w:uiPriority w:val="99"/>
    <w:rsid w:val="002D7818"/>
    <w:rPr>
      <w:rFonts w:ascii="Arial" w:hAnsi="Arial" w:cs="Arial"/>
      <w:b/>
      <w:bCs/>
      <w:color w:val="000000"/>
      <w:sz w:val="18"/>
      <w:szCs w:val="18"/>
    </w:rPr>
  </w:style>
  <w:style w:type="paragraph" w:customStyle="1" w:styleId="Style95">
    <w:name w:val="Style95"/>
    <w:basedOn w:val="a0"/>
    <w:uiPriority w:val="99"/>
    <w:rsid w:val="002D7818"/>
    <w:pPr>
      <w:widowControl w:val="0"/>
      <w:autoSpaceDE w:val="0"/>
      <w:autoSpaceDN w:val="0"/>
      <w:adjustRightInd w:val="0"/>
      <w:jc w:val="left"/>
    </w:pPr>
    <w:rPr>
      <w:rFonts w:ascii="Arial" w:hAnsi="Arial" w:cs="Arial"/>
      <w:sz w:val="24"/>
    </w:rPr>
  </w:style>
  <w:style w:type="character" w:customStyle="1" w:styleId="FontStyle115">
    <w:name w:val="Font Style115"/>
    <w:uiPriority w:val="99"/>
    <w:rsid w:val="002D7818"/>
    <w:rPr>
      <w:rFonts w:ascii="Arial" w:hAnsi="Arial" w:cs="Arial"/>
      <w:b/>
      <w:bCs/>
      <w:color w:val="000000"/>
      <w:spacing w:val="-20"/>
      <w:sz w:val="32"/>
      <w:szCs w:val="32"/>
    </w:rPr>
  </w:style>
  <w:style w:type="character" w:customStyle="1" w:styleId="FontStyle143">
    <w:name w:val="Font Style143"/>
    <w:uiPriority w:val="99"/>
    <w:rsid w:val="002D7818"/>
    <w:rPr>
      <w:rFonts w:ascii="Arial" w:hAnsi="Arial" w:cs="Arial"/>
      <w:color w:val="000000"/>
      <w:sz w:val="12"/>
      <w:szCs w:val="12"/>
    </w:rPr>
  </w:style>
  <w:style w:type="character" w:customStyle="1" w:styleId="FontStyle32">
    <w:name w:val="Font Style32"/>
    <w:uiPriority w:val="99"/>
    <w:rsid w:val="00CD4DD3"/>
    <w:rPr>
      <w:rFonts w:ascii="Arial" w:hAnsi="Arial"/>
      <w:color w:val="000000"/>
      <w:sz w:val="14"/>
    </w:rPr>
  </w:style>
  <w:style w:type="character" w:customStyle="1" w:styleId="FontStyle41">
    <w:name w:val="Font Style41"/>
    <w:uiPriority w:val="99"/>
    <w:rsid w:val="00CD4DD3"/>
    <w:rPr>
      <w:rFonts w:ascii="Arial" w:hAnsi="Arial"/>
      <w:color w:val="000000"/>
      <w:sz w:val="16"/>
    </w:rPr>
  </w:style>
  <w:style w:type="paragraph" w:styleId="afd">
    <w:name w:val="No Spacing"/>
    <w:uiPriority w:val="1"/>
    <w:qFormat/>
    <w:rsid w:val="00F44511"/>
    <w:rPr>
      <w:rFonts w:ascii="Calibri" w:hAnsi="Calibri"/>
      <w:sz w:val="22"/>
      <w:szCs w:val="22"/>
    </w:rPr>
  </w:style>
  <w:style w:type="character" w:customStyle="1" w:styleId="FontStyle136">
    <w:name w:val="Font Style136"/>
    <w:uiPriority w:val="99"/>
    <w:rsid w:val="00BF70AE"/>
    <w:rPr>
      <w:rFonts w:ascii="Palatino Linotype" w:hAnsi="Palatino Linotype" w:cs="Palatino Linotype"/>
      <w:color w:val="000000"/>
      <w:sz w:val="30"/>
      <w:szCs w:val="30"/>
    </w:rPr>
  </w:style>
  <w:style w:type="character" w:customStyle="1" w:styleId="FontStyle57">
    <w:name w:val="Font Style57"/>
    <w:basedOn w:val="a1"/>
    <w:uiPriority w:val="99"/>
    <w:rsid w:val="006B1BAF"/>
    <w:rPr>
      <w:rFonts w:ascii="Arial" w:hAnsi="Arial" w:cs="Arial"/>
      <w:color w:val="000000"/>
      <w:sz w:val="26"/>
      <w:szCs w:val="26"/>
    </w:rPr>
  </w:style>
  <w:style w:type="character" w:customStyle="1" w:styleId="FontStyle77">
    <w:name w:val="Font Style77"/>
    <w:basedOn w:val="a1"/>
    <w:uiPriority w:val="99"/>
    <w:rsid w:val="00C03680"/>
    <w:rPr>
      <w:rFonts w:ascii="Arial" w:hAnsi="Arial" w:cs="Arial"/>
      <w:color w:val="000000"/>
      <w:sz w:val="18"/>
      <w:szCs w:val="18"/>
    </w:rPr>
  </w:style>
  <w:style w:type="paragraph" w:customStyle="1" w:styleId="Style32">
    <w:name w:val="Style32"/>
    <w:basedOn w:val="a0"/>
    <w:uiPriority w:val="99"/>
    <w:rsid w:val="00447B77"/>
    <w:pPr>
      <w:widowControl w:val="0"/>
      <w:autoSpaceDE w:val="0"/>
      <w:autoSpaceDN w:val="0"/>
      <w:adjustRightInd w:val="0"/>
      <w:jc w:val="left"/>
    </w:pPr>
    <w:rPr>
      <w:rFonts w:ascii="Arial" w:eastAsiaTheme="minorEastAsia" w:hAnsi="Arial" w:cs="Arial"/>
      <w:sz w:val="24"/>
    </w:rPr>
  </w:style>
  <w:style w:type="character" w:customStyle="1" w:styleId="FontStyle76">
    <w:name w:val="Font Style76"/>
    <w:basedOn w:val="a1"/>
    <w:uiPriority w:val="99"/>
    <w:rsid w:val="00447B77"/>
    <w:rPr>
      <w:rFonts w:ascii="Arial" w:hAnsi="Arial" w:cs="Arial"/>
      <w:i/>
      <w:iCs/>
      <w:color w:val="000000"/>
      <w:sz w:val="18"/>
      <w:szCs w:val="18"/>
    </w:rPr>
  </w:style>
  <w:style w:type="paragraph" w:customStyle="1" w:styleId="Style17">
    <w:name w:val="Style17"/>
    <w:basedOn w:val="a0"/>
    <w:uiPriority w:val="99"/>
    <w:rsid w:val="00447B77"/>
    <w:pPr>
      <w:widowControl w:val="0"/>
      <w:autoSpaceDE w:val="0"/>
      <w:autoSpaceDN w:val="0"/>
      <w:adjustRightInd w:val="0"/>
      <w:ind w:firstLine="567"/>
      <w:jc w:val="left"/>
    </w:pPr>
    <w:rPr>
      <w:rFonts w:eastAsia="Arial Unicode MS" w:cs="Arial Unicode MS"/>
      <w:color w:val="000000" w:themeColor="text1"/>
      <w:sz w:val="24"/>
    </w:rPr>
  </w:style>
  <w:style w:type="paragraph" w:customStyle="1" w:styleId="Style16">
    <w:name w:val="Style16"/>
    <w:basedOn w:val="a0"/>
    <w:uiPriority w:val="99"/>
    <w:rsid w:val="001E1427"/>
    <w:pPr>
      <w:widowControl w:val="0"/>
      <w:autoSpaceDE w:val="0"/>
      <w:autoSpaceDN w:val="0"/>
      <w:adjustRightInd w:val="0"/>
      <w:jc w:val="left"/>
    </w:pPr>
    <w:rPr>
      <w:rFonts w:ascii="Arial" w:eastAsiaTheme="minorEastAsia" w:hAnsi="Arial" w:cs="Arial"/>
      <w:sz w:val="24"/>
    </w:rPr>
  </w:style>
  <w:style w:type="paragraph" w:customStyle="1" w:styleId="Style5">
    <w:name w:val="Style5"/>
    <w:basedOn w:val="a0"/>
    <w:uiPriority w:val="99"/>
    <w:rsid w:val="00CA3E34"/>
    <w:pPr>
      <w:widowControl w:val="0"/>
      <w:autoSpaceDE w:val="0"/>
      <w:autoSpaceDN w:val="0"/>
      <w:adjustRightInd w:val="0"/>
      <w:jc w:val="left"/>
    </w:pPr>
    <w:rPr>
      <w:rFonts w:ascii="Arial" w:eastAsiaTheme="minorEastAsia" w:hAnsi="Arial" w:cs="Arial"/>
      <w:sz w:val="24"/>
    </w:rPr>
  </w:style>
  <w:style w:type="paragraph" w:customStyle="1" w:styleId="Style33">
    <w:name w:val="Style33"/>
    <w:basedOn w:val="a0"/>
    <w:uiPriority w:val="99"/>
    <w:rsid w:val="00CA3E34"/>
    <w:pPr>
      <w:widowControl w:val="0"/>
      <w:autoSpaceDE w:val="0"/>
      <w:autoSpaceDN w:val="0"/>
      <w:adjustRightInd w:val="0"/>
      <w:jc w:val="left"/>
    </w:pPr>
    <w:rPr>
      <w:rFonts w:ascii="Arial" w:eastAsiaTheme="minorEastAsia" w:hAnsi="Arial" w:cs="Arial"/>
      <w:sz w:val="24"/>
    </w:rPr>
  </w:style>
  <w:style w:type="character" w:customStyle="1" w:styleId="FontStyle64">
    <w:name w:val="Font Style64"/>
    <w:basedOn w:val="a1"/>
    <w:uiPriority w:val="99"/>
    <w:rsid w:val="00CA3E34"/>
    <w:rPr>
      <w:rFonts w:ascii="Arial" w:hAnsi="Arial" w:cs="Arial"/>
      <w:color w:val="000000"/>
      <w:sz w:val="16"/>
      <w:szCs w:val="16"/>
    </w:rPr>
  </w:style>
  <w:style w:type="character" w:customStyle="1" w:styleId="FontStyle74">
    <w:name w:val="Font Style74"/>
    <w:basedOn w:val="a1"/>
    <w:uiPriority w:val="99"/>
    <w:rsid w:val="00CA3E34"/>
    <w:rPr>
      <w:rFonts w:ascii="Arial" w:hAnsi="Arial" w:cs="Arial"/>
      <w:b/>
      <w:bCs/>
      <w:color w:val="000000"/>
      <w:sz w:val="18"/>
      <w:szCs w:val="18"/>
    </w:rPr>
  </w:style>
  <w:style w:type="character" w:customStyle="1" w:styleId="FontStyle86">
    <w:name w:val="Font Style86"/>
    <w:uiPriority w:val="99"/>
    <w:rsid w:val="00304FFC"/>
    <w:rPr>
      <w:rFonts w:ascii="Palatino Linotype" w:hAnsi="Palatino Linotype" w:cs="Palatino Linotype" w:hint="default"/>
      <w:color w:val="000000"/>
      <w:sz w:val="20"/>
      <w:szCs w:val="20"/>
    </w:rPr>
  </w:style>
  <w:style w:type="character" w:customStyle="1" w:styleId="FontStyle73">
    <w:name w:val="Font Style73"/>
    <w:uiPriority w:val="99"/>
    <w:rsid w:val="009E5F4E"/>
    <w:rPr>
      <w:rFonts w:ascii="Arial Unicode MS" w:eastAsia="Arial Unicode MS" w:cs="Arial Unicode MS"/>
      <w:color w:val="000000"/>
      <w:sz w:val="18"/>
      <w:szCs w:val="18"/>
    </w:rPr>
  </w:style>
  <w:style w:type="paragraph" w:customStyle="1" w:styleId="Style25">
    <w:name w:val="Style25"/>
    <w:basedOn w:val="a0"/>
    <w:uiPriority w:val="99"/>
    <w:rsid w:val="00F94FEA"/>
    <w:pPr>
      <w:widowControl w:val="0"/>
      <w:autoSpaceDE w:val="0"/>
      <w:autoSpaceDN w:val="0"/>
      <w:adjustRightInd w:val="0"/>
      <w:jc w:val="left"/>
    </w:pPr>
    <w:rPr>
      <w:rFonts w:ascii="Arial Unicode MS" w:eastAsia="Arial Unicode MS" w:hAnsi="Calibri" w:cs="Arial Unicode MS"/>
      <w:sz w:val="24"/>
    </w:rPr>
  </w:style>
  <w:style w:type="character" w:customStyle="1" w:styleId="FontStyle70">
    <w:name w:val="Font Style70"/>
    <w:uiPriority w:val="99"/>
    <w:rsid w:val="00F94FEA"/>
    <w:rPr>
      <w:rFonts w:ascii="Arial Unicode MS" w:eastAsia="Arial Unicode MS" w:cs="Arial Unicode MS"/>
      <w:color w:val="000000"/>
      <w:sz w:val="26"/>
      <w:szCs w:val="26"/>
    </w:rPr>
  </w:style>
  <w:style w:type="character" w:customStyle="1" w:styleId="FontStyle72">
    <w:name w:val="Font Style72"/>
    <w:uiPriority w:val="99"/>
    <w:rsid w:val="00CF4637"/>
    <w:rPr>
      <w:rFonts w:ascii="Arial Unicode MS" w:eastAsia="Arial Unicode MS" w:cs="Arial Unicode MS"/>
      <w:i/>
      <w:iCs/>
      <w:color w:val="000000"/>
      <w:spacing w:val="10"/>
      <w:sz w:val="18"/>
      <w:szCs w:val="18"/>
    </w:rPr>
  </w:style>
  <w:style w:type="paragraph" w:customStyle="1" w:styleId="Style36">
    <w:name w:val="Style36"/>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38">
    <w:name w:val="Style38"/>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40">
    <w:name w:val="Style40"/>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character" w:customStyle="1" w:styleId="FontStyle58">
    <w:name w:val="Font Style58"/>
    <w:uiPriority w:val="99"/>
    <w:rsid w:val="006D770B"/>
    <w:rPr>
      <w:rFonts w:ascii="Arial Unicode MS" w:eastAsia="Arial Unicode MS" w:cs="Arial Unicode MS"/>
      <w:smallCaps/>
      <w:color w:val="000000"/>
      <w:spacing w:val="-20"/>
      <w:sz w:val="18"/>
      <w:szCs w:val="18"/>
    </w:rPr>
  </w:style>
  <w:style w:type="character" w:customStyle="1" w:styleId="FontStyle66">
    <w:name w:val="Font Style66"/>
    <w:uiPriority w:val="99"/>
    <w:rsid w:val="006D770B"/>
    <w:rPr>
      <w:rFonts w:ascii="Times New Roman" w:hAnsi="Times New Roman" w:cs="Times New Roman"/>
      <w:i/>
      <w:iCs/>
      <w:color w:val="000000"/>
      <w:spacing w:val="-20"/>
      <w:sz w:val="20"/>
      <w:szCs w:val="20"/>
    </w:rPr>
  </w:style>
  <w:style w:type="character" w:customStyle="1" w:styleId="FontStyle68">
    <w:name w:val="Font Style68"/>
    <w:uiPriority w:val="99"/>
    <w:rsid w:val="006D770B"/>
    <w:rPr>
      <w:rFonts w:ascii="Arial Unicode MS" w:eastAsia="Arial Unicode MS" w:cs="Arial Unicode MS"/>
      <w:b/>
      <w:bCs/>
      <w:color w:val="000000"/>
      <w:sz w:val="18"/>
      <w:szCs w:val="18"/>
    </w:rPr>
  </w:style>
  <w:style w:type="paragraph" w:customStyle="1" w:styleId="Style43">
    <w:name w:val="Style43"/>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45">
    <w:name w:val="Style45"/>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character" w:customStyle="1" w:styleId="FontStyle63">
    <w:name w:val="Font Style63"/>
    <w:uiPriority w:val="99"/>
    <w:rsid w:val="008F38B4"/>
    <w:rPr>
      <w:rFonts w:ascii="Arial Unicode MS" w:eastAsia="Arial Unicode MS" w:cs="Arial Unicode MS"/>
      <w:color w:val="000000"/>
      <w:sz w:val="16"/>
      <w:szCs w:val="16"/>
    </w:rPr>
  </w:style>
  <w:style w:type="paragraph" w:customStyle="1" w:styleId="Style15">
    <w:name w:val="Style15"/>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18">
    <w:name w:val="Style18"/>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24">
    <w:name w:val="Style24"/>
    <w:basedOn w:val="a0"/>
    <w:uiPriority w:val="99"/>
    <w:rsid w:val="00CE0A7E"/>
    <w:pPr>
      <w:widowControl w:val="0"/>
      <w:autoSpaceDE w:val="0"/>
      <w:autoSpaceDN w:val="0"/>
      <w:adjustRightInd w:val="0"/>
      <w:jc w:val="left"/>
    </w:pPr>
    <w:rPr>
      <w:rFonts w:ascii="Arial Unicode MS" w:eastAsia="Arial Unicode MS" w:hAnsi="Calibri" w:cs="Arial Unicode MS"/>
      <w:sz w:val="24"/>
    </w:rPr>
  </w:style>
  <w:style w:type="paragraph" w:customStyle="1" w:styleId="Style48">
    <w:name w:val="Style48"/>
    <w:basedOn w:val="a0"/>
    <w:uiPriority w:val="99"/>
    <w:rsid w:val="00CE0A7E"/>
    <w:pPr>
      <w:widowControl w:val="0"/>
      <w:autoSpaceDE w:val="0"/>
      <w:autoSpaceDN w:val="0"/>
      <w:adjustRightInd w:val="0"/>
      <w:jc w:val="left"/>
    </w:pPr>
    <w:rPr>
      <w:rFonts w:ascii="Arial Unicode MS" w:eastAsia="Arial Unicode MS" w:hAnsi="Calibri" w:cs="Arial Unicode MS"/>
      <w:sz w:val="24"/>
    </w:rPr>
  </w:style>
  <w:style w:type="character" w:customStyle="1" w:styleId="FontStyle55">
    <w:name w:val="Font Style55"/>
    <w:uiPriority w:val="99"/>
    <w:rsid w:val="00CE0A7E"/>
    <w:rPr>
      <w:rFonts w:ascii="Arial Unicode MS" w:eastAsia="Arial Unicode MS" w:cs="Arial Unicode MS"/>
      <w:b/>
      <w:bCs/>
      <w:i/>
      <w:iCs/>
      <w:color w:val="000000"/>
      <w:spacing w:val="10"/>
      <w:sz w:val="18"/>
      <w:szCs w:val="18"/>
    </w:rPr>
  </w:style>
  <w:style w:type="character" w:customStyle="1" w:styleId="FontStyle69">
    <w:name w:val="Font Style69"/>
    <w:uiPriority w:val="99"/>
    <w:rsid w:val="00CE0A7E"/>
    <w:rPr>
      <w:rFonts w:ascii="Arial Unicode MS" w:eastAsia="Arial Unicode MS" w:cs="Arial Unicode MS"/>
      <w:b/>
      <w:bCs/>
      <w:color w:val="000000"/>
      <w:sz w:val="24"/>
      <w:szCs w:val="24"/>
    </w:rPr>
  </w:style>
  <w:style w:type="character" w:customStyle="1" w:styleId="FontStyle71">
    <w:name w:val="Font Style71"/>
    <w:uiPriority w:val="99"/>
    <w:rsid w:val="00D76E85"/>
    <w:rPr>
      <w:rFonts w:ascii="Arial Unicode MS" w:eastAsia="Arial Unicode MS" w:cs="Arial Unicode MS"/>
      <w:b/>
      <w:bCs/>
      <w:color w:val="000000"/>
      <w:sz w:val="28"/>
      <w:szCs w:val="28"/>
    </w:rPr>
  </w:style>
  <w:style w:type="character" w:customStyle="1" w:styleId="FontStyle52">
    <w:name w:val="Font Style52"/>
    <w:uiPriority w:val="99"/>
    <w:rsid w:val="00D76E85"/>
    <w:rPr>
      <w:rFonts w:ascii="Arial Unicode MS" w:eastAsia="Arial Unicode MS" w:cs="Arial Unicode MS"/>
      <w:color w:val="000000"/>
      <w:spacing w:val="-20"/>
      <w:sz w:val="32"/>
      <w:szCs w:val="32"/>
    </w:rPr>
  </w:style>
  <w:style w:type="paragraph" w:customStyle="1" w:styleId="Style30">
    <w:name w:val="Style30"/>
    <w:basedOn w:val="a0"/>
    <w:uiPriority w:val="99"/>
    <w:rsid w:val="00BF1A5E"/>
    <w:pPr>
      <w:widowControl w:val="0"/>
      <w:autoSpaceDE w:val="0"/>
      <w:autoSpaceDN w:val="0"/>
      <w:adjustRightInd w:val="0"/>
      <w:jc w:val="left"/>
    </w:pPr>
    <w:rPr>
      <w:rFonts w:ascii="Arial Unicode MS" w:eastAsia="Arial Unicode MS" w:hAnsi="Calibri" w:cs="Arial Unicode MS"/>
      <w:sz w:val="24"/>
    </w:rPr>
  </w:style>
  <w:style w:type="paragraph" w:customStyle="1" w:styleId="Style8">
    <w:name w:val="Style8"/>
    <w:basedOn w:val="a0"/>
    <w:uiPriority w:val="99"/>
    <w:rsid w:val="00954027"/>
    <w:pPr>
      <w:widowControl w:val="0"/>
      <w:autoSpaceDE w:val="0"/>
      <w:autoSpaceDN w:val="0"/>
      <w:adjustRightInd w:val="0"/>
      <w:jc w:val="left"/>
    </w:pPr>
    <w:rPr>
      <w:rFonts w:ascii="Arial" w:hAnsi="Arial" w:cs="Arial"/>
      <w:sz w:val="24"/>
    </w:rPr>
  </w:style>
  <w:style w:type="paragraph" w:customStyle="1" w:styleId="Style51">
    <w:name w:val="Style51"/>
    <w:basedOn w:val="a0"/>
    <w:uiPriority w:val="99"/>
    <w:rsid w:val="00954027"/>
    <w:pPr>
      <w:widowControl w:val="0"/>
      <w:autoSpaceDE w:val="0"/>
      <w:autoSpaceDN w:val="0"/>
      <w:adjustRightInd w:val="0"/>
      <w:jc w:val="left"/>
    </w:pPr>
    <w:rPr>
      <w:rFonts w:ascii="Arial" w:hAnsi="Arial" w:cs="Arial"/>
      <w:sz w:val="24"/>
    </w:rPr>
  </w:style>
  <w:style w:type="paragraph" w:customStyle="1" w:styleId="Style55">
    <w:name w:val="Style55"/>
    <w:basedOn w:val="a0"/>
    <w:uiPriority w:val="99"/>
    <w:rsid w:val="00954027"/>
    <w:pPr>
      <w:widowControl w:val="0"/>
      <w:autoSpaceDE w:val="0"/>
      <w:autoSpaceDN w:val="0"/>
      <w:adjustRightInd w:val="0"/>
      <w:jc w:val="left"/>
    </w:pPr>
    <w:rPr>
      <w:rFonts w:ascii="Arial" w:hAnsi="Arial" w:cs="Arial"/>
      <w:sz w:val="24"/>
    </w:rPr>
  </w:style>
  <w:style w:type="character" w:customStyle="1" w:styleId="FontStyle61">
    <w:name w:val="Font Style61"/>
    <w:uiPriority w:val="99"/>
    <w:rsid w:val="00954027"/>
    <w:rPr>
      <w:rFonts w:ascii="Arial" w:hAnsi="Arial" w:cs="Arial"/>
      <w:b/>
      <w:bCs/>
      <w:color w:val="000000"/>
      <w:sz w:val="16"/>
      <w:szCs w:val="16"/>
    </w:rPr>
  </w:style>
  <w:style w:type="character" w:customStyle="1" w:styleId="FontStyle67">
    <w:name w:val="Font Style67"/>
    <w:uiPriority w:val="99"/>
    <w:rsid w:val="00954027"/>
    <w:rPr>
      <w:rFonts w:ascii="Arial" w:hAnsi="Arial" w:cs="Arial"/>
      <w:color w:val="000000"/>
      <w:sz w:val="16"/>
      <w:szCs w:val="16"/>
    </w:rPr>
  </w:style>
  <w:style w:type="paragraph" w:customStyle="1" w:styleId="Style35">
    <w:name w:val="Style35"/>
    <w:basedOn w:val="a0"/>
    <w:uiPriority w:val="99"/>
    <w:rsid w:val="00CA4B57"/>
    <w:pPr>
      <w:widowControl w:val="0"/>
      <w:autoSpaceDE w:val="0"/>
      <w:autoSpaceDN w:val="0"/>
      <w:adjustRightInd w:val="0"/>
      <w:jc w:val="left"/>
    </w:pPr>
    <w:rPr>
      <w:rFonts w:ascii="Arial" w:hAnsi="Arial" w:cs="Arial"/>
      <w:sz w:val="24"/>
    </w:rPr>
  </w:style>
  <w:style w:type="paragraph" w:customStyle="1" w:styleId="Style19">
    <w:name w:val="Style19"/>
    <w:basedOn w:val="a0"/>
    <w:uiPriority w:val="99"/>
    <w:rsid w:val="008C0309"/>
    <w:pPr>
      <w:widowControl w:val="0"/>
      <w:autoSpaceDE w:val="0"/>
      <w:autoSpaceDN w:val="0"/>
      <w:adjustRightInd w:val="0"/>
      <w:jc w:val="left"/>
    </w:pPr>
    <w:rPr>
      <w:rFonts w:ascii="Arial" w:hAnsi="Arial" w:cs="Arial"/>
      <w:sz w:val="24"/>
    </w:rPr>
  </w:style>
  <w:style w:type="paragraph" w:customStyle="1" w:styleId="Style29">
    <w:name w:val="Style29"/>
    <w:basedOn w:val="a0"/>
    <w:uiPriority w:val="99"/>
    <w:rsid w:val="008C0309"/>
    <w:pPr>
      <w:widowControl w:val="0"/>
      <w:autoSpaceDE w:val="0"/>
      <w:autoSpaceDN w:val="0"/>
      <w:adjustRightInd w:val="0"/>
      <w:jc w:val="left"/>
    </w:pPr>
    <w:rPr>
      <w:rFonts w:ascii="Arial" w:hAnsi="Arial" w:cs="Arial"/>
      <w:sz w:val="24"/>
    </w:rPr>
  </w:style>
  <w:style w:type="paragraph" w:customStyle="1" w:styleId="Style50">
    <w:name w:val="Style50"/>
    <w:basedOn w:val="a0"/>
    <w:uiPriority w:val="99"/>
    <w:rsid w:val="00422E6D"/>
    <w:pPr>
      <w:widowControl w:val="0"/>
      <w:autoSpaceDE w:val="0"/>
      <w:autoSpaceDN w:val="0"/>
      <w:adjustRightInd w:val="0"/>
      <w:jc w:val="left"/>
    </w:pPr>
    <w:rPr>
      <w:rFonts w:ascii="Arial" w:hAnsi="Arial" w:cs="Arial"/>
      <w:sz w:val="24"/>
    </w:rPr>
  </w:style>
  <w:style w:type="character" w:customStyle="1" w:styleId="fontstyle01">
    <w:name w:val="fontstyle01"/>
    <w:rsid w:val="00422E6D"/>
    <w:rPr>
      <w:rFonts w:ascii="ArialUnicodeMS" w:hAnsi="ArialUnicodeMS" w:hint="default"/>
      <w:b w:val="0"/>
      <w:bCs w:val="0"/>
      <w:i w:val="0"/>
      <w:iCs w:val="0"/>
      <w:color w:val="000000"/>
      <w:sz w:val="18"/>
      <w:szCs w:val="18"/>
    </w:rPr>
  </w:style>
  <w:style w:type="character" w:customStyle="1" w:styleId="fontstyle21">
    <w:name w:val="fontstyle21"/>
    <w:rsid w:val="00422E6D"/>
    <w:rPr>
      <w:rFonts w:ascii="ArialUnicodeMS" w:hAnsi="ArialUnicodeMS" w:hint="default"/>
      <w:b w:val="0"/>
      <w:bCs w:val="0"/>
      <w:i w:val="0"/>
      <w:iCs w:val="0"/>
      <w:color w:val="000000"/>
      <w:sz w:val="18"/>
      <w:szCs w:val="18"/>
    </w:rPr>
  </w:style>
  <w:style w:type="character" w:customStyle="1" w:styleId="FontStyle59">
    <w:name w:val="Font Style59"/>
    <w:uiPriority w:val="99"/>
    <w:rsid w:val="00F94F71"/>
    <w:rPr>
      <w:rFonts w:ascii="Arial" w:hAnsi="Arial" w:cs="Arial"/>
      <w:color w:val="000000"/>
      <w:sz w:val="26"/>
      <w:szCs w:val="26"/>
    </w:rPr>
  </w:style>
  <w:style w:type="paragraph" w:customStyle="1" w:styleId="formattext">
    <w:name w:val="formattext"/>
    <w:basedOn w:val="a0"/>
    <w:uiPriority w:val="99"/>
    <w:rsid w:val="00C53132"/>
    <w:pPr>
      <w:spacing w:before="100" w:beforeAutospacing="1" w:after="100" w:afterAutospacing="1"/>
      <w:jc w:val="left"/>
    </w:pPr>
    <w:rPr>
      <w:sz w:val="24"/>
    </w:rPr>
  </w:style>
  <w:style w:type="character" w:customStyle="1" w:styleId="41">
    <w:name w:val="Заголовок 4 Знак"/>
    <w:basedOn w:val="a1"/>
    <w:link w:val="40"/>
    <w:uiPriority w:val="9"/>
    <w:rsid w:val="00FC4D27"/>
    <w:rPr>
      <w:rFonts w:asciiTheme="majorHAnsi" w:eastAsiaTheme="majorEastAsia" w:hAnsiTheme="majorHAnsi" w:cstheme="majorBidi"/>
      <w:b/>
      <w:bCs/>
      <w:i/>
      <w:iCs/>
      <w:color w:val="4F81BD" w:themeColor="accent1"/>
      <w:sz w:val="28"/>
      <w:szCs w:val="24"/>
    </w:rPr>
  </w:style>
  <w:style w:type="character" w:customStyle="1" w:styleId="30">
    <w:name w:val="Заголовок 3 Знак"/>
    <w:basedOn w:val="a1"/>
    <w:link w:val="3"/>
    <w:uiPriority w:val="9"/>
    <w:semiHidden/>
    <w:rsid w:val="004350D3"/>
    <w:rPr>
      <w:rFonts w:asciiTheme="majorHAnsi" w:eastAsiaTheme="majorEastAsia" w:hAnsiTheme="majorHAnsi" w:cstheme="majorBidi"/>
      <w:b/>
      <w:bCs/>
      <w:color w:val="4F81BD" w:themeColor="accent1"/>
      <w:sz w:val="28"/>
      <w:szCs w:val="24"/>
    </w:rPr>
  </w:style>
  <w:style w:type="paragraph" w:styleId="HTML">
    <w:name w:val="HTML Preformatted"/>
    <w:basedOn w:val="a0"/>
    <w:link w:val="HTML0"/>
    <w:uiPriority w:val="99"/>
    <w:unhideWhenUsed/>
    <w:rsid w:val="00D84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1"/>
    <w:link w:val="HTML"/>
    <w:uiPriority w:val="99"/>
    <w:rsid w:val="00D84FC9"/>
    <w:rPr>
      <w:rFonts w:ascii="Courier New" w:hAnsi="Courier New" w:cs="Courier New"/>
    </w:rPr>
  </w:style>
  <w:style w:type="paragraph" w:customStyle="1" w:styleId="headertext">
    <w:name w:val="headertext"/>
    <w:basedOn w:val="a0"/>
    <w:uiPriority w:val="99"/>
    <w:rsid w:val="00D84FC9"/>
    <w:pPr>
      <w:spacing w:before="100" w:beforeAutospacing="1" w:after="100" w:afterAutospacing="1"/>
      <w:jc w:val="left"/>
    </w:pPr>
    <w:rPr>
      <w:sz w:val="24"/>
    </w:rPr>
  </w:style>
  <w:style w:type="paragraph" w:styleId="afe">
    <w:name w:val="Normal (Web)"/>
    <w:basedOn w:val="a0"/>
    <w:uiPriority w:val="99"/>
    <w:unhideWhenUsed/>
    <w:rsid w:val="001E1651"/>
    <w:pPr>
      <w:spacing w:before="100" w:beforeAutospacing="1" w:after="100" w:afterAutospacing="1"/>
      <w:jc w:val="left"/>
    </w:pPr>
    <w:rPr>
      <w:sz w:val="24"/>
    </w:rPr>
  </w:style>
  <w:style w:type="paragraph" w:customStyle="1" w:styleId="topleveltext">
    <w:name w:val="topleveltext"/>
    <w:basedOn w:val="a0"/>
    <w:rsid w:val="003055F6"/>
    <w:pPr>
      <w:spacing w:before="100" w:beforeAutospacing="1" w:after="100" w:afterAutospacing="1"/>
      <w:jc w:val="left"/>
    </w:pPr>
    <w:rPr>
      <w:sz w:val="24"/>
    </w:rPr>
  </w:style>
  <w:style w:type="character" w:styleId="aff">
    <w:name w:val="annotation reference"/>
    <w:basedOn w:val="a1"/>
    <w:rsid w:val="007D038D"/>
    <w:rPr>
      <w:sz w:val="16"/>
      <w:szCs w:val="16"/>
    </w:rPr>
  </w:style>
  <w:style w:type="paragraph" w:styleId="aff0">
    <w:name w:val="annotation text"/>
    <w:basedOn w:val="a0"/>
    <w:link w:val="aff1"/>
    <w:rsid w:val="007D038D"/>
    <w:rPr>
      <w:sz w:val="20"/>
      <w:szCs w:val="20"/>
    </w:rPr>
  </w:style>
  <w:style w:type="character" w:customStyle="1" w:styleId="aff1">
    <w:name w:val="Текст примечания Знак"/>
    <w:basedOn w:val="a1"/>
    <w:link w:val="aff0"/>
    <w:rsid w:val="007D038D"/>
  </w:style>
  <w:style w:type="paragraph" w:styleId="aff2">
    <w:name w:val="annotation subject"/>
    <w:basedOn w:val="aff0"/>
    <w:next w:val="aff0"/>
    <w:link w:val="aff3"/>
    <w:rsid w:val="007D038D"/>
    <w:rPr>
      <w:b/>
      <w:bCs/>
    </w:rPr>
  </w:style>
  <w:style w:type="character" w:customStyle="1" w:styleId="aff3">
    <w:name w:val="Тема примечания Знак"/>
    <w:basedOn w:val="aff1"/>
    <w:link w:val="aff2"/>
    <w:rsid w:val="007D038D"/>
    <w:rPr>
      <w:b/>
      <w:bCs/>
    </w:rPr>
  </w:style>
  <w:style w:type="character" w:customStyle="1" w:styleId="81">
    <w:name w:val="Основной текст (8)_"/>
    <w:basedOn w:val="a1"/>
    <w:link w:val="82"/>
    <w:locked/>
    <w:rsid w:val="00D33EB2"/>
    <w:rPr>
      <w:rFonts w:ascii="Book Antiqua" w:eastAsia="Book Antiqua" w:hAnsi="Book Antiqua" w:cs="Book Antiqua"/>
      <w:sz w:val="18"/>
      <w:szCs w:val="18"/>
      <w:shd w:val="clear" w:color="auto" w:fill="FFFFFF"/>
    </w:rPr>
  </w:style>
  <w:style w:type="paragraph" w:customStyle="1" w:styleId="82">
    <w:name w:val="Основной текст (8)"/>
    <w:basedOn w:val="a0"/>
    <w:link w:val="81"/>
    <w:rsid w:val="00D33EB2"/>
    <w:pPr>
      <w:shd w:val="clear" w:color="auto" w:fill="FFFFFF"/>
      <w:spacing w:line="0" w:lineRule="atLeast"/>
      <w:jc w:val="center"/>
    </w:pPr>
    <w:rPr>
      <w:rFonts w:ascii="Book Antiqua" w:eastAsia="Book Antiqua" w:hAnsi="Book Antiqua" w:cs="Book Antiqua"/>
      <w:sz w:val="18"/>
      <w:szCs w:val="18"/>
    </w:rPr>
  </w:style>
  <w:style w:type="character" w:customStyle="1" w:styleId="32">
    <w:name w:val="Основной текст (3)_"/>
    <w:basedOn w:val="a1"/>
    <w:link w:val="33"/>
    <w:locked/>
    <w:rsid w:val="00D33EB2"/>
    <w:rPr>
      <w:rFonts w:ascii="Book Antiqua" w:eastAsia="Book Antiqua" w:hAnsi="Book Antiqua" w:cs="Book Antiqua"/>
      <w:sz w:val="18"/>
      <w:szCs w:val="18"/>
      <w:shd w:val="clear" w:color="auto" w:fill="FFFFFF"/>
    </w:rPr>
  </w:style>
  <w:style w:type="paragraph" w:customStyle="1" w:styleId="33">
    <w:name w:val="Основной текст (3)"/>
    <w:basedOn w:val="a0"/>
    <w:link w:val="32"/>
    <w:rsid w:val="00D33EB2"/>
    <w:pPr>
      <w:shd w:val="clear" w:color="auto" w:fill="FFFFFF"/>
      <w:spacing w:line="0" w:lineRule="atLeast"/>
      <w:ind w:hanging="300"/>
      <w:jc w:val="left"/>
    </w:pPr>
    <w:rPr>
      <w:rFonts w:ascii="Book Antiqua" w:eastAsia="Book Antiqua" w:hAnsi="Book Antiqua" w:cs="Book Antiqua"/>
      <w:sz w:val="18"/>
      <w:szCs w:val="18"/>
    </w:rPr>
  </w:style>
  <w:style w:type="character" w:customStyle="1" w:styleId="90">
    <w:name w:val="Заголовок 9 Знак"/>
    <w:basedOn w:val="a1"/>
    <w:link w:val="9"/>
    <w:uiPriority w:val="9"/>
    <w:semiHidden/>
    <w:rsid w:val="00AA0D02"/>
    <w:rPr>
      <w:rFonts w:asciiTheme="majorHAnsi" w:eastAsiaTheme="majorEastAsia" w:hAnsiTheme="majorHAnsi" w:cstheme="majorBidi"/>
      <w:i/>
      <w:iCs/>
      <w:color w:val="404040" w:themeColor="text1" w:themeTint="BF"/>
      <w:lang w:eastAsia="en-US"/>
    </w:rPr>
  </w:style>
  <w:style w:type="character" w:customStyle="1" w:styleId="20">
    <w:name w:val="Заголовок 2 Знак"/>
    <w:basedOn w:val="a1"/>
    <w:link w:val="2"/>
    <w:uiPriority w:val="9"/>
    <w:rsid w:val="00AA0D02"/>
    <w:rPr>
      <w:b/>
      <w:bCs/>
      <w:iCs/>
      <w:sz w:val="24"/>
      <w:szCs w:val="24"/>
      <w:shd w:val="clear" w:color="auto" w:fill="FFFFFF"/>
    </w:rPr>
  </w:style>
  <w:style w:type="paragraph" w:customStyle="1" w:styleId="msonormal0">
    <w:name w:val="msonormal"/>
    <w:basedOn w:val="a0"/>
    <w:uiPriority w:val="99"/>
    <w:rsid w:val="00AA0D02"/>
    <w:pPr>
      <w:spacing w:before="100" w:beforeAutospacing="1" w:after="100" w:afterAutospacing="1"/>
      <w:jc w:val="left"/>
    </w:pPr>
    <w:rPr>
      <w:sz w:val="24"/>
    </w:rPr>
  </w:style>
  <w:style w:type="paragraph" w:customStyle="1" w:styleId="copytitle">
    <w:name w:val="copytitle"/>
    <w:basedOn w:val="a0"/>
    <w:uiPriority w:val="99"/>
    <w:rsid w:val="00AA0D02"/>
    <w:pPr>
      <w:spacing w:before="100" w:beforeAutospacing="1" w:after="100" w:afterAutospacing="1"/>
      <w:jc w:val="left"/>
    </w:pPr>
    <w:rPr>
      <w:sz w:val="24"/>
    </w:rPr>
  </w:style>
  <w:style w:type="paragraph" w:customStyle="1" w:styleId="copyright">
    <w:name w:val="copyright"/>
    <w:basedOn w:val="a0"/>
    <w:uiPriority w:val="99"/>
    <w:rsid w:val="00AA0D02"/>
    <w:pPr>
      <w:spacing w:before="100" w:beforeAutospacing="1" w:after="100" w:afterAutospacing="1"/>
      <w:jc w:val="left"/>
    </w:pPr>
    <w:rPr>
      <w:sz w:val="24"/>
    </w:rPr>
  </w:style>
  <w:style w:type="paragraph" w:customStyle="1" w:styleId="version-site">
    <w:name w:val="version-site"/>
    <w:basedOn w:val="a0"/>
    <w:uiPriority w:val="99"/>
    <w:rsid w:val="00AA0D02"/>
    <w:pPr>
      <w:spacing w:before="100" w:beforeAutospacing="1" w:after="100" w:afterAutospacing="1"/>
      <w:jc w:val="left"/>
    </w:pPr>
    <w:rPr>
      <w:sz w:val="24"/>
    </w:rPr>
  </w:style>
  <w:style w:type="character" w:customStyle="1" w:styleId="mobile-apptx">
    <w:name w:val="mobile-app_tx"/>
    <w:basedOn w:val="a1"/>
    <w:rsid w:val="00AA0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2142">
      <w:bodyDiv w:val="1"/>
      <w:marLeft w:val="0"/>
      <w:marRight w:val="0"/>
      <w:marTop w:val="0"/>
      <w:marBottom w:val="0"/>
      <w:divBdr>
        <w:top w:val="none" w:sz="0" w:space="0" w:color="auto"/>
        <w:left w:val="none" w:sz="0" w:space="0" w:color="auto"/>
        <w:bottom w:val="none" w:sz="0" w:space="0" w:color="auto"/>
        <w:right w:val="none" w:sz="0" w:space="0" w:color="auto"/>
      </w:divBdr>
    </w:div>
    <w:div w:id="17584442">
      <w:bodyDiv w:val="1"/>
      <w:marLeft w:val="0"/>
      <w:marRight w:val="0"/>
      <w:marTop w:val="0"/>
      <w:marBottom w:val="0"/>
      <w:divBdr>
        <w:top w:val="none" w:sz="0" w:space="0" w:color="auto"/>
        <w:left w:val="none" w:sz="0" w:space="0" w:color="auto"/>
        <w:bottom w:val="none" w:sz="0" w:space="0" w:color="auto"/>
        <w:right w:val="none" w:sz="0" w:space="0" w:color="auto"/>
      </w:divBdr>
    </w:div>
    <w:div w:id="39787663">
      <w:bodyDiv w:val="1"/>
      <w:marLeft w:val="0"/>
      <w:marRight w:val="0"/>
      <w:marTop w:val="0"/>
      <w:marBottom w:val="0"/>
      <w:divBdr>
        <w:top w:val="none" w:sz="0" w:space="0" w:color="auto"/>
        <w:left w:val="none" w:sz="0" w:space="0" w:color="auto"/>
        <w:bottom w:val="none" w:sz="0" w:space="0" w:color="auto"/>
        <w:right w:val="none" w:sz="0" w:space="0" w:color="auto"/>
      </w:divBdr>
    </w:div>
    <w:div w:id="61565537">
      <w:bodyDiv w:val="1"/>
      <w:marLeft w:val="0"/>
      <w:marRight w:val="0"/>
      <w:marTop w:val="0"/>
      <w:marBottom w:val="0"/>
      <w:divBdr>
        <w:top w:val="none" w:sz="0" w:space="0" w:color="auto"/>
        <w:left w:val="none" w:sz="0" w:space="0" w:color="auto"/>
        <w:bottom w:val="none" w:sz="0" w:space="0" w:color="auto"/>
        <w:right w:val="none" w:sz="0" w:space="0" w:color="auto"/>
      </w:divBdr>
      <w:divsChild>
        <w:div w:id="713046205">
          <w:marLeft w:val="0"/>
          <w:marRight w:val="0"/>
          <w:marTop w:val="0"/>
          <w:marBottom w:val="0"/>
          <w:divBdr>
            <w:top w:val="inset" w:sz="2" w:space="0" w:color="auto"/>
            <w:left w:val="inset" w:sz="2" w:space="1" w:color="auto"/>
            <w:bottom w:val="inset" w:sz="2" w:space="0" w:color="auto"/>
            <w:right w:val="inset" w:sz="2" w:space="1" w:color="auto"/>
          </w:divBdr>
        </w:div>
        <w:div w:id="1397238634">
          <w:marLeft w:val="0"/>
          <w:marRight w:val="0"/>
          <w:marTop w:val="0"/>
          <w:marBottom w:val="0"/>
          <w:divBdr>
            <w:top w:val="inset" w:sz="2" w:space="0" w:color="auto"/>
            <w:left w:val="inset" w:sz="2" w:space="1" w:color="auto"/>
            <w:bottom w:val="inset" w:sz="2" w:space="0" w:color="auto"/>
            <w:right w:val="inset" w:sz="2" w:space="1" w:color="auto"/>
          </w:divBdr>
        </w:div>
      </w:divsChild>
    </w:div>
    <w:div w:id="111631872">
      <w:bodyDiv w:val="1"/>
      <w:marLeft w:val="0"/>
      <w:marRight w:val="0"/>
      <w:marTop w:val="0"/>
      <w:marBottom w:val="0"/>
      <w:divBdr>
        <w:top w:val="none" w:sz="0" w:space="0" w:color="auto"/>
        <w:left w:val="none" w:sz="0" w:space="0" w:color="auto"/>
        <w:bottom w:val="none" w:sz="0" w:space="0" w:color="auto"/>
        <w:right w:val="none" w:sz="0" w:space="0" w:color="auto"/>
      </w:divBdr>
    </w:div>
    <w:div w:id="138157582">
      <w:bodyDiv w:val="1"/>
      <w:marLeft w:val="0"/>
      <w:marRight w:val="0"/>
      <w:marTop w:val="0"/>
      <w:marBottom w:val="0"/>
      <w:divBdr>
        <w:top w:val="none" w:sz="0" w:space="0" w:color="auto"/>
        <w:left w:val="none" w:sz="0" w:space="0" w:color="auto"/>
        <w:bottom w:val="none" w:sz="0" w:space="0" w:color="auto"/>
        <w:right w:val="none" w:sz="0" w:space="0" w:color="auto"/>
      </w:divBdr>
    </w:div>
    <w:div w:id="141312931">
      <w:bodyDiv w:val="1"/>
      <w:marLeft w:val="0"/>
      <w:marRight w:val="0"/>
      <w:marTop w:val="0"/>
      <w:marBottom w:val="0"/>
      <w:divBdr>
        <w:top w:val="none" w:sz="0" w:space="0" w:color="auto"/>
        <w:left w:val="none" w:sz="0" w:space="0" w:color="auto"/>
        <w:bottom w:val="none" w:sz="0" w:space="0" w:color="auto"/>
        <w:right w:val="none" w:sz="0" w:space="0" w:color="auto"/>
      </w:divBdr>
    </w:div>
    <w:div w:id="145971410">
      <w:bodyDiv w:val="1"/>
      <w:marLeft w:val="0"/>
      <w:marRight w:val="0"/>
      <w:marTop w:val="0"/>
      <w:marBottom w:val="0"/>
      <w:divBdr>
        <w:top w:val="none" w:sz="0" w:space="0" w:color="auto"/>
        <w:left w:val="none" w:sz="0" w:space="0" w:color="auto"/>
        <w:bottom w:val="none" w:sz="0" w:space="0" w:color="auto"/>
        <w:right w:val="none" w:sz="0" w:space="0" w:color="auto"/>
      </w:divBdr>
    </w:div>
    <w:div w:id="156505734">
      <w:bodyDiv w:val="1"/>
      <w:marLeft w:val="0"/>
      <w:marRight w:val="0"/>
      <w:marTop w:val="0"/>
      <w:marBottom w:val="0"/>
      <w:divBdr>
        <w:top w:val="none" w:sz="0" w:space="0" w:color="auto"/>
        <w:left w:val="none" w:sz="0" w:space="0" w:color="auto"/>
        <w:bottom w:val="none" w:sz="0" w:space="0" w:color="auto"/>
        <w:right w:val="none" w:sz="0" w:space="0" w:color="auto"/>
      </w:divBdr>
    </w:div>
    <w:div w:id="187329634">
      <w:bodyDiv w:val="1"/>
      <w:marLeft w:val="0"/>
      <w:marRight w:val="0"/>
      <w:marTop w:val="0"/>
      <w:marBottom w:val="0"/>
      <w:divBdr>
        <w:top w:val="none" w:sz="0" w:space="0" w:color="auto"/>
        <w:left w:val="none" w:sz="0" w:space="0" w:color="auto"/>
        <w:bottom w:val="none" w:sz="0" w:space="0" w:color="auto"/>
        <w:right w:val="none" w:sz="0" w:space="0" w:color="auto"/>
      </w:divBdr>
    </w:div>
    <w:div w:id="205260539">
      <w:bodyDiv w:val="1"/>
      <w:marLeft w:val="0"/>
      <w:marRight w:val="0"/>
      <w:marTop w:val="0"/>
      <w:marBottom w:val="0"/>
      <w:divBdr>
        <w:top w:val="none" w:sz="0" w:space="0" w:color="auto"/>
        <w:left w:val="none" w:sz="0" w:space="0" w:color="auto"/>
        <w:bottom w:val="none" w:sz="0" w:space="0" w:color="auto"/>
        <w:right w:val="none" w:sz="0" w:space="0" w:color="auto"/>
      </w:divBdr>
    </w:div>
    <w:div w:id="227695073">
      <w:bodyDiv w:val="1"/>
      <w:marLeft w:val="0"/>
      <w:marRight w:val="0"/>
      <w:marTop w:val="0"/>
      <w:marBottom w:val="0"/>
      <w:divBdr>
        <w:top w:val="none" w:sz="0" w:space="0" w:color="auto"/>
        <w:left w:val="none" w:sz="0" w:space="0" w:color="auto"/>
        <w:bottom w:val="none" w:sz="0" w:space="0" w:color="auto"/>
        <w:right w:val="none" w:sz="0" w:space="0" w:color="auto"/>
      </w:divBdr>
    </w:div>
    <w:div w:id="229734932">
      <w:bodyDiv w:val="1"/>
      <w:marLeft w:val="0"/>
      <w:marRight w:val="0"/>
      <w:marTop w:val="0"/>
      <w:marBottom w:val="0"/>
      <w:divBdr>
        <w:top w:val="none" w:sz="0" w:space="0" w:color="auto"/>
        <w:left w:val="none" w:sz="0" w:space="0" w:color="auto"/>
        <w:bottom w:val="none" w:sz="0" w:space="0" w:color="auto"/>
        <w:right w:val="none" w:sz="0" w:space="0" w:color="auto"/>
      </w:divBdr>
    </w:div>
    <w:div w:id="260337509">
      <w:bodyDiv w:val="1"/>
      <w:marLeft w:val="0"/>
      <w:marRight w:val="0"/>
      <w:marTop w:val="0"/>
      <w:marBottom w:val="0"/>
      <w:divBdr>
        <w:top w:val="none" w:sz="0" w:space="0" w:color="auto"/>
        <w:left w:val="none" w:sz="0" w:space="0" w:color="auto"/>
        <w:bottom w:val="none" w:sz="0" w:space="0" w:color="auto"/>
        <w:right w:val="none" w:sz="0" w:space="0" w:color="auto"/>
      </w:divBdr>
    </w:div>
    <w:div w:id="269818443">
      <w:bodyDiv w:val="1"/>
      <w:marLeft w:val="0"/>
      <w:marRight w:val="0"/>
      <w:marTop w:val="0"/>
      <w:marBottom w:val="0"/>
      <w:divBdr>
        <w:top w:val="none" w:sz="0" w:space="0" w:color="auto"/>
        <w:left w:val="none" w:sz="0" w:space="0" w:color="auto"/>
        <w:bottom w:val="none" w:sz="0" w:space="0" w:color="auto"/>
        <w:right w:val="none" w:sz="0" w:space="0" w:color="auto"/>
      </w:divBdr>
    </w:div>
    <w:div w:id="277227807">
      <w:bodyDiv w:val="1"/>
      <w:marLeft w:val="0"/>
      <w:marRight w:val="0"/>
      <w:marTop w:val="0"/>
      <w:marBottom w:val="0"/>
      <w:divBdr>
        <w:top w:val="none" w:sz="0" w:space="0" w:color="auto"/>
        <w:left w:val="none" w:sz="0" w:space="0" w:color="auto"/>
        <w:bottom w:val="none" w:sz="0" w:space="0" w:color="auto"/>
        <w:right w:val="none" w:sz="0" w:space="0" w:color="auto"/>
      </w:divBdr>
    </w:div>
    <w:div w:id="301468026">
      <w:bodyDiv w:val="1"/>
      <w:marLeft w:val="0"/>
      <w:marRight w:val="0"/>
      <w:marTop w:val="0"/>
      <w:marBottom w:val="0"/>
      <w:divBdr>
        <w:top w:val="none" w:sz="0" w:space="0" w:color="auto"/>
        <w:left w:val="none" w:sz="0" w:space="0" w:color="auto"/>
        <w:bottom w:val="none" w:sz="0" w:space="0" w:color="auto"/>
        <w:right w:val="none" w:sz="0" w:space="0" w:color="auto"/>
      </w:divBdr>
    </w:div>
    <w:div w:id="308822801">
      <w:bodyDiv w:val="1"/>
      <w:marLeft w:val="0"/>
      <w:marRight w:val="0"/>
      <w:marTop w:val="0"/>
      <w:marBottom w:val="0"/>
      <w:divBdr>
        <w:top w:val="none" w:sz="0" w:space="0" w:color="auto"/>
        <w:left w:val="none" w:sz="0" w:space="0" w:color="auto"/>
        <w:bottom w:val="none" w:sz="0" w:space="0" w:color="auto"/>
        <w:right w:val="none" w:sz="0" w:space="0" w:color="auto"/>
      </w:divBdr>
    </w:div>
    <w:div w:id="310795871">
      <w:bodyDiv w:val="1"/>
      <w:marLeft w:val="0"/>
      <w:marRight w:val="0"/>
      <w:marTop w:val="0"/>
      <w:marBottom w:val="0"/>
      <w:divBdr>
        <w:top w:val="none" w:sz="0" w:space="0" w:color="auto"/>
        <w:left w:val="none" w:sz="0" w:space="0" w:color="auto"/>
        <w:bottom w:val="none" w:sz="0" w:space="0" w:color="auto"/>
        <w:right w:val="none" w:sz="0" w:space="0" w:color="auto"/>
      </w:divBdr>
    </w:div>
    <w:div w:id="322245776">
      <w:bodyDiv w:val="1"/>
      <w:marLeft w:val="0"/>
      <w:marRight w:val="0"/>
      <w:marTop w:val="0"/>
      <w:marBottom w:val="0"/>
      <w:divBdr>
        <w:top w:val="none" w:sz="0" w:space="0" w:color="auto"/>
        <w:left w:val="none" w:sz="0" w:space="0" w:color="auto"/>
        <w:bottom w:val="none" w:sz="0" w:space="0" w:color="auto"/>
        <w:right w:val="none" w:sz="0" w:space="0" w:color="auto"/>
      </w:divBdr>
    </w:div>
    <w:div w:id="333724274">
      <w:bodyDiv w:val="1"/>
      <w:marLeft w:val="0"/>
      <w:marRight w:val="0"/>
      <w:marTop w:val="0"/>
      <w:marBottom w:val="0"/>
      <w:divBdr>
        <w:top w:val="none" w:sz="0" w:space="0" w:color="auto"/>
        <w:left w:val="none" w:sz="0" w:space="0" w:color="auto"/>
        <w:bottom w:val="none" w:sz="0" w:space="0" w:color="auto"/>
        <w:right w:val="none" w:sz="0" w:space="0" w:color="auto"/>
      </w:divBdr>
    </w:div>
    <w:div w:id="334573124">
      <w:bodyDiv w:val="1"/>
      <w:marLeft w:val="0"/>
      <w:marRight w:val="0"/>
      <w:marTop w:val="0"/>
      <w:marBottom w:val="0"/>
      <w:divBdr>
        <w:top w:val="none" w:sz="0" w:space="0" w:color="auto"/>
        <w:left w:val="none" w:sz="0" w:space="0" w:color="auto"/>
        <w:bottom w:val="none" w:sz="0" w:space="0" w:color="auto"/>
        <w:right w:val="none" w:sz="0" w:space="0" w:color="auto"/>
      </w:divBdr>
    </w:div>
    <w:div w:id="351339770">
      <w:bodyDiv w:val="1"/>
      <w:marLeft w:val="0"/>
      <w:marRight w:val="0"/>
      <w:marTop w:val="0"/>
      <w:marBottom w:val="0"/>
      <w:divBdr>
        <w:top w:val="none" w:sz="0" w:space="0" w:color="auto"/>
        <w:left w:val="none" w:sz="0" w:space="0" w:color="auto"/>
        <w:bottom w:val="none" w:sz="0" w:space="0" w:color="auto"/>
        <w:right w:val="none" w:sz="0" w:space="0" w:color="auto"/>
      </w:divBdr>
    </w:div>
    <w:div w:id="390737000">
      <w:bodyDiv w:val="1"/>
      <w:marLeft w:val="0"/>
      <w:marRight w:val="0"/>
      <w:marTop w:val="0"/>
      <w:marBottom w:val="0"/>
      <w:divBdr>
        <w:top w:val="none" w:sz="0" w:space="0" w:color="auto"/>
        <w:left w:val="none" w:sz="0" w:space="0" w:color="auto"/>
        <w:bottom w:val="none" w:sz="0" w:space="0" w:color="auto"/>
        <w:right w:val="none" w:sz="0" w:space="0" w:color="auto"/>
      </w:divBdr>
    </w:div>
    <w:div w:id="403183472">
      <w:bodyDiv w:val="1"/>
      <w:marLeft w:val="0"/>
      <w:marRight w:val="0"/>
      <w:marTop w:val="0"/>
      <w:marBottom w:val="0"/>
      <w:divBdr>
        <w:top w:val="none" w:sz="0" w:space="0" w:color="auto"/>
        <w:left w:val="none" w:sz="0" w:space="0" w:color="auto"/>
        <w:bottom w:val="none" w:sz="0" w:space="0" w:color="auto"/>
        <w:right w:val="none" w:sz="0" w:space="0" w:color="auto"/>
      </w:divBdr>
    </w:div>
    <w:div w:id="417990472">
      <w:bodyDiv w:val="1"/>
      <w:marLeft w:val="0"/>
      <w:marRight w:val="0"/>
      <w:marTop w:val="0"/>
      <w:marBottom w:val="0"/>
      <w:divBdr>
        <w:top w:val="none" w:sz="0" w:space="0" w:color="auto"/>
        <w:left w:val="none" w:sz="0" w:space="0" w:color="auto"/>
        <w:bottom w:val="none" w:sz="0" w:space="0" w:color="auto"/>
        <w:right w:val="none" w:sz="0" w:space="0" w:color="auto"/>
      </w:divBdr>
    </w:div>
    <w:div w:id="474417382">
      <w:bodyDiv w:val="1"/>
      <w:marLeft w:val="0"/>
      <w:marRight w:val="0"/>
      <w:marTop w:val="0"/>
      <w:marBottom w:val="0"/>
      <w:divBdr>
        <w:top w:val="none" w:sz="0" w:space="0" w:color="auto"/>
        <w:left w:val="none" w:sz="0" w:space="0" w:color="auto"/>
        <w:bottom w:val="none" w:sz="0" w:space="0" w:color="auto"/>
        <w:right w:val="none" w:sz="0" w:space="0" w:color="auto"/>
      </w:divBdr>
    </w:div>
    <w:div w:id="478034485">
      <w:bodyDiv w:val="1"/>
      <w:marLeft w:val="0"/>
      <w:marRight w:val="0"/>
      <w:marTop w:val="0"/>
      <w:marBottom w:val="0"/>
      <w:divBdr>
        <w:top w:val="none" w:sz="0" w:space="0" w:color="auto"/>
        <w:left w:val="none" w:sz="0" w:space="0" w:color="auto"/>
        <w:bottom w:val="none" w:sz="0" w:space="0" w:color="auto"/>
        <w:right w:val="none" w:sz="0" w:space="0" w:color="auto"/>
      </w:divBdr>
    </w:div>
    <w:div w:id="506095636">
      <w:bodyDiv w:val="1"/>
      <w:marLeft w:val="0"/>
      <w:marRight w:val="0"/>
      <w:marTop w:val="0"/>
      <w:marBottom w:val="0"/>
      <w:divBdr>
        <w:top w:val="none" w:sz="0" w:space="0" w:color="auto"/>
        <w:left w:val="none" w:sz="0" w:space="0" w:color="auto"/>
        <w:bottom w:val="none" w:sz="0" w:space="0" w:color="auto"/>
        <w:right w:val="none" w:sz="0" w:space="0" w:color="auto"/>
      </w:divBdr>
    </w:div>
    <w:div w:id="510607270">
      <w:bodyDiv w:val="1"/>
      <w:marLeft w:val="0"/>
      <w:marRight w:val="0"/>
      <w:marTop w:val="0"/>
      <w:marBottom w:val="0"/>
      <w:divBdr>
        <w:top w:val="none" w:sz="0" w:space="0" w:color="auto"/>
        <w:left w:val="none" w:sz="0" w:space="0" w:color="auto"/>
        <w:bottom w:val="none" w:sz="0" w:space="0" w:color="auto"/>
        <w:right w:val="none" w:sz="0" w:space="0" w:color="auto"/>
      </w:divBdr>
    </w:div>
    <w:div w:id="516384854">
      <w:bodyDiv w:val="1"/>
      <w:marLeft w:val="0"/>
      <w:marRight w:val="0"/>
      <w:marTop w:val="0"/>
      <w:marBottom w:val="0"/>
      <w:divBdr>
        <w:top w:val="none" w:sz="0" w:space="0" w:color="auto"/>
        <w:left w:val="none" w:sz="0" w:space="0" w:color="auto"/>
        <w:bottom w:val="none" w:sz="0" w:space="0" w:color="auto"/>
        <w:right w:val="none" w:sz="0" w:space="0" w:color="auto"/>
      </w:divBdr>
    </w:div>
    <w:div w:id="539704759">
      <w:bodyDiv w:val="1"/>
      <w:marLeft w:val="0"/>
      <w:marRight w:val="0"/>
      <w:marTop w:val="0"/>
      <w:marBottom w:val="0"/>
      <w:divBdr>
        <w:top w:val="none" w:sz="0" w:space="0" w:color="auto"/>
        <w:left w:val="none" w:sz="0" w:space="0" w:color="auto"/>
        <w:bottom w:val="none" w:sz="0" w:space="0" w:color="auto"/>
        <w:right w:val="none" w:sz="0" w:space="0" w:color="auto"/>
      </w:divBdr>
    </w:div>
    <w:div w:id="575166969">
      <w:bodyDiv w:val="1"/>
      <w:marLeft w:val="0"/>
      <w:marRight w:val="0"/>
      <w:marTop w:val="0"/>
      <w:marBottom w:val="0"/>
      <w:divBdr>
        <w:top w:val="none" w:sz="0" w:space="0" w:color="auto"/>
        <w:left w:val="none" w:sz="0" w:space="0" w:color="auto"/>
        <w:bottom w:val="none" w:sz="0" w:space="0" w:color="auto"/>
        <w:right w:val="none" w:sz="0" w:space="0" w:color="auto"/>
      </w:divBdr>
      <w:divsChild>
        <w:div w:id="1272709711">
          <w:marLeft w:val="0"/>
          <w:marRight w:val="0"/>
          <w:marTop w:val="0"/>
          <w:marBottom w:val="0"/>
          <w:divBdr>
            <w:top w:val="inset" w:sz="2" w:space="0" w:color="auto"/>
            <w:left w:val="inset" w:sz="2" w:space="1" w:color="auto"/>
            <w:bottom w:val="inset" w:sz="2" w:space="0" w:color="auto"/>
            <w:right w:val="inset" w:sz="2" w:space="1" w:color="auto"/>
          </w:divBdr>
        </w:div>
      </w:divsChild>
    </w:div>
    <w:div w:id="628508256">
      <w:bodyDiv w:val="1"/>
      <w:marLeft w:val="0"/>
      <w:marRight w:val="0"/>
      <w:marTop w:val="0"/>
      <w:marBottom w:val="0"/>
      <w:divBdr>
        <w:top w:val="none" w:sz="0" w:space="0" w:color="auto"/>
        <w:left w:val="none" w:sz="0" w:space="0" w:color="auto"/>
        <w:bottom w:val="none" w:sz="0" w:space="0" w:color="auto"/>
        <w:right w:val="none" w:sz="0" w:space="0" w:color="auto"/>
      </w:divBdr>
    </w:div>
    <w:div w:id="678115768">
      <w:bodyDiv w:val="1"/>
      <w:marLeft w:val="0"/>
      <w:marRight w:val="0"/>
      <w:marTop w:val="0"/>
      <w:marBottom w:val="0"/>
      <w:divBdr>
        <w:top w:val="none" w:sz="0" w:space="0" w:color="auto"/>
        <w:left w:val="none" w:sz="0" w:space="0" w:color="auto"/>
        <w:bottom w:val="none" w:sz="0" w:space="0" w:color="auto"/>
        <w:right w:val="none" w:sz="0" w:space="0" w:color="auto"/>
      </w:divBdr>
    </w:div>
    <w:div w:id="792865046">
      <w:bodyDiv w:val="1"/>
      <w:marLeft w:val="0"/>
      <w:marRight w:val="0"/>
      <w:marTop w:val="0"/>
      <w:marBottom w:val="0"/>
      <w:divBdr>
        <w:top w:val="none" w:sz="0" w:space="0" w:color="auto"/>
        <w:left w:val="none" w:sz="0" w:space="0" w:color="auto"/>
        <w:bottom w:val="none" w:sz="0" w:space="0" w:color="auto"/>
        <w:right w:val="none" w:sz="0" w:space="0" w:color="auto"/>
      </w:divBdr>
    </w:div>
    <w:div w:id="797724871">
      <w:bodyDiv w:val="1"/>
      <w:marLeft w:val="0"/>
      <w:marRight w:val="0"/>
      <w:marTop w:val="0"/>
      <w:marBottom w:val="0"/>
      <w:divBdr>
        <w:top w:val="none" w:sz="0" w:space="0" w:color="auto"/>
        <w:left w:val="none" w:sz="0" w:space="0" w:color="auto"/>
        <w:bottom w:val="none" w:sz="0" w:space="0" w:color="auto"/>
        <w:right w:val="none" w:sz="0" w:space="0" w:color="auto"/>
      </w:divBdr>
    </w:div>
    <w:div w:id="839736732">
      <w:bodyDiv w:val="1"/>
      <w:marLeft w:val="0"/>
      <w:marRight w:val="0"/>
      <w:marTop w:val="0"/>
      <w:marBottom w:val="0"/>
      <w:divBdr>
        <w:top w:val="none" w:sz="0" w:space="0" w:color="auto"/>
        <w:left w:val="none" w:sz="0" w:space="0" w:color="auto"/>
        <w:bottom w:val="none" w:sz="0" w:space="0" w:color="auto"/>
        <w:right w:val="none" w:sz="0" w:space="0" w:color="auto"/>
      </w:divBdr>
    </w:div>
    <w:div w:id="877666706">
      <w:bodyDiv w:val="1"/>
      <w:marLeft w:val="0"/>
      <w:marRight w:val="0"/>
      <w:marTop w:val="0"/>
      <w:marBottom w:val="0"/>
      <w:divBdr>
        <w:top w:val="none" w:sz="0" w:space="0" w:color="auto"/>
        <w:left w:val="none" w:sz="0" w:space="0" w:color="auto"/>
        <w:bottom w:val="none" w:sz="0" w:space="0" w:color="auto"/>
        <w:right w:val="none" w:sz="0" w:space="0" w:color="auto"/>
      </w:divBdr>
    </w:div>
    <w:div w:id="936451149">
      <w:bodyDiv w:val="1"/>
      <w:marLeft w:val="0"/>
      <w:marRight w:val="0"/>
      <w:marTop w:val="0"/>
      <w:marBottom w:val="0"/>
      <w:divBdr>
        <w:top w:val="none" w:sz="0" w:space="0" w:color="auto"/>
        <w:left w:val="none" w:sz="0" w:space="0" w:color="auto"/>
        <w:bottom w:val="none" w:sz="0" w:space="0" w:color="auto"/>
        <w:right w:val="none" w:sz="0" w:space="0" w:color="auto"/>
      </w:divBdr>
    </w:div>
    <w:div w:id="938029475">
      <w:bodyDiv w:val="1"/>
      <w:marLeft w:val="0"/>
      <w:marRight w:val="0"/>
      <w:marTop w:val="0"/>
      <w:marBottom w:val="0"/>
      <w:divBdr>
        <w:top w:val="none" w:sz="0" w:space="0" w:color="auto"/>
        <w:left w:val="none" w:sz="0" w:space="0" w:color="auto"/>
        <w:bottom w:val="none" w:sz="0" w:space="0" w:color="auto"/>
        <w:right w:val="none" w:sz="0" w:space="0" w:color="auto"/>
      </w:divBdr>
      <w:divsChild>
        <w:div w:id="850921130">
          <w:marLeft w:val="0"/>
          <w:marRight w:val="0"/>
          <w:marTop w:val="0"/>
          <w:marBottom w:val="0"/>
          <w:divBdr>
            <w:top w:val="inset" w:sz="2" w:space="0" w:color="auto"/>
            <w:left w:val="inset" w:sz="2" w:space="1" w:color="auto"/>
            <w:bottom w:val="inset" w:sz="2" w:space="0" w:color="auto"/>
            <w:right w:val="inset" w:sz="2" w:space="1" w:color="auto"/>
          </w:divBdr>
        </w:div>
        <w:div w:id="837234058">
          <w:marLeft w:val="0"/>
          <w:marRight w:val="0"/>
          <w:marTop w:val="0"/>
          <w:marBottom w:val="0"/>
          <w:divBdr>
            <w:top w:val="inset" w:sz="2" w:space="0" w:color="auto"/>
            <w:left w:val="inset" w:sz="2" w:space="1" w:color="auto"/>
            <w:bottom w:val="inset" w:sz="2" w:space="0" w:color="auto"/>
            <w:right w:val="inset" w:sz="2" w:space="1" w:color="auto"/>
          </w:divBdr>
        </w:div>
        <w:div w:id="293757240">
          <w:marLeft w:val="0"/>
          <w:marRight w:val="0"/>
          <w:marTop w:val="0"/>
          <w:marBottom w:val="0"/>
          <w:divBdr>
            <w:top w:val="none" w:sz="0" w:space="0" w:color="auto"/>
            <w:left w:val="none" w:sz="0" w:space="0" w:color="auto"/>
            <w:bottom w:val="none" w:sz="0" w:space="0" w:color="auto"/>
            <w:right w:val="none" w:sz="0" w:space="0" w:color="auto"/>
          </w:divBdr>
        </w:div>
        <w:div w:id="958410517">
          <w:marLeft w:val="0"/>
          <w:marRight w:val="0"/>
          <w:marTop w:val="0"/>
          <w:marBottom w:val="0"/>
          <w:divBdr>
            <w:top w:val="inset" w:sz="2" w:space="0" w:color="auto"/>
            <w:left w:val="inset" w:sz="2" w:space="1" w:color="auto"/>
            <w:bottom w:val="inset" w:sz="2" w:space="0" w:color="auto"/>
            <w:right w:val="inset" w:sz="2" w:space="1" w:color="auto"/>
          </w:divBdr>
        </w:div>
        <w:div w:id="1096826636">
          <w:marLeft w:val="0"/>
          <w:marRight w:val="0"/>
          <w:marTop w:val="0"/>
          <w:marBottom w:val="0"/>
          <w:divBdr>
            <w:top w:val="inset" w:sz="2" w:space="0" w:color="auto"/>
            <w:left w:val="inset" w:sz="2" w:space="1" w:color="auto"/>
            <w:bottom w:val="inset" w:sz="2" w:space="0" w:color="auto"/>
            <w:right w:val="inset" w:sz="2" w:space="1" w:color="auto"/>
          </w:divBdr>
        </w:div>
        <w:div w:id="1169128089">
          <w:marLeft w:val="0"/>
          <w:marRight w:val="0"/>
          <w:marTop w:val="0"/>
          <w:marBottom w:val="0"/>
          <w:divBdr>
            <w:top w:val="inset" w:sz="2" w:space="0" w:color="auto"/>
            <w:left w:val="inset" w:sz="2" w:space="1" w:color="auto"/>
            <w:bottom w:val="inset" w:sz="2" w:space="0" w:color="auto"/>
            <w:right w:val="inset" w:sz="2" w:space="1" w:color="auto"/>
          </w:divBdr>
        </w:div>
        <w:div w:id="2002269219">
          <w:marLeft w:val="0"/>
          <w:marRight w:val="0"/>
          <w:marTop w:val="0"/>
          <w:marBottom w:val="0"/>
          <w:divBdr>
            <w:top w:val="inset" w:sz="2" w:space="0" w:color="auto"/>
            <w:left w:val="inset" w:sz="2" w:space="1" w:color="auto"/>
            <w:bottom w:val="inset" w:sz="2" w:space="0" w:color="auto"/>
            <w:right w:val="inset" w:sz="2" w:space="1" w:color="auto"/>
          </w:divBdr>
        </w:div>
      </w:divsChild>
    </w:div>
    <w:div w:id="943456826">
      <w:bodyDiv w:val="1"/>
      <w:marLeft w:val="0"/>
      <w:marRight w:val="0"/>
      <w:marTop w:val="0"/>
      <w:marBottom w:val="0"/>
      <w:divBdr>
        <w:top w:val="none" w:sz="0" w:space="0" w:color="auto"/>
        <w:left w:val="none" w:sz="0" w:space="0" w:color="auto"/>
        <w:bottom w:val="none" w:sz="0" w:space="0" w:color="auto"/>
        <w:right w:val="none" w:sz="0" w:space="0" w:color="auto"/>
      </w:divBdr>
    </w:div>
    <w:div w:id="984964753">
      <w:bodyDiv w:val="1"/>
      <w:marLeft w:val="0"/>
      <w:marRight w:val="0"/>
      <w:marTop w:val="0"/>
      <w:marBottom w:val="0"/>
      <w:divBdr>
        <w:top w:val="none" w:sz="0" w:space="0" w:color="auto"/>
        <w:left w:val="none" w:sz="0" w:space="0" w:color="auto"/>
        <w:bottom w:val="none" w:sz="0" w:space="0" w:color="auto"/>
        <w:right w:val="none" w:sz="0" w:space="0" w:color="auto"/>
      </w:divBdr>
      <w:divsChild>
        <w:div w:id="359864772">
          <w:marLeft w:val="0"/>
          <w:marRight w:val="0"/>
          <w:marTop w:val="0"/>
          <w:marBottom w:val="0"/>
          <w:divBdr>
            <w:top w:val="inset" w:sz="2" w:space="0" w:color="auto"/>
            <w:left w:val="inset" w:sz="2" w:space="1" w:color="auto"/>
            <w:bottom w:val="inset" w:sz="2" w:space="0" w:color="auto"/>
            <w:right w:val="inset" w:sz="2" w:space="1" w:color="auto"/>
          </w:divBdr>
        </w:div>
        <w:div w:id="1664511135">
          <w:marLeft w:val="0"/>
          <w:marRight w:val="0"/>
          <w:marTop w:val="0"/>
          <w:marBottom w:val="0"/>
          <w:divBdr>
            <w:top w:val="inset" w:sz="2" w:space="0" w:color="auto"/>
            <w:left w:val="inset" w:sz="2" w:space="1" w:color="auto"/>
            <w:bottom w:val="inset" w:sz="2" w:space="0" w:color="auto"/>
            <w:right w:val="inset" w:sz="2" w:space="1" w:color="auto"/>
          </w:divBdr>
        </w:div>
      </w:divsChild>
    </w:div>
    <w:div w:id="990910238">
      <w:bodyDiv w:val="1"/>
      <w:marLeft w:val="0"/>
      <w:marRight w:val="0"/>
      <w:marTop w:val="0"/>
      <w:marBottom w:val="0"/>
      <w:divBdr>
        <w:top w:val="none" w:sz="0" w:space="0" w:color="auto"/>
        <w:left w:val="none" w:sz="0" w:space="0" w:color="auto"/>
        <w:bottom w:val="none" w:sz="0" w:space="0" w:color="auto"/>
        <w:right w:val="none" w:sz="0" w:space="0" w:color="auto"/>
      </w:divBdr>
    </w:div>
    <w:div w:id="1005135878">
      <w:bodyDiv w:val="1"/>
      <w:marLeft w:val="0"/>
      <w:marRight w:val="0"/>
      <w:marTop w:val="0"/>
      <w:marBottom w:val="0"/>
      <w:divBdr>
        <w:top w:val="none" w:sz="0" w:space="0" w:color="auto"/>
        <w:left w:val="none" w:sz="0" w:space="0" w:color="auto"/>
        <w:bottom w:val="none" w:sz="0" w:space="0" w:color="auto"/>
        <w:right w:val="none" w:sz="0" w:space="0" w:color="auto"/>
      </w:divBdr>
      <w:divsChild>
        <w:div w:id="1729109846">
          <w:marLeft w:val="0"/>
          <w:marRight w:val="0"/>
          <w:marTop w:val="0"/>
          <w:marBottom w:val="0"/>
          <w:divBdr>
            <w:top w:val="inset" w:sz="2" w:space="0" w:color="auto"/>
            <w:left w:val="inset" w:sz="2" w:space="1" w:color="auto"/>
            <w:bottom w:val="inset" w:sz="2" w:space="0" w:color="auto"/>
            <w:right w:val="inset" w:sz="2" w:space="1" w:color="auto"/>
          </w:divBdr>
        </w:div>
        <w:div w:id="839127723">
          <w:marLeft w:val="0"/>
          <w:marRight w:val="0"/>
          <w:marTop w:val="0"/>
          <w:marBottom w:val="0"/>
          <w:divBdr>
            <w:top w:val="inset" w:sz="2" w:space="0" w:color="auto"/>
            <w:left w:val="inset" w:sz="2" w:space="1" w:color="auto"/>
            <w:bottom w:val="inset" w:sz="2" w:space="0" w:color="auto"/>
            <w:right w:val="inset" w:sz="2" w:space="1" w:color="auto"/>
          </w:divBdr>
        </w:div>
      </w:divsChild>
    </w:div>
    <w:div w:id="1023745918">
      <w:bodyDiv w:val="1"/>
      <w:marLeft w:val="0"/>
      <w:marRight w:val="0"/>
      <w:marTop w:val="0"/>
      <w:marBottom w:val="0"/>
      <w:divBdr>
        <w:top w:val="none" w:sz="0" w:space="0" w:color="auto"/>
        <w:left w:val="none" w:sz="0" w:space="0" w:color="auto"/>
        <w:bottom w:val="none" w:sz="0" w:space="0" w:color="auto"/>
        <w:right w:val="none" w:sz="0" w:space="0" w:color="auto"/>
      </w:divBdr>
    </w:div>
    <w:div w:id="1045830226">
      <w:bodyDiv w:val="1"/>
      <w:marLeft w:val="0"/>
      <w:marRight w:val="0"/>
      <w:marTop w:val="0"/>
      <w:marBottom w:val="0"/>
      <w:divBdr>
        <w:top w:val="none" w:sz="0" w:space="0" w:color="auto"/>
        <w:left w:val="none" w:sz="0" w:space="0" w:color="auto"/>
        <w:bottom w:val="none" w:sz="0" w:space="0" w:color="auto"/>
        <w:right w:val="none" w:sz="0" w:space="0" w:color="auto"/>
      </w:divBdr>
    </w:div>
    <w:div w:id="1057239505">
      <w:bodyDiv w:val="1"/>
      <w:marLeft w:val="0"/>
      <w:marRight w:val="0"/>
      <w:marTop w:val="0"/>
      <w:marBottom w:val="0"/>
      <w:divBdr>
        <w:top w:val="none" w:sz="0" w:space="0" w:color="auto"/>
        <w:left w:val="none" w:sz="0" w:space="0" w:color="auto"/>
        <w:bottom w:val="none" w:sz="0" w:space="0" w:color="auto"/>
        <w:right w:val="none" w:sz="0" w:space="0" w:color="auto"/>
      </w:divBdr>
    </w:div>
    <w:div w:id="1071537675">
      <w:bodyDiv w:val="1"/>
      <w:marLeft w:val="0"/>
      <w:marRight w:val="0"/>
      <w:marTop w:val="0"/>
      <w:marBottom w:val="0"/>
      <w:divBdr>
        <w:top w:val="none" w:sz="0" w:space="0" w:color="auto"/>
        <w:left w:val="none" w:sz="0" w:space="0" w:color="auto"/>
        <w:bottom w:val="none" w:sz="0" w:space="0" w:color="auto"/>
        <w:right w:val="none" w:sz="0" w:space="0" w:color="auto"/>
      </w:divBdr>
    </w:div>
    <w:div w:id="1103912546">
      <w:bodyDiv w:val="1"/>
      <w:marLeft w:val="0"/>
      <w:marRight w:val="0"/>
      <w:marTop w:val="0"/>
      <w:marBottom w:val="0"/>
      <w:divBdr>
        <w:top w:val="none" w:sz="0" w:space="0" w:color="auto"/>
        <w:left w:val="none" w:sz="0" w:space="0" w:color="auto"/>
        <w:bottom w:val="none" w:sz="0" w:space="0" w:color="auto"/>
        <w:right w:val="none" w:sz="0" w:space="0" w:color="auto"/>
      </w:divBdr>
    </w:div>
    <w:div w:id="1134980559">
      <w:bodyDiv w:val="1"/>
      <w:marLeft w:val="0"/>
      <w:marRight w:val="0"/>
      <w:marTop w:val="0"/>
      <w:marBottom w:val="0"/>
      <w:divBdr>
        <w:top w:val="none" w:sz="0" w:space="0" w:color="auto"/>
        <w:left w:val="none" w:sz="0" w:space="0" w:color="auto"/>
        <w:bottom w:val="none" w:sz="0" w:space="0" w:color="auto"/>
        <w:right w:val="none" w:sz="0" w:space="0" w:color="auto"/>
      </w:divBdr>
    </w:div>
    <w:div w:id="1149133755">
      <w:bodyDiv w:val="1"/>
      <w:marLeft w:val="0"/>
      <w:marRight w:val="0"/>
      <w:marTop w:val="0"/>
      <w:marBottom w:val="0"/>
      <w:divBdr>
        <w:top w:val="none" w:sz="0" w:space="0" w:color="auto"/>
        <w:left w:val="none" w:sz="0" w:space="0" w:color="auto"/>
        <w:bottom w:val="none" w:sz="0" w:space="0" w:color="auto"/>
        <w:right w:val="none" w:sz="0" w:space="0" w:color="auto"/>
      </w:divBdr>
    </w:div>
    <w:div w:id="1162427490">
      <w:bodyDiv w:val="1"/>
      <w:marLeft w:val="0"/>
      <w:marRight w:val="0"/>
      <w:marTop w:val="0"/>
      <w:marBottom w:val="0"/>
      <w:divBdr>
        <w:top w:val="none" w:sz="0" w:space="0" w:color="auto"/>
        <w:left w:val="none" w:sz="0" w:space="0" w:color="auto"/>
        <w:bottom w:val="none" w:sz="0" w:space="0" w:color="auto"/>
        <w:right w:val="none" w:sz="0" w:space="0" w:color="auto"/>
      </w:divBdr>
    </w:div>
    <w:div w:id="1191912767">
      <w:bodyDiv w:val="1"/>
      <w:marLeft w:val="0"/>
      <w:marRight w:val="0"/>
      <w:marTop w:val="0"/>
      <w:marBottom w:val="0"/>
      <w:divBdr>
        <w:top w:val="none" w:sz="0" w:space="0" w:color="auto"/>
        <w:left w:val="none" w:sz="0" w:space="0" w:color="auto"/>
        <w:bottom w:val="none" w:sz="0" w:space="0" w:color="auto"/>
        <w:right w:val="none" w:sz="0" w:space="0" w:color="auto"/>
      </w:divBdr>
    </w:div>
    <w:div w:id="1211457334">
      <w:bodyDiv w:val="1"/>
      <w:marLeft w:val="0"/>
      <w:marRight w:val="0"/>
      <w:marTop w:val="0"/>
      <w:marBottom w:val="0"/>
      <w:divBdr>
        <w:top w:val="none" w:sz="0" w:space="0" w:color="auto"/>
        <w:left w:val="none" w:sz="0" w:space="0" w:color="auto"/>
        <w:bottom w:val="none" w:sz="0" w:space="0" w:color="auto"/>
        <w:right w:val="none" w:sz="0" w:space="0" w:color="auto"/>
      </w:divBdr>
    </w:div>
    <w:div w:id="1225065508">
      <w:bodyDiv w:val="1"/>
      <w:marLeft w:val="0"/>
      <w:marRight w:val="0"/>
      <w:marTop w:val="0"/>
      <w:marBottom w:val="0"/>
      <w:divBdr>
        <w:top w:val="none" w:sz="0" w:space="0" w:color="auto"/>
        <w:left w:val="none" w:sz="0" w:space="0" w:color="auto"/>
        <w:bottom w:val="none" w:sz="0" w:space="0" w:color="auto"/>
        <w:right w:val="none" w:sz="0" w:space="0" w:color="auto"/>
      </w:divBdr>
    </w:div>
    <w:div w:id="1231844539">
      <w:bodyDiv w:val="1"/>
      <w:marLeft w:val="0"/>
      <w:marRight w:val="0"/>
      <w:marTop w:val="0"/>
      <w:marBottom w:val="0"/>
      <w:divBdr>
        <w:top w:val="none" w:sz="0" w:space="0" w:color="auto"/>
        <w:left w:val="none" w:sz="0" w:space="0" w:color="auto"/>
        <w:bottom w:val="none" w:sz="0" w:space="0" w:color="auto"/>
        <w:right w:val="none" w:sz="0" w:space="0" w:color="auto"/>
      </w:divBdr>
    </w:div>
    <w:div w:id="1250963369">
      <w:bodyDiv w:val="1"/>
      <w:marLeft w:val="0"/>
      <w:marRight w:val="0"/>
      <w:marTop w:val="0"/>
      <w:marBottom w:val="0"/>
      <w:divBdr>
        <w:top w:val="none" w:sz="0" w:space="0" w:color="auto"/>
        <w:left w:val="none" w:sz="0" w:space="0" w:color="auto"/>
        <w:bottom w:val="none" w:sz="0" w:space="0" w:color="auto"/>
        <w:right w:val="none" w:sz="0" w:space="0" w:color="auto"/>
      </w:divBdr>
    </w:div>
    <w:div w:id="1263415590">
      <w:bodyDiv w:val="1"/>
      <w:marLeft w:val="0"/>
      <w:marRight w:val="0"/>
      <w:marTop w:val="0"/>
      <w:marBottom w:val="0"/>
      <w:divBdr>
        <w:top w:val="none" w:sz="0" w:space="0" w:color="auto"/>
        <w:left w:val="none" w:sz="0" w:space="0" w:color="auto"/>
        <w:bottom w:val="none" w:sz="0" w:space="0" w:color="auto"/>
        <w:right w:val="none" w:sz="0" w:space="0" w:color="auto"/>
      </w:divBdr>
    </w:div>
    <w:div w:id="1290234954">
      <w:bodyDiv w:val="1"/>
      <w:marLeft w:val="0"/>
      <w:marRight w:val="0"/>
      <w:marTop w:val="0"/>
      <w:marBottom w:val="0"/>
      <w:divBdr>
        <w:top w:val="none" w:sz="0" w:space="0" w:color="auto"/>
        <w:left w:val="none" w:sz="0" w:space="0" w:color="auto"/>
        <w:bottom w:val="none" w:sz="0" w:space="0" w:color="auto"/>
        <w:right w:val="none" w:sz="0" w:space="0" w:color="auto"/>
      </w:divBdr>
    </w:div>
    <w:div w:id="1298341689">
      <w:bodyDiv w:val="1"/>
      <w:marLeft w:val="0"/>
      <w:marRight w:val="0"/>
      <w:marTop w:val="0"/>
      <w:marBottom w:val="0"/>
      <w:divBdr>
        <w:top w:val="none" w:sz="0" w:space="0" w:color="auto"/>
        <w:left w:val="none" w:sz="0" w:space="0" w:color="auto"/>
        <w:bottom w:val="none" w:sz="0" w:space="0" w:color="auto"/>
        <w:right w:val="none" w:sz="0" w:space="0" w:color="auto"/>
      </w:divBdr>
    </w:div>
    <w:div w:id="1318460185">
      <w:bodyDiv w:val="1"/>
      <w:marLeft w:val="0"/>
      <w:marRight w:val="0"/>
      <w:marTop w:val="0"/>
      <w:marBottom w:val="0"/>
      <w:divBdr>
        <w:top w:val="none" w:sz="0" w:space="0" w:color="auto"/>
        <w:left w:val="none" w:sz="0" w:space="0" w:color="auto"/>
        <w:bottom w:val="none" w:sz="0" w:space="0" w:color="auto"/>
        <w:right w:val="none" w:sz="0" w:space="0" w:color="auto"/>
      </w:divBdr>
    </w:div>
    <w:div w:id="1383480006">
      <w:bodyDiv w:val="1"/>
      <w:marLeft w:val="0"/>
      <w:marRight w:val="0"/>
      <w:marTop w:val="0"/>
      <w:marBottom w:val="0"/>
      <w:divBdr>
        <w:top w:val="none" w:sz="0" w:space="0" w:color="auto"/>
        <w:left w:val="none" w:sz="0" w:space="0" w:color="auto"/>
        <w:bottom w:val="none" w:sz="0" w:space="0" w:color="auto"/>
        <w:right w:val="none" w:sz="0" w:space="0" w:color="auto"/>
      </w:divBdr>
    </w:div>
    <w:div w:id="1389835775">
      <w:bodyDiv w:val="1"/>
      <w:marLeft w:val="0"/>
      <w:marRight w:val="0"/>
      <w:marTop w:val="0"/>
      <w:marBottom w:val="0"/>
      <w:divBdr>
        <w:top w:val="none" w:sz="0" w:space="0" w:color="auto"/>
        <w:left w:val="none" w:sz="0" w:space="0" w:color="auto"/>
        <w:bottom w:val="none" w:sz="0" w:space="0" w:color="auto"/>
        <w:right w:val="none" w:sz="0" w:space="0" w:color="auto"/>
      </w:divBdr>
    </w:div>
    <w:div w:id="1432361668">
      <w:bodyDiv w:val="1"/>
      <w:marLeft w:val="0"/>
      <w:marRight w:val="0"/>
      <w:marTop w:val="0"/>
      <w:marBottom w:val="0"/>
      <w:divBdr>
        <w:top w:val="none" w:sz="0" w:space="0" w:color="auto"/>
        <w:left w:val="none" w:sz="0" w:space="0" w:color="auto"/>
        <w:bottom w:val="none" w:sz="0" w:space="0" w:color="auto"/>
        <w:right w:val="none" w:sz="0" w:space="0" w:color="auto"/>
      </w:divBdr>
    </w:div>
    <w:div w:id="1433431732">
      <w:bodyDiv w:val="1"/>
      <w:marLeft w:val="0"/>
      <w:marRight w:val="0"/>
      <w:marTop w:val="0"/>
      <w:marBottom w:val="0"/>
      <w:divBdr>
        <w:top w:val="none" w:sz="0" w:space="0" w:color="auto"/>
        <w:left w:val="none" w:sz="0" w:space="0" w:color="auto"/>
        <w:bottom w:val="none" w:sz="0" w:space="0" w:color="auto"/>
        <w:right w:val="none" w:sz="0" w:space="0" w:color="auto"/>
      </w:divBdr>
    </w:div>
    <w:div w:id="1434935215">
      <w:bodyDiv w:val="1"/>
      <w:marLeft w:val="0"/>
      <w:marRight w:val="0"/>
      <w:marTop w:val="0"/>
      <w:marBottom w:val="0"/>
      <w:divBdr>
        <w:top w:val="none" w:sz="0" w:space="0" w:color="auto"/>
        <w:left w:val="none" w:sz="0" w:space="0" w:color="auto"/>
        <w:bottom w:val="none" w:sz="0" w:space="0" w:color="auto"/>
        <w:right w:val="none" w:sz="0" w:space="0" w:color="auto"/>
      </w:divBdr>
    </w:div>
    <w:div w:id="1456293681">
      <w:bodyDiv w:val="1"/>
      <w:marLeft w:val="0"/>
      <w:marRight w:val="0"/>
      <w:marTop w:val="0"/>
      <w:marBottom w:val="0"/>
      <w:divBdr>
        <w:top w:val="none" w:sz="0" w:space="0" w:color="auto"/>
        <w:left w:val="none" w:sz="0" w:space="0" w:color="auto"/>
        <w:bottom w:val="none" w:sz="0" w:space="0" w:color="auto"/>
        <w:right w:val="none" w:sz="0" w:space="0" w:color="auto"/>
      </w:divBdr>
    </w:div>
    <w:div w:id="1483044366">
      <w:bodyDiv w:val="1"/>
      <w:marLeft w:val="0"/>
      <w:marRight w:val="0"/>
      <w:marTop w:val="0"/>
      <w:marBottom w:val="0"/>
      <w:divBdr>
        <w:top w:val="none" w:sz="0" w:space="0" w:color="auto"/>
        <w:left w:val="none" w:sz="0" w:space="0" w:color="auto"/>
        <w:bottom w:val="none" w:sz="0" w:space="0" w:color="auto"/>
        <w:right w:val="none" w:sz="0" w:space="0" w:color="auto"/>
      </w:divBdr>
    </w:div>
    <w:div w:id="1489440464">
      <w:bodyDiv w:val="1"/>
      <w:marLeft w:val="0"/>
      <w:marRight w:val="0"/>
      <w:marTop w:val="0"/>
      <w:marBottom w:val="0"/>
      <w:divBdr>
        <w:top w:val="none" w:sz="0" w:space="0" w:color="auto"/>
        <w:left w:val="none" w:sz="0" w:space="0" w:color="auto"/>
        <w:bottom w:val="none" w:sz="0" w:space="0" w:color="auto"/>
        <w:right w:val="none" w:sz="0" w:space="0" w:color="auto"/>
      </w:divBdr>
    </w:div>
    <w:div w:id="1535730102">
      <w:bodyDiv w:val="1"/>
      <w:marLeft w:val="0"/>
      <w:marRight w:val="0"/>
      <w:marTop w:val="0"/>
      <w:marBottom w:val="0"/>
      <w:divBdr>
        <w:top w:val="none" w:sz="0" w:space="0" w:color="auto"/>
        <w:left w:val="none" w:sz="0" w:space="0" w:color="auto"/>
        <w:bottom w:val="none" w:sz="0" w:space="0" w:color="auto"/>
        <w:right w:val="none" w:sz="0" w:space="0" w:color="auto"/>
      </w:divBdr>
    </w:div>
    <w:div w:id="1573157136">
      <w:bodyDiv w:val="1"/>
      <w:marLeft w:val="0"/>
      <w:marRight w:val="0"/>
      <w:marTop w:val="0"/>
      <w:marBottom w:val="0"/>
      <w:divBdr>
        <w:top w:val="none" w:sz="0" w:space="0" w:color="auto"/>
        <w:left w:val="none" w:sz="0" w:space="0" w:color="auto"/>
        <w:bottom w:val="none" w:sz="0" w:space="0" w:color="auto"/>
        <w:right w:val="none" w:sz="0" w:space="0" w:color="auto"/>
      </w:divBdr>
    </w:div>
    <w:div w:id="1577588962">
      <w:bodyDiv w:val="1"/>
      <w:marLeft w:val="0"/>
      <w:marRight w:val="0"/>
      <w:marTop w:val="0"/>
      <w:marBottom w:val="0"/>
      <w:divBdr>
        <w:top w:val="none" w:sz="0" w:space="0" w:color="auto"/>
        <w:left w:val="none" w:sz="0" w:space="0" w:color="auto"/>
        <w:bottom w:val="none" w:sz="0" w:space="0" w:color="auto"/>
        <w:right w:val="none" w:sz="0" w:space="0" w:color="auto"/>
      </w:divBdr>
      <w:divsChild>
        <w:div w:id="925456886">
          <w:marLeft w:val="0"/>
          <w:marRight w:val="0"/>
          <w:marTop w:val="0"/>
          <w:marBottom w:val="0"/>
          <w:divBdr>
            <w:top w:val="inset" w:sz="2" w:space="0" w:color="auto"/>
            <w:left w:val="inset" w:sz="2" w:space="1" w:color="auto"/>
            <w:bottom w:val="inset" w:sz="2" w:space="0" w:color="auto"/>
            <w:right w:val="inset" w:sz="2" w:space="1" w:color="auto"/>
          </w:divBdr>
        </w:div>
      </w:divsChild>
    </w:div>
    <w:div w:id="1685204708">
      <w:bodyDiv w:val="1"/>
      <w:marLeft w:val="0"/>
      <w:marRight w:val="0"/>
      <w:marTop w:val="0"/>
      <w:marBottom w:val="0"/>
      <w:divBdr>
        <w:top w:val="none" w:sz="0" w:space="0" w:color="auto"/>
        <w:left w:val="none" w:sz="0" w:space="0" w:color="auto"/>
        <w:bottom w:val="none" w:sz="0" w:space="0" w:color="auto"/>
        <w:right w:val="none" w:sz="0" w:space="0" w:color="auto"/>
      </w:divBdr>
    </w:div>
    <w:div w:id="1868330395">
      <w:bodyDiv w:val="1"/>
      <w:marLeft w:val="0"/>
      <w:marRight w:val="0"/>
      <w:marTop w:val="0"/>
      <w:marBottom w:val="0"/>
      <w:divBdr>
        <w:top w:val="none" w:sz="0" w:space="0" w:color="auto"/>
        <w:left w:val="none" w:sz="0" w:space="0" w:color="auto"/>
        <w:bottom w:val="none" w:sz="0" w:space="0" w:color="auto"/>
        <w:right w:val="none" w:sz="0" w:space="0" w:color="auto"/>
      </w:divBdr>
    </w:div>
    <w:div w:id="1880822292">
      <w:bodyDiv w:val="1"/>
      <w:marLeft w:val="0"/>
      <w:marRight w:val="0"/>
      <w:marTop w:val="0"/>
      <w:marBottom w:val="0"/>
      <w:divBdr>
        <w:top w:val="none" w:sz="0" w:space="0" w:color="auto"/>
        <w:left w:val="none" w:sz="0" w:space="0" w:color="auto"/>
        <w:bottom w:val="none" w:sz="0" w:space="0" w:color="auto"/>
        <w:right w:val="none" w:sz="0" w:space="0" w:color="auto"/>
      </w:divBdr>
    </w:div>
    <w:div w:id="1890799830">
      <w:bodyDiv w:val="1"/>
      <w:marLeft w:val="0"/>
      <w:marRight w:val="0"/>
      <w:marTop w:val="0"/>
      <w:marBottom w:val="0"/>
      <w:divBdr>
        <w:top w:val="none" w:sz="0" w:space="0" w:color="auto"/>
        <w:left w:val="none" w:sz="0" w:space="0" w:color="auto"/>
        <w:bottom w:val="none" w:sz="0" w:space="0" w:color="auto"/>
        <w:right w:val="none" w:sz="0" w:space="0" w:color="auto"/>
      </w:divBdr>
    </w:div>
    <w:div w:id="1915160567">
      <w:bodyDiv w:val="1"/>
      <w:marLeft w:val="0"/>
      <w:marRight w:val="0"/>
      <w:marTop w:val="0"/>
      <w:marBottom w:val="0"/>
      <w:divBdr>
        <w:top w:val="none" w:sz="0" w:space="0" w:color="auto"/>
        <w:left w:val="none" w:sz="0" w:space="0" w:color="auto"/>
        <w:bottom w:val="none" w:sz="0" w:space="0" w:color="auto"/>
        <w:right w:val="none" w:sz="0" w:space="0" w:color="auto"/>
      </w:divBdr>
    </w:div>
    <w:div w:id="1949192005">
      <w:bodyDiv w:val="1"/>
      <w:marLeft w:val="0"/>
      <w:marRight w:val="0"/>
      <w:marTop w:val="0"/>
      <w:marBottom w:val="0"/>
      <w:divBdr>
        <w:top w:val="none" w:sz="0" w:space="0" w:color="auto"/>
        <w:left w:val="none" w:sz="0" w:space="0" w:color="auto"/>
        <w:bottom w:val="none" w:sz="0" w:space="0" w:color="auto"/>
        <w:right w:val="none" w:sz="0" w:space="0" w:color="auto"/>
      </w:divBdr>
      <w:divsChild>
        <w:div w:id="11230451">
          <w:marLeft w:val="0"/>
          <w:marRight w:val="0"/>
          <w:marTop w:val="0"/>
          <w:marBottom w:val="0"/>
          <w:divBdr>
            <w:top w:val="inset" w:sz="2" w:space="0" w:color="auto"/>
            <w:left w:val="inset" w:sz="2" w:space="1" w:color="auto"/>
            <w:bottom w:val="inset" w:sz="2" w:space="0" w:color="auto"/>
            <w:right w:val="inset" w:sz="2" w:space="1" w:color="auto"/>
          </w:divBdr>
        </w:div>
        <w:div w:id="216556597">
          <w:marLeft w:val="0"/>
          <w:marRight w:val="0"/>
          <w:marTop w:val="0"/>
          <w:marBottom w:val="0"/>
          <w:divBdr>
            <w:top w:val="inset" w:sz="2" w:space="0" w:color="auto"/>
            <w:left w:val="inset" w:sz="2" w:space="1" w:color="auto"/>
            <w:bottom w:val="inset" w:sz="2" w:space="0" w:color="auto"/>
            <w:right w:val="inset" w:sz="2" w:space="1" w:color="auto"/>
          </w:divBdr>
        </w:div>
        <w:div w:id="1481653379">
          <w:marLeft w:val="0"/>
          <w:marRight w:val="0"/>
          <w:marTop w:val="0"/>
          <w:marBottom w:val="0"/>
          <w:divBdr>
            <w:top w:val="none" w:sz="0" w:space="0" w:color="auto"/>
            <w:left w:val="none" w:sz="0" w:space="0" w:color="auto"/>
            <w:bottom w:val="none" w:sz="0" w:space="0" w:color="auto"/>
            <w:right w:val="none" w:sz="0" w:space="0" w:color="auto"/>
          </w:divBdr>
        </w:div>
        <w:div w:id="2052221544">
          <w:marLeft w:val="0"/>
          <w:marRight w:val="0"/>
          <w:marTop w:val="0"/>
          <w:marBottom w:val="0"/>
          <w:divBdr>
            <w:top w:val="inset" w:sz="2" w:space="0" w:color="auto"/>
            <w:left w:val="inset" w:sz="2" w:space="1" w:color="auto"/>
            <w:bottom w:val="inset" w:sz="2" w:space="0" w:color="auto"/>
            <w:right w:val="inset" w:sz="2" w:space="1" w:color="auto"/>
          </w:divBdr>
        </w:div>
        <w:div w:id="960069539">
          <w:marLeft w:val="0"/>
          <w:marRight w:val="0"/>
          <w:marTop w:val="0"/>
          <w:marBottom w:val="0"/>
          <w:divBdr>
            <w:top w:val="inset" w:sz="2" w:space="0" w:color="auto"/>
            <w:left w:val="inset" w:sz="2" w:space="1" w:color="auto"/>
            <w:bottom w:val="inset" w:sz="2" w:space="0" w:color="auto"/>
            <w:right w:val="inset" w:sz="2" w:space="1" w:color="auto"/>
          </w:divBdr>
        </w:div>
        <w:div w:id="870842940">
          <w:marLeft w:val="0"/>
          <w:marRight w:val="0"/>
          <w:marTop w:val="0"/>
          <w:marBottom w:val="0"/>
          <w:divBdr>
            <w:top w:val="inset" w:sz="2" w:space="0" w:color="auto"/>
            <w:left w:val="inset" w:sz="2" w:space="1" w:color="auto"/>
            <w:bottom w:val="inset" w:sz="2" w:space="0" w:color="auto"/>
            <w:right w:val="inset" w:sz="2" w:space="1" w:color="auto"/>
          </w:divBdr>
        </w:div>
        <w:div w:id="879122765">
          <w:marLeft w:val="0"/>
          <w:marRight w:val="0"/>
          <w:marTop w:val="0"/>
          <w:marBottom w:val="0"/>
          <w:divBdr>
            <w:top w:val="inset" w:sz="2" w:space="0" w:color="auto"/>
            <w:left w:val="inset" w:sz="2" w:space="1" w:color="auto"/>
            <w:bottom w:val="inset" w:sz="2" w:space="0" w:color="auto"/>
            <w:right w:val="inset" w:sz="2" w:space="1" w:color="auto"/>
          </w:divBdr>
        </w:div>
      </w:divsChild>
    </w:div>
    <w:div w:id="1969386569">
      <w:bodyDiv w:val="1"/>
      <w:marLeft w:val="0"/>
      <w:marRight w:val="0"/>
      <w:marTop w:val="0"/>
      <w:marBottom w:val="0"/>
      <w:divBdr>
        <w:top w:val="none" w:sz="0" w:space="0" w:color="auto"/>
        <w:left w:val="none" w:sz="0" w:space="0" w:color="auto"/>
        <w:bottom w:val="none" w:sz="0" w:space="0" w:color="auto"/>
        <w:right w:val="none" w:sz="0" w:space="0" w:color="auto"/>
      </w:divBdr>
      <w:divsChild>
        <w:div w:id="687754151">
          <w:marLeft w:val="0"/>
          <w:marRight w:val="0"/>
          <w:marTop w:val="0"/>
          <w:marBottom w:val="0"/>
          <w:divBdr>
            <w:top w:val="none" w:sz="0" w:space="0" w:color="auto"/>
            <w:left w:val="none" w:sz="0" w:space="0" w:color="auto"/>
            <w:bottom w:val="none" w:sz="0" w:space="0" w:color="auto"/>
            <w:right w:val="none" w:sz="0" w:space="0" w:color="auto"/>
          </w:divBdr>
        </w:div>
      </w:divsChild>
    </w:div>
    <w:div w:id="1975476321">
      <w:bodyDiv w:val="1"/>
      <w:marLeft w:val="0"/>
      <w:marRight w:val="0"/>
      <w:marTop w:val="0"/>
      <w:marBottom w:val="0"/>
      <w:divBdr>
        <w:top w:val="none" w:sz="0" w:space="0" w:color="auto"/>
        <w:left w:val="none" w:sz="0" w:space="0" w:color="auto"/>
        <w:bottom w:val="none" w:sz="0" w:space="0" w:color="auto"/>
        <w:right w:val="none" w:sz="0" w:space="0" w:color="auto"/>
      </w:divBdr>
    </w:div>
    <w:div w:id="1984969344">
      <w:bodyDiv w:val="1"/>
      <w:marLeft w:val="0"/>
      <w:marRight w:val="0"/>
      <w:marTop w:val="0"/>
      <w:marBottom w:val="0"/>
      <w:divBdr>
        <w:top w:val="none" w:sz="0" w:space="0" w:color="auto"/>
        <w:left w:val="none" w:sz="0" w:space="0" w:color="auto"/>
        <w:bottom w:val="none" w:sz="0" w:space="0" w:color="auto"/>
        <w:right w:val="none" w:sz="0" w:space="0" w:color="auto"/>
      </w:divBdr>
    </w:div>
    <w:div w:id="2004777403">
      <w:bodyDiv w:val="1"/>
      <w:marLeft w:val="0"/>
      <w:marRight w:val="0"/>
      <w:marTop w:val="0"/>
      <w:marBottom w:val="0"/>
      <w:divBdr>
        <w:top w:val="none" w:sz="0" w:space="0" w:color="auto"/>
        <w:left w:val="none" w:sz="0" w:space="0" w:color="auto"/>
        <w:bottom w:val="none" w:sz="0" w:space="0" w:color="auto"/>
        <w:right w:val="none" w:sz="0" w:space="0" w:color="auto"/>
      </w:divBdr>
    </w:div>
    <w:div w:id="2033874029">
      <w:bodyDiv w:val="1"/>
      <w:marLeft w:val="0"/>
      <w:marRight w:val="0"/>
      <w:marTop w:val="0"/>
      <w:marBottom w:val="0"/>
      <w:divBdr>
        <w:top w:val="none" w:sz="0" w:space="0" w:color="auto"/>
        <w:left w:val="none" w:sz="0" w:space="0" w:color="auto"/>
        <w:bottom w:val="none" w:sz="0" w:space="0" w:color="auto"/>
        <w:right w:val="none" w:sz="0" w:space="0" w:color="auto"/>
      </w:divBdr>
    </w:div>
    <w:div w:id="2042439685">
      <w:bodyDiv w:val="1"/>
      <w:marLeft w:val="0"/>
      <w:marRight w:val="0"/>
      <w:marTop w:val="0"/>
      <w:marBottom w:val="0"/>
      <w:divBdr>
        <w:top w:val="none" w:sz="0" w:space="0" w:color="auto"/>
        <w:left w:val="none" w:sz="0" w:space="0" w:color="auto"/>
        <w:bottom w:val="none" w:sz="0" w:space="0" w:color="auto"/>
        <w:right w:val="none" w:sz="0" w:space="0" w:color="auto"/>
      </w:divBdr>
      <w:divsChild>
        <w:div w:id="1246769522">
          <w:marLeft w:val="0"/>
          <w:marRight w:val="0"/>
          <w:marTop w:val="0"/>
          <w:marBottom w:val="0"/>
          <w:divBdr>
            <w:top w:val="inset" w:sz="2" w:space="0" w:color="auto"/>
            <w:left w:val="inset" w:sz="2" w:space="1" w:color="auto"/>
            <w:bottom w:val="inset" w:sz="2" w:space="0" w:color="auto"/>
            <w:right w:val="inset" w:sz="2" w:space="1" w:color="auto"/>
          </w:divBdr>
        </w:div>
      </w:divsChild>
    </w:div>
    <w:div w:id="2052681574">
      <w:bodyDiv w:val="1"/>
      <w:marLeft w:val="0"/>
      <w:marRight w:val="0"/>
      <w:marTop w:val="0"/>
      <w:marBottom w:val="0"/>
      <w:divBdr>
        <w:top w:val="none" w:sz="0" w:space="0" w:color="auto"/>
        <w:left w:val="none" w:sz="0" w:space="0" w:color="auto"/>
        <w:bottom w:val="none" w:sz="0" w:space="0" w:color="auto"/>
        <w:right w:val="none" w:sz="0" w:space="0" w:color="auto"/>
      </w:divBdr>
      <w:divsChild>
        <w:div w:id="740059250">
          <w:marLeft w:val="0"/>
          <w:marRight w:val="0"/>
          <w:marTop w:val="0"/>
          <w:marBottom w:val="0"/>
          <w:divBdr>
            <w:top w:val="inset" w:sz="2" w:space="0" w:color="auto"/>
            <w:left w:val="inset" w:sz="2" w:space="1" w:color="auto"/>
            <w:bottom w:val="inset" w:sz="2" w:space="0" w:color="auto"/>
            <w:right w:val="inset" w:sz="2" w:space="1" w:color="auto"/>
          </w:divBdr>
        </w:div>
      </w:divsChild>
    </w:div>
    <w:div w:id="2069986535">
      <w:bodyDiv w:val="1"/>
      <w:marLeft w:val="0"/>
      <w:marRight w:val="0"/>
      <w:marTop w:val="0"/>
      <w:marBottom w:val="0"/>
      <w:divBdr>
        <w:top w:val="none" w:sz="0" w:space="0" w:color="auto"/>
        <w:left w:val="none" w:sz="0" w:space="0" w:color="auto"/>
        <w:bottom w:val="none" w:sz="0" w:space="0" w:color="auto"/>
        <w:right w:val="none" w:sz="0" w:space="0" w:color="auto"/>
      </w:divBdr>
    </w:div>
    <w:div w:id="2070758609">
      <w:bodyDiv w:val="1"/>
      <w:marLeft w:val="0"/>
      <w:marRight w:val="0"/>
      <w:marTop w:val="0"/>
      <w:marBottom w:val="0"/>
      <w:divBdr>
        <w:top w:val="none" w:sz="0" w:space="0" w:color="auto"/>
        <w:left w:val="none" w:sz="0" w:space="0" w:color="auto"/>
        <w:bottom w:val="none" w:sz="0" w:space="0" w:color="auto"/>
        <w:right w:val="none" w:sz="0" w:space="0" w:color="auto"/>
      </w:divBdr>
    </w:div>
    <w:div w:id="2092965417">
      <w:bodyDiv w:val="1"/>
      <w:marLeft w:val="0"/>
      <w:marRight w:val="0"/>
      <w:marTop w:val="0"/>
      <w:marBottom w:val="0"/>
      <w:divBdr>
        <w:top w:val="none" w:sz="0" w:space="0" w:color="auto"/>
        <w:left w:val="none" w:sz="0" w:space="0" w:color="auto"/>
        <w:bottom w:val="none" w:sz="0" w:space="0" w:color="auto"/>
        <w:right w:val="none" w:sz="0" w:space="0" w:color="auto"/>
      </w:divBdr>
    </w:div>
    <w:div w:id="2100522076">
      <w:bodyDiv w:val="1"/>
      <w:marLeft w:val="0"/>
      <w:marRight w:val="0"/>
      <w:marTop w:val="0"/>
      <w:marBottom w:val="0"/>
      <w:divBdr>
        <w:top w:val="none" w:sz="0" w:space="0" w:color="auto"/>
        <w:left w:val="none" w:sz="0" w:space="0" w:color="auto"/>
        <w:bottom w:val="none" w:sz="0" w:space="0" w:color="auto"/>
        <w:right w:val="none" w:sz="0" w:space="0" w:color="auto"/>
      </w:divBdr>
    </w:div>
    <w:div w:id="211677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so.org/obp"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lectropedia.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DA5E3-587E-4A61-8EE2-B7C02BC62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55</Pages>
  <Words>13719</Words>
  <Characters>94068</Characters>
  <Application>Microsoft Office Word</Application>
  <DocSecurity>0</DocSecurity>
  <Lines>783</Lines>
  <Paragraphs>215</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107572</CharactersWithSpaces>
  <SharedDoc>false</SharedDoc>
  <HLinks>
    <vt:vector size="84" baseType="variant">
      <vt:variant>
        <vt:i4>1245237</vt:i4>
      </vt:variant>
      <vt:variant>
        <vt:i4>80</vt:i4>
      </vt:variant>
      <vt:variant>
        <vt:i4>0</vt:i4>
      </vt:variant>
      <vt:variant>
        <vt:i4>5</vt:i4>
      </vt:variant>
      <vt:variant>
        <vt:lpwstr/>
      </vt:variant>
      <vt:variant>
        <vt:lpwstr>_Toc424662321</vt:lpwstr>
      </vt:variant>
      <vt:variant>
        <vt:i4>1245237</vt:i4>
      </vt:variant>
      <vt:variant>
        <vt:i4>74</vt:i4>
      </vt:variant>
      <vt:variant>
        <vt:i4>0</vt:i4>
      </vt:variant>
      <vt:variant>
        <vt:i4>5</vt:i4>
      </vt:variant>
      <vt:variant>
        <vt:lpwstr/>
      </vt:variant>
      <vt:variant>
        <vt:lpwstr>_Toc424662320</vt:lpwstr>
      </vt:variant>
      <vt:variant>
        <vt:i4>1048629</vt:i4>
      </vt:variant>
      <vt:variant>
        <vt:i4>68</vt:i4>
      </vt:variant>
      <vt:variant>
        <vt:i4>0</vt:i4>
      </vt:variant>
      <vt:variant>
        <vt:i4>5</vt:i4>
      </vt:variant>
      <vt:variant>
        <vt:lpwstr/>
      </vt:variant>
      <vt:variant>
        <vt:lpwstr>_Toc424662319</vt:lpwstr>
      </vt:variant>
      <vt:variant>
        <vt:i4>1048629</vt:i4>
      </vt:variant>
      <vt:variant>
        <vt:i4>62</vt:i4>
      </vt:variant>
      <vt:variant>
        <vt:i4>0</vt:i4>
      </vt:variant>
      <vt:variant>
        <vt:i4>5</vt:i4>
      </vt:variant>
      <vt:variant>
        <vt:lpwstr/>
      </vt:variant>
      <vt:variant>
        <vt:lpwstr>_Toc424662318</vt:lpwstr>
      </vt:variant>
      <vt:variant>
        <vt:i4>1048629</vt:i4>
      </vt:variant>
      <vt:variant>
        <vt:i4>56</vt:i4>
      </vt:variant>
      <vt:variant>
        <vt:i4>0</vt:i4>
      </vt:variant>
      <vt:variant>
        <vt:i4>5</vt:i4>
      </vt:variant>
      <vt:variant>
        <vt:lpwstr/>
      </vt:variant>
      <vt:variant>
        <vt:lpwstr>_Toc424662317</vt:lpwstr>
      </vt:variant>
      <vt:variant>
        <vt:i4>1048629</vt:i4>
      </vt:variant>
      <vt:variant>
        <vt:i4>50</vt:i4>
      </vt:variant>
      <vt:variant>
        <vt:i4>0</vt:i4>
      </vt:variant>
      <vt:variant>
        <vt:i4>5</vt:i4>
      </vt:variant>
      <vt:variant>
        <vt:lpwstr/>
      </vt:variant>
      <vt:variant>
        <vt:lpwstr>_Toc424662316</vt:lpwstr>
      </vt:variant>
      <vt:variant>
        <vt:i4>1048629</vt:i4>
      </vt:variant>
      <vt:variant>
        <vt:i4>44</vt:i4>
      </vt:variant>
      <vt:variant>
        <vt:i4>0</vt:i4>
      </vt:variant>
      <vt:variant>
        <vt:i4>5</vt:i4>
      </vt:variant>
      <vt:variant>
        <vt:lpwstr/>
      </vt:variant>
      <vt:variant>
        <vt:lpwstr>_Toc424662315</vt:lpwstr>
      </vt:variant>
      <vt:variant>
        <vt:i4>1048629</vt:i4>
      </vt:variant>
      <vt:variant>
        <vt:i4>38</vt:i4>
      </vt:variant>
      <vt:variant>
        <vt:i4>0</vt:i4>
      </vt:variant>
      <vt:variant>
        <vt:i4>5</vt:i4>
      </vt:variant>
      <vt:variant>
        <vt:lpwstr/>
      </vt:variant>
      <vt:variant>
        <vt:lpwstr>_Toc424662314</vt:lpwstr>
      </vt:variant>
      <vt:variant>
        <vt:i4>1572916</vt:i4>
      </vt:variant>
      <vt:variant>
        <vt:i4>32</vt:i4>
      </vt:variant>
      <vt:variant>
        <vt:i4>0</vt:i4>
      </vt:variant>
      <vt:variant>
        <vt:i4>5</vt:i4>
      </vt:variant>
      <vt:variant>
        <vt:lpwstr/>
      </vt:variant>
      <vt:variant>
        <vt:lpwstr>_Toc424662297</vt:lpwstr>
      </vt:variant>
      <vt:variant>
        <vt:i4>1572916</vt:i4>
      </vt:variant>
      <vt:variant>
        <vt:i4>26</vt:i4>
      </vt:variant>
      <vt:variant>
        <vt:i4>0</vt:i4>
      </vt:variant>
      <vt:variant>
        <vt:i4>5</vt:i4>
      </vt:variant>
      <vt:variant>
        <vt:lpwstr/>
      </vt:variant>
      <vt:variant>
        <vt:lpwstr>_Toc424662291</vt:lpwstr>
      </vt:variant>
      <vt:variant>
        <vt:i4>1572916</vt:i4>
      </vt:variant>
      <vt:variant>
        <vt:i4>20</vt:i4>
      </vt:variant>
      <vt:variant>
        <vt:i4>0</vt:i4>
      </vt:variant>
      <vt:variant>
        <vt:i4>5</vt:i4>
      </vt:variant>
      <vt:variant>
        <vt:lpwstr/>
      </vt:variant>
      <vt:variant>
        <vt:lpwstr>_Toc424662290</vt:lpwstr>
      </vt:variant>
      <vt:variant>
        <vt:i4>1638452</vt:i4>
      </vt:variant>
      <vt:variant>
        <vt:i4>14</vt:i4>
      </vt:variant>
      <vt:variant>
        <vt:i4>0</vt:i4>
      </vt:variant>
      <vt:variant>
        <vt:i4>5</vt:i4>
      </vt:variant>
      <vt:variant>
        <vt:lpwstr/>
      </vt:variant>
      <vt:variant>
        <vt:lpwstr>_Toc424662289</vt:lpwstr>
      </vt:variant>
      <vt:variant>
        <vt:i4>1638452</vt:i4>
      </vt:variant>
      <vt:variant>
        <vt:i4>8</vt:i4>
      </vt:variant>
      <vt:variant>
        <vt:i4>0</vt:i4>
      </vt:variant>
      <vt:variant>
        <vt:i4>5</vt:i4>
      </vt:variant>
      <vt:variant>
        <vt:lpwstr/>
      </vt:variant>
      <vt:variant>
        <vt:lpwstr>_Toc424662288</vt:lpwstr>
      </vt:variant>
      <vt:variant>
        <vt:i4>1638452</vt:i4>
      </vt:variant>
      <vt:variant>
        <vt:i4>2</vt:i4>
      </vt:variant>
      <vt:variant>
        <vt:i4>0</vt:i4>
      </vt:variant>
      <vt:variant>
        <vt:i4>5</vt:i4>
      </vt:variant>
      <vt:variant>
        <vt:lpwstr/>
      </vt:variant>
      <vt:variant>
        <vt:lpwstr>_Toc424662287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5</cp:revision>
  <cp:lastPrinted>2019-07-15T10:01:00Z</cp:lastPrinted>
  <dcterms:created xsi:type="dcterms:W3CDTF">2020-08-10T09:43:00Z</dcterms:created>
  <dcterms:modified xsi:type="dcterms:W3CDTF">2020-08-11T15:35:00Z</dcterms:modified>
</cp:coreProperties>
</file>